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Calibri" w:hAnsi="Calibri"/>
          <w:b w:val="0"/>
          <w:i w:val="0"/>
          <w:color w:val="0F172A"/>
          <w:sz w:val="64"/>
        </w:rPr>
        <w:t>ADTickPlatform</w:t>
      </w:r>
    </w:p>
    <w:p>
      <w:pPr>
        <w:jc w:val="left"/>
      </w:pPr>
      <w:r>
        <w:rPr>
          <w:rFonts w:ascii="Calibri" w:hAnsi="Calibri"/>
          <w:b w:val="0"/>
          <w:i w:val="0"/>
          <w:color w:val="64748B"/>
          <w:sz w:val="40"/>
        </w:rPr>
        <w:t>Referensi API Peserta</w:t>
      </w:r>
    </w:p>
    <w:p>
      <w:pPr>
        <w:pBdr>
          <w:bottom w:val="single" w:sz="6" w:space="1" w:color="94A3B8"/>
        </w:pBdr>
      </w:pPr>
    </w:p>
    <w:p>
      <w:pPr>
        <w:spacing w:before="360"/>
      </w:pPr>
      <w:r>
        <w:rPr>
          <w:rFonts w:ascii="Calibri" w:hAnsi="Calibri"/>
          <w:b w:val="0"/>
          <w:i w:val="0"/>
          <w:color w:val="1F2937"/>
          <w:sz w:val="22"/>
        </w:rPr>
        <w:t>Versi 2.0.0</w:t>
      </w:r>
      <w:r>
        <w:br/>
      </w:r>
      <w:r>
        <w:rPr>
          <w:rFonts w:ascii="Calibri" w:hAnsi="Calibri"/>
          <w:b w:val="0"/>
          <w:i w:val="0"/>
          <w:color w:val="64748B"/>
          <w:sz w:val="22"/>
        </w:rPr>
        <w:t>Disusun dari docs/platform-api-v2.openapi.yaml</w:t>
      </w:r>
      <w:r>
        <w:br/>
      </w:r>
      <w:r>
        <w:rPr>
          <w:rFonts w:ascii="Calibri" w:hAnsi="Calibri"/>
          <w:b w:val="0"/>
          <w:i/>
          <w:color w:val="94A3B8"/>
          <w:sz w:val="20"/>
        </w:rPr>
        <w:t>Regenerate dengan: python3 scripts/generate-participant-api-doc.py</w:t>
      </w:r>
    </w:p>
    <w:p>
      <w:pPr>
        <w:spacing w:before="360"/>
      </w:pPr>
      <w:r>
        <w:rPr>
          <w:rFonts w:ascii="Calibri" w:hAnsi="Calibri"/>
          <w:b w:val="0"/>
          <w:i/>
          <w:color w:val="64748B"/>
          <w:sz w:val="20"/>
        </w:rPr>
        <w:t>Participant API for target discovery, whitebox source download, flag submission, service unlock, SSH access, and service recovery workflows.</w:t>
      </w:r>
    </w:p>
    <w:p>
      <w:r>
        <w:br w:type="page"/>
      </w:r>
    </w:p>
    <w:p>
      <w:r>
        <w:rPr>
          <w:rFonts w:ascii="Calibri" w:hAnsi="Calibri"/>
          <w:b w:val="0"/>
          <w:i w:val="0"/>
          <w:color w:val="0F172A"/>
          <w:sz w:val="40"/>
        </w:rPr>
        <w:t>Daftar Isi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1.  Gambaran Umum</w:t>
      </w:r>
    </w:p>
    <w:p>
      <w:pPr>
        <w:spacing w:before="160"/>
      </w:pPr>
      <w:r>
        <w:rPr>
          <w:rFonts w:ascii="Calibri" w:hAnsi="Calibri"/>
          <w:b/>
          <w:i w:val="0"/>
          <w:color w:val="0F172A"/>
          <w:sz w:val="22"/>
        </w:rPr>
        <w:t>2.  Konvensi Umum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3.  Endpoint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Autentikasi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/api/v2/authenticate</w:t>
      </w:r>
      <w:r>
        <w:rPr>
          <w:rFonts w:ascii="Calibri" w:hAnsi="Calibri"/>
          <w:b w:val="0"/>
          <w:i/>
          <w:color w:val="94A3B8"/>
          <w:sz w:val="18"/>
        </w:rPr>
        <w:t xml:space="preserve">  —  Authenticate team member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/api/v2/session</w:t>
      </w:r>
      <w:r>
        <w:rPr>
          <w:rFonts w:ascii="Calibri" w:hAnsi="Calibri"/>
          <w:b w:val="0"/>
          <w:i/>
          <w:color w:val="94A3B8"/>
          <w:sz w:val="18"/>
        </w:rPr>
        <w:t xml:space="preserve">  —  Validate bearer token and return current participant profile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Layanan Mandiri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/api/v2/me/wireguard</w:t>
      </w:r>
      <w:r>
        <w:rPr>
          <w:rFonts w:ascii="Calibri" w:hAnsi="Calibri"/>
          <w:b w:val="0"/>
          <w:i/>
          <w:color w:val="94A3B8"/>
          <w:sz w:val="18"/>
        </w:rPr>
        <w:t xml:space="preserve">  —  Download own WireGuard config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Challenge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/api/v2/challenges</w:t>
      </w:r>
      <w:r>
        <w:rPr>
          <w:rFonts w:ascii="Calibri" w:hAnsi="Calibri"/>
          <w:b w:val="0"/>
          <w:i/>
          <w:color w:val="94A3B8"/>
          <w:sz w:val="18"/>
        </w:rPr>
        <w:t xml:space="preserve">  —  List published challenges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/api/v2/challenges/{challenge_id}/source</w:t>
      </w:r>
      <w:r>
        <w:rPr>
          <w:rFonts w:ascii="Calibri" w:hAnsi="Calibri"/>
          <w:b w:val="0"/>
          <w:i/>
          <w:color w:val="94A3B8"/>
          <w:sz w:val="18"/>
        </w:rPr>
        <w:t xml:space="preserve">  —  Download whitebox source bundle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Service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/api/v2/services</w:t>
      </w:r>
      <w:r>
        <w:rPr>
          <w:rFonts w:ascii="Calibri" w:hAnsi="Calibri"/>
          <w:b w:val="0"/>
          <w:i/>
          <w:color w:val="94A3B8"/>
          <w:sz w:val="18"/>
        </w:rPr>
        <w:t xml:space="preserve">  —  List published service targets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/api/v2/services/{challenge_id}/reset/factory</w:t>
      </w:r>
      <w:r>
        <w:rPr>
          <w:rFonts w:ascii="Calibri" w:hAnsi="Calibri"/>
          <w:b w:val="0"/>
          <w:i/>
          <w:color w:val="94A3B8"/>
          <w:sz w:val="18"/>
        </w:rPr>
        <w:t xml:space="preserve">  —  Factory reset owned service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/api/v2/services/{challenge_id}/reset/restart</w:t>
      </w:r>
      <w:r>
        <w:rPr>
          <w:rFonts w:ascii="Calibri" w:hAnsi="Calibri"/>
          <w:b w:val="0"/>
          <w:i/>
          <w:color w:val="94A3B8"/>
          <w:sz w:val="18"/>
        </w:rPr>
        <w:t xml:space="preserve">  —  Restart owned service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/api/v2/services/{challenge_id}/ssh-session</w:t>
      </w:r>
      <w:r>
        <w:rPr>
          <w:rFonts w:ascii="Calibri" w:hAnsi="Calibri"/>
          <w:b w:val="0"/>
          <w:i/>
          <w:color w:val="94A3B8"/>
          <w:sz w:val="18"/>
        </w:rPr>
        <w:t xml:space="preserve">  —  Get team SSH credential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/api/v2/services/{challenge_id}/unlock</w:t>
      </w:r>
      <w:r>
        <w:rPr>
          <w:rFonts w:ascii="Calibri" w:hAnsi="Calibri"/>
          <w:b w:val="0"/>
          <w:i/>
          <w:color w:val="94A3B8"/>
          <w:sz w:val="18"/>
        </w:rPr>
        <w:t xml:space="preserve">  —  Unlock owned service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Tampilan Tim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/api/v2/team/services</w:t>
      </w:r>
      <w:r>
        <w:rPr>
          <w:rFonts w:ascii="Calibri" w:hAnsi="Calibri"/>
          <w:b w:val="0"/>
          <w:i/>
          <w:color w:val="94A3B8"/>
          <w:sz w:val="18"/>
        </w:rPr>
        <w:t xml:space="preserve">  —  Get own service state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Scoreboard &amp; Riwayat Serangan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/api/v2/attacks</w:t>
      </w:r>
      <w:r>
        <w:rPr>
          <w:rFonts w:ascii="Calibri" w:hAnsi="Calibri"/>
          <w:b w:val="0"/>
          <w:i/>
          <w:color w:val="94A3B8"/>
          <w:sz w:val="18"/>
        </w:rPr>
        <w:t xml:space="preserve">  —  Get accepted attack feed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/api/v2/game/status</w:t>
      </w:r>
      <w:r>
        <w:rPr>
          <w:rFonts w:ascii="Calibri" w:hAnsi="Calibri"/>
          <w:b w:val="0"/>
          <w:i/>
          <w:color w:val="94A3B8"/>
          <w:sz w:val="18"/>
        </w:rPr>
        <w:t xml:space="preserve">  —  Get public game status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GET  /api/v2/scoreboard</w:t>
      </w:r>
      <w:r>
        <w:rPr>
          <w:rFonts w:ascii="Calibri" w:hAnsi="Calibri"/>
          <w:b w:val="0"/>
          <w:i/>
          <w:color w:val="94A3B8"/>
          <w:sz w:val="18"/>
        </w:rPr>
        <w:t xml:space="preserve">  —  Get scoreboard snapshot</w:t>
      </w:r>
    </w:p>
    <w:p>
      <w:pPr>
        <w:spacing w:before="80"/>
        <w:ind w:left="280"/>
      </w:pPr>
      <w:r>
        <w:rPr>
          <w:rFonts w:ascii="Calibri" w:hAnsi="Calibri"/>
          <w:b/>
          <w:i w:val="0"/>
          <w:color w:val="64748B"/>
          <w:sz w:val="20"/>
        </w:rPr>
        <w:t>Submit Flag</w:t>
      </w:r>
    </w:p>
    <w:p>
      <w:pPr>
        <w:spacing w:after="0"/>
        <w:ind w:left="560"/>
      </w:pPr>
      <w:r>
        <w:rPr>
          <w:rFonts w:ascii="Calibri" w:hAnsi="Calibri"/>
          <w:b w:val="0"/>
          <w:i w:val="0"/>
          <w:color w:val="1F2937"/>
          <w:sz w:val="18"/>
        </w:rPr>
        <w:t>POST  /api/v2/submit</w:t>
      </w:r>
      <w:r>
        <w:rPr>
          <w:rFonts w:ascii="Calibri" w:hAnsi="Calibri"/>
          <w:b w:val="0"/>
          <w:i/>
          <w:color w:val="94A3B8"/>
          <w:sz w:val="18"/>
        </w:rPr>
        <w:t xml:space="preserve">  —  Submit flags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4.  Referensi Skema</w:t>
      </w:r>
    </w:p>
    <w:p>
      <w:r>
        <w:br w:type="page"/>
      </w:r>
    </w:p>
    <w:p>
      <w:r>
        <w:rPr>
          <w:rFonts w:ascii="Calibri" w:hAnsi="Calibri"/>
          <w:b w:val="0"/>
          <w:i w:val="0"/>
          <w:color w:val="0F172A"/>
          <w:sz w:val="44"/>
        </w:rPr>
        <w:t>1.  Gambaran Umum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0"/>
        </w:rPr>
        <w:t>Dokumen ini menjelaskan setiap endpoint publik yang dapat dipanggil peserta selama tick Attack-Defense. Endpoint admin di bawah /api/v2/admin/ dan endpoint internal layanan-ke-layanan di bawah /internal/v1/ dikecualikan.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0"/>
        </w:rPr>
        <w:t>Autentikasi menggunakan token bearer JWT dengan masa berlaku 24 jam, diterbitkan oleh POST /api/v2/authenticate. Sertakan token di setiap permintaan berikutnya sebagai Authorization: Bearer &lt;token&gt;. Token divalidasi ulang terhadap store pada setiap permintaan — pemain yang dihapus dari store akan menerima 403 meskipun JWT-nya masih valid.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0"/>
        </w:rPr>
        <w:t>Semua endpoint mengembalikan problem+json pada respons non-2xx (RFC 7807). Rate limit diterapkan per tim untuk sebagian besar endpoint, dengan layer tambahan per-user pada /api/v2/submit. Melebihi batas akan mengembalikan 429 beserta header Retry-After.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4"/>
        </w:rPr>
        <w:t>URL Dasar</w:t>
      </w:r>
    </w:p>
    <w:p>
      <w:pPr>
        <w:spacing w:after="0"/>
        <w:ind w:left="240"/>
      </w:pPr>
      <w:r>
        <w:rPr>
          <w:rFonts w:ascii="Consolas" w:hAnsi="Consolas"/>
          <w:b w:val="0"/>
          <w:i w:val="0"/>
          <w:color w:val="1F2937"/>
          <w:sz w:val="20"/>
        </w:rPr>
        <w:t>https://api.example.com</w:t>
      </w:r>
      <w:r>
        <w:rPr>
          <w:rFonts w:ascii="Calibri" w:hAnsi="Calibri"/>
          <w:b w:val="0"/>
          <w:i/>
          <w:color w:val="64748B"/>
          <w:sz w:val="18"/>
        </w:rPr>
        <w:t xml:space="preserve">   —   Replace with the real participant API host</w:t>
      </w:r>
    </w:p>
    <w:p>
      <w:pPr>
        <w:spacing w:before="360"/>
      </w:pPr>
      <w:r>
        <w:rPr>
          <w:rFonts w:ascii="Calibri" w:hAnsi="Calibri"/>
          <w:b w:val="0"/>
          <w:i w:val="0"/>
          <w:color w:val="0F172A"/>
          <w:sz w:val="44"/>
        </w:rPr>
        <w:t>2.  Konvensi Umum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Header 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Authorization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 untuk semua endpoint kecuali POST /api/v2/authenticate)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Content-Type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application/json (untuk body POST/PUT)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Accept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application/json (default); problem+json dikembalikan untuk error</w:t>
            </w:r>
          </w:p>
        </w:tc>
      </w:tr>
    </w:tbl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Respons Error Umum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400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Body permintaan malformed atau field wajib hilang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token hilang, tidak valid, expired, atau organizer token dipakai di path peserta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404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Resource tidak ditemukan (challenge ID, dll.)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Rate limit terlampaui; hormati header Retry-After</w:t>
            </w:r>
          </w:p>
        </w:tc>
      </w:tr>
    </w:tbl>
    <w:p>
      <w:r>
        <w:br w:type="page"/>
      </w:r>
    </w:p>
    <w:p>
      <w:r>
        <w:rPr>
          <w:rFonts w:ascii="Calibri" w:hAnsi="Calibri"/>
          <w:b w:val="0"/>
          <w:i w:val="0"/>
          <w:color w:val="0F172A"/>
          <w:sz w:val="44"/>
        </w:rPr>
        <w:t>3.  Endpoint</w:t>
      </w:r>
    </w:p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Autentikasi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/api/v2/authenticate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Authenticate team member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Exchange team-member credentials for a participant JWT.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Tidak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authenticateParticipant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Body Permintaan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(body kosong)</w:t>
      </w:r>
    </w:p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body permintaan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"email": "alpha.captain@example.com",</w:t>
        <w:br/>
        <w:t xml:space="preserve">  "password": "alpha-secret"</w:t>
        <w:br/>
        <w:t>}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succeeded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400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Invalid request body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Invalid credentials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"token": "eyJhbGciOiJIUzI1NiIsInR5cCI6IkpXVCJ9.example",</w:t>
        <w:br/>
        <w:t xml:space="preserve">  "token_type": "Bearer"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/api/v2/session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Validate bearer token and return current participant profile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Used by the web frontend on page load to confirm a stored token is still</w:t>
        <w:br/>
        <w:t>valid and to populate the participant's team/role context. Re-validates</w:t>
        <w:br/>
        <w:t>against the store on every call (a deleted player returns 403 even if</w:t>
        <w:br/>
        <w:t>the JWT itself is still valid). Peserta tidak perlu panggil endpoint ini</w:t>
        <w:br/>
        <w:t>secara langsung; itu dipakai oleh web frontend saat page load.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getSession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Token valid; returns the participant profile.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Token missing, invalid, expired, or player no longer in store.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"player_id": 1,</w:t>
        <w:br/>
        <w:t xml:space="preserve">  "team_id": 101,</w:t>
        <w:br/>
        <w:t xml:space="preserve">  "team_name": "Team Alpha",</w:t>
        <w:br/>
        <w:t xml:space="preserve">  "display_name": "Alpha Captain",</w:t>
        <w:br/>
        <w:t xml:space="preserve">  "email": "alpha.captain@example.com",</w:t>
        <w:br/>
        <w:t xml:space="preserve">  "role": "captain"</w:t>
        <w:br/>
        <w:t>}</w:t>
      </w:r>
    </w:p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Layanan Mandiri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/api/v2/me/wireguard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Download own WireGuard config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Return the generated WireGuard peer config for the authenticated player. The response body is the full client .conf text and the Content-Disposition header carries the suggested filename `&lt;peer_name&gt;.conf`. Organizer accounts do not have a peer config and receive 403.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downloadMyWireGuardConfig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WireGuard peer config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404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WireGuard config unavailable</w:t>
            </w:r>
          </w:p>
        </w:tc>
      </w:tr>
    </w:tbl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Challenge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/api/v2/challenges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List published challenges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listChallenges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Challenge catalog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Challenge polling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[</w:t>
        <w:br/>
        <w:t xml:space="preserve">  {</w:t>
        <w:br/>
        <w:t xml:space="preserve">    "id": 1,</w:t>
        <w:br/>
        <w:t xml:space="preserve">    "name": "banking",</w:t>
        <w:br/>
        <w:t xml:space="preserve">    "has_source_download": true</w:t>
        <w:br/>
        <w:t xml:space="preserve">  },</w:t>
        <w:br/>
        <w:t xml:space="preserve">  {</w:t>
        <w:br/>
        <w:t xml:space="preserve">    "id": 2,</w:t>
        <w:br/>
        <w:t xml:space="preserve">    "name": "chat",</w:t>
        <w:br/>
        <w:t xml:space="preserve">    "has_source_download": false</w:t>
        <w:br/>
        <w:t xml:space="preserve">  }</w:t>
        <w:br/>
        <w:t>]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/api/v2/challenges/{challenge_id}/source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Download whitebox source bundle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Download the shared whitebox source bundle for a challenge. The response may be a streamed archive file or a configured artifact file.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downloadChallengeSource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Source bundle stream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404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Source bundle unavailable</w:t>
            </w:r>
          </w:p>
        </w:tc>
      </w:tr>
    </w:tbl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Service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/api/v2/services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List published service targets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Return WireGuard-reachable service endpoints grouped by challenge ID and team ID.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listServiceTargets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Published service targets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 polling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"1": {</w:t>
        <w:br/>
        <w:t xml:space="preserve">    "101": [</w:t>
        <w:br/>
        <w:t xml:space="preserve">      "10.80.1.11:10001"</w:t>
        <w:br/>
        <w:t xml:space="preserve">    ],</w:t>
        <w:br/>
        <w:t xml:space="preserve">    "102": [</w:t>
        <w:br/>
        <w:t xml:space="preserve">      "10.80.1.12:10001"</w:t>
        <w:br/>
        <w:t xml:space="preserve">    ]</w:t>
        <w:br/>
        <w:t xml:space="preserve">  },</w:t>
        <w:br/>
        <w:t xml:space="preserve">  "2": {</w:t>
        <w:br/>
        <w:t xml:space="preserve">    "101": [</w:t>
        <w:br/>
        <w:t xml:space="preserve">      "10.80.2.11:10002"</w:t>
        <w:br/>
        <w:t xml:space="preserve">    ],</w:t>
        <w:br/>
        <w:t xml:space="preserve">    "102": [</w:t>
        <w:br/>
        <w:t xml:space="preserve">      "10.80.2.12:10002"</w:t>
        <w:br/>
        <w:t xml:space="preserve">    ]</w:t>
        <w:br/>
        <w:t xml:space="preserve">  }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/api/v2/services/{challenge_id}/reset/factory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Factory reset owned service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Recreate the owned service from the baseline image.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factoryResetService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Factory reset triggered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Reset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"challenge_id": 1,</w:t>
        <w:br/>
        <w:t xml:space="preserve">  "team_id": 101,</w:t>
        <w:br/>
        <w:t xml:space="preserve">  "action": "factory_reset",</w:t>
        <w:br/>
        <w:t xml:space="preserve">  "unlock_preserved": true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/api/v2/services/{challenge_id}/reset/restart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Restart owned service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Restart the owned service without discarding filesystem changes.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restartService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Restart triggered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Restart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"challenge_id": 1,</w:t>
        <w:br/>
        <w:t xml:space="preserve">  "team_id": 101,</w:t>
        <w:br/>
        <w:t xml:space="preserve">  "action": "restart"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/api/v2/services/{challenge_id}/ssh-session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Get team SSH credential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Return the stable per-team SSH credential for an already-unlocked owned service.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createSshSession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SSH credential issued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400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 not unlocked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SSH request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"challenge_id": 1,</w:t>
        <w:br/>
        <w:t xml:space="preserve">  "host": "10.80.1.11",</w:t>
        <w:br/>
        <w:t xml:space="preserve">  "port": 22,</w:t>
        <w:br/>
        <w:t xml:space="preserve">  "username": "root",</w:t>
        <w:br/>
        <w:t xml:space="preserve">  "password": "stable-team-root-password",</w:t>
        <w:br/>
        <w:t xml:space="preserve">  "password_mode": "stable",</w:t>
        <w:br/>
        <w:t xml:space="preserve">  "connection_hint": "ssh root@10.80.1.11 -p 22"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/api/v2/services/{challenge_id}/unlock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Unlock owned service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Submit proof recovered from your own service to unlock SSH access.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unlockService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Body Permintaan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(body kosong)</w:t>
      </w:r>
    </w:p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body permintaan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"proof": "extracted-unlock-secret"</w:t>
        <w:br/>
        <w:t>}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Service unlock accepted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400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Invalid unlock request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Unlock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"challenge_id": 1,</w:t>
        <w:br/>
        <w:t xml:space="preserve">  "team_id": 101,</w:t>
        <w:br/>
        <w:t xml:space="preserve">  "unlocked": true</w:t>
        <w:br/>
        <w:t>}</w:t>
      </w:r>
    </w:p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Tampilan Tim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/api/v2/team/services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Get own service state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listOwnServiceStates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Owned service state rows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[</w:t>
        <w:br/>
        <w:t xml:space="preserve">  {</w:t>
        <w:br/>
        <w:t xml:space="preserve">    "challenge_id": 1,</w:t>
        <w:br/>
        <w:t xml:space="preserve">    "team_id": 101,</w:t>
        <w:br/>
        <w:t xml:space="preserve">    "name": "banking",</w:t>
        <w:br/>
        <w:t xml:space="preserve">    "endpoint": "10.80.1.11:10001",</w:t>
        <w:br/>
        <w:t xml:space="preserve">    "status": "stable",</w:t>
        <w:br/>
        <w:t xml:space="preserve">    "checker": "passing",</w:t>
        <w:br/>
        <w:t xml:space="preserve">    "unlocked": true,</w:t>
        <w:br/>
        <w:t xml:space="preserve">    "ssh_hint": "ssh root@10.80.1.11 -p 22",</w:t>
        <w:br/>
        <w:t xml:space="preserve">    "last_event": "nginx.conf hotfix deployed 2m ago",</w:t>
        <w:br/>
        <w:t xml:space="preserve">    "reset_cooldown": "ready",</w:t>
        <w:br/>
        <w:t xml:space="preserve">    "sla_status": "ok",</w:t>
        <w:br/>
        <w:t xml:space="preserve">    "sla_phase": "check",</w:t>
        <w:br/>
        <w:t xml:space="preserve">    "sla_tick_id": 248,</w:t>
        <w:br/>
        <w:t xml:space="preserve">    "sla_message": "service passed storage, retrieval, and functionality checks"</w:t>
        <w:br/>
        <w:t xml:space="preserve">  }</w:t>
        <w:br/>
        <w:t>]</w:t>
      </w:r>
    </w:p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Scoreboard &amp; Riwayat Serangan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/api/v2/attacks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Get accepted attack feed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getAttackFeed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1000"/>
        <w:gridCol w:w="1100"/>
        <w:gridCol w:w="5800"/>
      </w:tblGrid>
      <w:tr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limit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int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offset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int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attacker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str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Case-insensitive substring filter on attacker team name.</w:t>
            </w:r>
          </w:p>
        </w:tc>
      </w:tr>
      <w:tr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victim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str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Case-insensitive substring filter on victim team name.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service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str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Case-insensitive substring filter on service name.</w:t>
            </w:r>
          </w:p>
        </w:tc>
      </w:tr>
      <w:tr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tick_from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int</w:t>
            </w:r>
          </w:p>
        </w:tc>
        <w:tc>
          <w:tcPr>
            <w:tcW w:type="dxa" w:w="216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Inclusive lower bound for attack tick.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tick_to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query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int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Inclusive upper bound for attack tick.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Accepted attack page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Attack feed polling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"items": [</w:t>
        <w:br/>
        <w:t xml:space="preserve">    {</w:t>
        <w:br/>
        <w:t xml:space="preserve">      "id": "atk-1",</w:t>
        <w:br/>
        <w:t xml:space="preserve">      "attacker": "Team Alpha",</w:t>
        <w:br/>
        <w:t xml:space="preserve">      "victim": "Team Delta",</w:t>
        <w:br/>
        <w:t xml:space="preserve">      "service": "banking",</w:t>
        <w:br/>
        <w:t xml:space="preserve">      "tick": 248,</w:t>
        <w:br/>
        <w:t xml:space="preserve">      "verdict": "first valid submission accepted"</w:t>
        <w:br/>
        <w:t xml:space="preserve">    }</w:t>
        <w:br/>
        <w:t xml:space="preserve">  ],</w:t>
        <w:br/>
        <w:t xml:space="preserve">  "limit": 12,</w:t>
        <w:br/>
        <w:t xml:space="preserve">  "offset": 0,</w:t>
        <w:br/>
        <w:t xml:space="preserve">  "total_count": 1,</w:t>
        <w:br/>
        <w:t xml:space="preserve">  "has_prev": false,</w:t>
        <w:br/>
        <w:t xml:space="preserve">  "has_next": false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/api/v2/game/status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Get public game status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Get public match state, scheduler state, and current tick.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getGameStatus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Public game status snapshot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Game status polling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running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"match": {</w:t>
        <w:br/>
        <w:t xml:space="preserve">    "state": "running",</w:t>
        <w:br/>
        <w:t xml:space="preserve">    "started_at": "2026-03-10 10:00:00+00:00",</w:t>
        <w:br/>
        <w:t xml:space="preserve">    "accepting_submissions": true</w:t>
        <w:br/>
        <w:t xml:space="preserve">  },</w:t>
        <w:br/>
        <w:t xml:space="preserve">  "current_tick": {</w:t>
        <w:br/>
        <w:t xml:space="preserve">    "id": 248,</w:t>
        <w:br/>
        <w:t xml:space="preserve">    "status": "completed"</w:t>
        <w:br/>
        <w:t xml:space="preserve">  },</w:t>
        <w:br/>
        <w:t xml:space="preserve">  "scheduler": {</w:t>
        <w:br/>
        <w:t xml:space="preserve">    "state": "running",</w:t>
        <w:br/>
        <w:t xml:space="preserve">    "interval_seconds": 60,</w:t>
        <w:br/>
        <w:t xml:space="preserve">    "last_tick_id": 248</w:t>
        <w:br/>
        <w:t xml:space="preserve">  },</w:t>
        <w:br/>
        <w:t xml:space="preserve">  "total_ticks": 248</w:t>
        <w:br/>
        <w:t>}</w:t>
      </w:r>
    </w:p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finished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"match": {</w:t>
        <w:br/>
        <w:t xml:space="preserve">    "state": "finished",</w:t>
        <w:br/>
        <w:t xml:space="preserve">    "started_at": "2026-03-10 10:00:00+00:00",</w:t>
        <w:br/>
        <w:t xml:space="preserve">    "ended_at": "2026-03-10 12:00:00+00:00",</w:t>
        <w:br/>
        <w:t xml:space="preserve">    "accepting_submissions": false</w:t>
        <w:br/>
        <w:t xml:space="preserve">  },</w:t>
        <w:br/>
        <w:t xml:space="preserve">  "current_tick": {</w:t>
        <w:br/>
        <w:t xml:space="preserve">    "id": 250,</w:t>
        <w:br/>
        <w:t xml:space="preserve">    "status": "completed"</w:t>
        <w:br/>
        <w:t xml:space="preserve">  },</w:t>
        <w:br/>
        <w:t xml:space="preserve">  "scheduler": {</w:t>
        <w:br/>
        <w:t xml:space="preserve">    "state": "stopped",</w:t>
        <w:br/>
        <w:t xml:space="preserve">    "interval_seconds": 60,</w:t>
        <w:br/>
        <w:t xml:space="preserve">    "last_tick_id": 250</w:t>
        <w:br/>
        <w:t xml:space="preserve">  },</w:t>
        <w:br/>
        <w:t xml:space="preserve">  "total_ticks": 250</w:t>
        <w:br/>
        <w:t>}</w:t>
      </w: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GET  /api/v2/scoreboard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Get scoreboard snapshot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getScoreboard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Scoreboard rows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Scoreboard polling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[</w:t>
        <w:br/>
        <w:t xml:space="preserve">  {</w:t>
        <w:br/>
        <w:t xml:space="preserve">    "rank": 1,</w:t>
        <w:br/>
        <w:t xml:space="preserve">    "team": "Team Alpha",</w:t>
        <w:br/>
        <w:t xml:space="preserve">    "attack": 1840,</w:t>
        <w:br/>
        <w:t xml:space="preserve">    "defense": 910,</w:t>
        <w:br/>
        <w:t xml:space="preserve">    "sla": 780,</w:t>
        <w:br/>
        <w:t xml:space="preserve">    "total": 3530,</w:t>
        <w:br/>
        <w:t xml:space="preserve">    "delta": "+2"</w:t>
        <w:br/>
        <w:t xml:space="preserve">  }</w:t>
        <w:br/>
        <w:t>]</w:t>
      </w:r>
    </w:p>
    <w:p>
      <w:pPr>
        <w:spacing w:before="360"/>
      </w:pPr>
      <w:r>
        <w:rPr>
          <w:rFonts w:ascii="Calibri" w:hAnsi="Calibri"/>
          <w:b/>
          <w:i w:val="0"/>
          <w:color w:val="0F172A"/>
          <w:sz w:val="32"/>
        </w:rPr>
        <w:t>Submit Flag</w:t>
      </w:r>
    </w:p>
    <w:p>
      <w:pPr>
        <w:pBdr>
          <w:bottom w:val="single" w:sz="6" w:space="1" w:color="CBD5E1"/>
        </w:pBdr>
      </w:pPr>
    </w:p>
    <w:p>
      <w:pPr>
        <w:spacing w:before="400"/>
        <w:pBdr>
          <w:bottom w:val="single" w:sz="6" w:space="1" w:color="CBD5E1"/>
        </w:pBdr>
      </w:pPr>
    </w:p>
    <w:p>
      <w:pPr>
        <w:spacing w:before="120"/>
      </w:pPr>
      <w:r>
        <w:rPr>
          <w:rFonts w:ascii="Calibri" w:hAnsi="Calibri"/>
          <w:b/>
          <w:i w:val="0"/>
          <w:color w:val="0F172A"/>
          <w:sz w:val="26"/>
        </w:rPr>
        <w:t>POST  /api/v2/submit</w:t>
      </w:r>
    </w:p>
    <w:p>
      <w:pPr>
        <w:spacing w:after="40"/>
      </w:pPr>
      <w:r>
        <w:rPr>
          <w:rFonts w:ascii="Calibri" w:hAnsi="Calibri"/>
          <w:b w:val="0"/>
          <w:i/>
          <w:color w:val="64748B"/>
          <w:sz w:val="20"/>
        </w:rPr>
        <w:t>Submit flags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0"/>
        </w:rPr>
        <w:t>Submit one or more candidate flags. The request succeeds at the HTTP layer when the batch is processed; each flag receives its own result.</w:t>
      </w:r>
    </w:p>
    <w:p>
      <w:pPr>
        <w:spacing w:before="240"/>
      </w:pPr>
      <w:r>
        <w:rPr>
          <w:rFonts w:ascii="Calibri" w:hAnsi="Calibri"/>
          <w:b/>
          <w:i w:val="0"/>
          <w:color w:val="0F172A"/>
          <w:sz w:val="22"/>
        </w:rPr>
        <w:t>Permintaan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Autentikasi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Bearer &lt;token&gt; (wajib)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 Operasi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submitFlags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Parameter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(tidak ada)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Body Permintaan</w:t>
      </w:r>
    </w:p>
    <w:p>
      <w:pPr>
        <w:ind w:left="240"/>
      </w:pPr>
      <w:r>
        <w:rPr>
          <w:rFonts w:ascii="Calibri" w:hAnsi="Calibri"/>
          <w:b w:val="0"/>
          <w:i/>
          <w:color w:val="94A3B8"/>
          <w:sz w:val="19"/>
        </w:rPr>
        <w:t>(body kosong)</w:t>
      </w:r>
    </w:p>
    <w:p>
      <w:pPr>
        <w:spacing w:before="120"/>
      </w:pPr>
      <w:r>
        <w:rPr>
          <w:rFonts w:ascii="Calibri" w:hAnsi="Calibri"/>
          <w:b/>
          <w:i w:val="0"/>
          <w:color w:val="64748B"/>
          <w:sz w:val="20"/>
        </w:rPr>
        <w:t>Respons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86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Artinya</w:t>
            </w:r>
          </w:p>
        </w:tc>
      </w:tr>
      <w:tr>
        <w:tc>
          <w:tcPr>
            <w:tcW w:type="dxa" w:w="4320"/>
            <w:shd w:val="clear" w:color="auto" w:fill="04785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200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Submission batch processed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400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Submission rejected before processing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403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Authentication required</w:t>
            </w:r>
          </w:p>
        </w:tc>
      </w:tr>
      <w:tr>
        <w:tc>
          <w:tcPr>
            <w:tcW w:type="dxa" w:w="4320"/>
            <w:shd w:val="clear" w:color="auto" w:fill="B453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429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Submission rate limited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4748B"/>
          <w:sz w:val="17"/>
        </w:rPr>
        <w:t>Contoh respons 200</w:t>
      </w:r>
    </w:p>
    <w:p>
      <w:pPr>
        <w:spacing w:before="0" w:after="120"/>
        <w:ind w:left="120"/>
        <w:shd w:val="clear" w:color="auto" w:fill="F8FAFC"/>
      </w:pPr>
      <w:r>
        <w:rPr>
          <w:rFonts w:ascii="Consolas" w:hAnsi="Consolas"/>
          <w:b w:val="0"/>
          <w:i w:val="0"/>
          <w:color w:val="0F172A"/>
          <w:sz w:val="17"/>
        </w:rPr>
        <w:t>// default</w:t>
        <w:br/>
      </w:r>
      <w:r>
        <w:rPr>
          <w:rFonts w:ascii="Consolas" w:hAnsi="Consolas"/>
          <w:b w:val="0"/>
          <w:i w:val="0"/>
          <w:color w:val="0F172A"/>
          <w:sz w:val="17"/>
        </w:rPr>
        <w:t>{</w:t>
        <w:br/>
        <w:t xml:space="preserve">  "results": [</w:t>
        <w:br/>
        <w:t xml:space="preserve">    {</w:t>
        <w:br/>
        <w:t xml:space="preserve">      "flag": "PLAYIT{Zm9vOmJhcjoxMjM0NTY3ODkw.YWJjZGVm}",</w:t>
        <w:br/>
        <w:t xml:space="preserve">      "status": "invalid",</w:t>
        <w:br/>
        <w:t xml:space="preserve">      "detail": "flag is wrong or expired."</w:t>
        <w:br/>
        <w:t xml:space="preserve">    },</w:t>
        <w:br/>
        <w:t xml:space="preserve">    {</w:t>
        <w:br/>
        <w:t xml:space="preserve">      "flag": "PLAYIT{eHl6OmJhcjoxMjM0NTY3ODkw.bXlrZXlz}",</w:t>
        <w:br/>
        <w:t xml:space="preserve">      "status": "accepted",</w:t>
        <w:br/>
        <w:t xml:space="preserve">      "detail": "flag is correct."</w:t>
        <w:br/>
        <w:t xml:space="preserve">    },</w:t>
        <w:br/>
        <w:t xml:space="preserve">    {</w:t>
        <w:br/>
        <w:t xml:space="preserve">      "flag": "PLAYIT{eHl6OmJhcjoxMjM0NTY3ODkw.bXlrZXlz}",</w:t>
        <w:br/>
        <w:t xml:space="preserve">      "status": "duplicate",</w:t>
        <w:br/>
        <w:t xml:space="preserve">      "detail": "flag already submitted."</w:t>
        <w:br/>
        <w:t xml:space="preserve">    }</w:t>
        <w:br/>
        <w:t xml:space="preserve">  ],</w:t>
        <w:br/>
        <w:t xml:space="preserve">  "accepted_count": 1,</w:t>
        <w:br/>
        <w:t xml:space="preserve">  "rejected_count": 2</w:t>
        <w:br/>
        <w:t>}</w:t>
      </w:r>
    </w:p>
    <w:p>
      <w:r>
        <w:br w:type="page"/>
      </w:r>
    </w:p>
    <w:p>
      <w:r>
        <w:rPr>
          <w:rFonts w:ascii="Calibri" w:hAnsi="Calibri"/>
          <w:b w:val="0"/>
          <w:i w:val="0"/>
          <w:color w:val="0F172A"/>
          <w:sz w:val="44"/>
        </w:rPr>
        <w:t>4.  Referensi Skema</w:t>
      </w:r>
    </w:p>
    <w:p>
      <w:pPr>
        <w:spacing w:after="160"/>
      </w:pPr>
      <w:r>
        <w:rPr>
          <w:rFonts w:ascii="Calibri" w:hAnsi="Calibri"/>
          <w:b w:val="0"/>
          <w:i w:val="0"/>
          <w:color w:val="1F2937"/>
          <w:sz w:val="20"/>
        </w:rPr>
        <w:t xml:space="preserve">Skema komponen yang dirujuk oleh endpoint di atas. Field wajib ditandai </w:t>
      </w:r>
      <w:r>
        <w:rPr>
          <w:rFonts w:ascii="Calibri" w:hAnsi="Calibri"/>
          <w:b/>
          <w:i w:val="0"/>
          <w:color w:val="B45309"/>
          <w:sz w:val="20"/>
        </w:rPr>
        <w:t>ya</w:t>
      </w:r>
      <w:r>
        <w:rPr>
          <w:rFonts w:ascii="Calibri" w:hAnsi="Calibri"/>
          <w:b w:val="0"/>
          <w:i w:val="0"/>
          <w:color w:val="1F2937"/>
          <w:sz w:val="20"/>
        </w:rPr>
        <w:t xml:space="preserve"> di kolom Wajib. Skema yang dirujuk sebagai </w:t>
      </w:r>
      <w:r>
        <w:rPr>
          <w:rFonts w:ascii="Consolas" w:hAnsi="Consolas"/>
          <w:b w:val="0"/>
          <w:i w:val="0"/>
          <w:color w:val="0F172A"/>
          <w:sz w:val="20"/>
        </w:rPr>
        <w:t>$ref</w:t>
      </w:r>
      <w:r>
        <w:rPr>
          <w:rFonts w:ascii="Calibri" w:hAnsi="Calibri"/>
          <w:b w:val="0"/>
          <w:i w:val="0"/>
          <w:color w:val="1F2937"/>
          <w:sz w:val="20"/>
        </w:rPr>
        <w:t xml:space="preserve"> ditampilkan sebagai nama referensinya saja.</w:t>
      </w:r>
    </w:p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ParticipantSession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player_id*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team_id*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team_name*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display_name*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email*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role*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Challenge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name*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has_source_download*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bool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GameStatus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match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GameMatchStatus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current_tick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GameTickStatus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scheduler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GameSchedulerStatus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total_ticks*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GameMatchStatus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started_at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ended_at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scheduled_start_at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scheduled_end_at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schedule_configured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bool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accepting_submissions*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bool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ProblemDetails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type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title*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detail</w:t>
            </w:r>
          </w:p>
        </w:tc>
        <w:tc>
          <w:tcPr>
            <w:tcW w:type="dxa" w:w="4320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instance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AuthenticateRequest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email*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password*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AuthenticateResponse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token*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token_type*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UnlockData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challenge_id*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team_id*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unlocked*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bool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0F172A"/>
          <w:sz w:val="24"/>
        </w:rPr>
        <w:t>FactoryResetData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400"/>
      </w:tblGrid>
      <w:tr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0F172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challenge_id*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team_id*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action*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</w:t>
            </w:r>
          </w:p>
        </w:tc>
      </w:tr>
      <w:tr>
        <w:tc>
          <w:tcPr>
            <w:tcW w:type="dxa" w:w="432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unlock_preserved*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bool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</w:rPr>
      <w:t xml:space="preserve">Halaman </w:t>
    </w:r>
    <w:r>
      <w:rPr>
        <w:rFonts w:ascii="Calibri" w:hAnsi="Calibri"/>
        <w:b w:val="0"/>
        <w:i w:val="0"/>
        <w:color w:val="64748B"/>
        <w:sz w:val="18"/>
      </w:rPr>
      <w:fldChar w:fldCharType="begin"/>
      <w:instrText> PAGE </w:instrText>
      <w:fldChar w:fldCharType="end"/>
    </w:r>
    <w:r>
      <w:rPr>
        <w:rFonts w:ascii="Calibri" w:hAnsi="Calibri"/>
        <w:b w:val="0"/>
        <w:i w:val="0"/>
        <w:color w:val="64748B"/>
        <w:sz w:val="18"/>
      </w:rPr>
      <w:t xml:space="preserve"> dari </w:t>
    </w:r>
    <w:r>
      <w:rPr>
        <w:rFonts w:ascii="Calibri" w:hAnsi="Calibri"/>
        <w:b w:val="0"/>
        <w:i w:val="0"/>
        <w:color w:val="64748B"/>
        <w:sz w:val="18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