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03C58">
      <w:pPr>
        <w:rPr>
          <w:rFonts w:hint="default" w:eastAsiaTheme="minorEastAsia"/>
          <w:color w:val="000000" w:themeColor="text1"/>
          <w:sz w:val="20"/>
          <w:szCs w:val="22"/>
          <w:highlight w:val="none"/>
          <w:lang w:val="en-US" w:eastAsia="zh-CN"/>
          <w14:textFill>
            <w14:solidFill>
              <w14:schemeClr w14:val="tx1"/>
            </w14:solidFill>
          </w14:textFill>
        </w:rPr>
      </w:pPr>
      <w:bookmarkStart w:id="2" w:name="_GoBack"/>
      <w:bookmarkEnd w:id="2"/>
      <w:r>
        <w:rPr>
          <w:rFonts w:hint="eastAsia"/>
          <w:color w:val="000000" w:themeColor="text1"/>
          <w:sz w:val="20"/>
          <w:szCs w:val="22"/>
          <w:highlight w:val="none"/>
          <w:lang w:val="en-US" w:eastAsia="zh-CN"/>
          <w14:textFill>
            <w14:solidFill>
              <w14:schemeClr w14:val="tx1"/>
            </w14:solidFill>
          </w14:textFill>
        </w:rPr>
        <w:t>数字信息资源及其检索概述</w:t>
      </w:r>
    </w:p>
    <w:p w14:paraId="0158C60B">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也称为电子资源，指一切以数字形式生产和发行的信息资源。</w:t>
      </w:r>
    </w:p>
    <w:p w14:paraId="51BFC4E9">
      <w:pPr>
        <w:rPr>
          <w:rFonts w:hint="eastAsia"/>
          <w:b/>
          <w:bCs/>
          <w:color w:val="000000" w:themeColor="text1"/>
          <w:sz w:val="20"/>
          <w:szCs w:val="22"/>
          <w:highlight w:val="yellow"/>
          <w14:textFill>
            <w14:solidFill>
              <w14:schemeClr w14:val="tx1"/>
            </w14:solidFill>
          </w14:textFill>
        </w:rPr>
      </w:pPr>
      <w:r>
        <w:rPr>
          <w:rFonts w:hint="eastAsia"/>
          <w:b/>
          <w:bCs/>
          <w:color w:val="000000" w:themeColor="text1"/>
          <w:sz w:val="20"/>
          <w:szCs w:val="22"/>
          <w:highlight w:val="yellow"/>
          <w14:textFill>
            <w14:solidFill>
              <w14:schemeClr w14:val="tx1"/>
            </w14:solidFill>
          </w14:textFill>
        </w:rPr>
        <w:t>数字信息资源的类型</w:t>
      </w:r>
    </w:p>
    <w:p w14:paraId="0C46BB39">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按性质和功能：一次/二次/三次信息</w:t>
      </w:r>
    </w:p>
    <w:p w14:paraId="345B2A7C">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按出版方式：正式出版信息、半正式出版信息、非正式出版信息</w:t>
      </w:r>
    </w:p>
    <w:p w14:paraId="1F236482">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正式出版信息：白色信息</w:t>
      </w:r>
    </w:p>
    <w:p w14:paraId="42165434">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半正式出版信息：灰色信息</w:t>
      </w:r>
    </w:p>
    <w:p w14:paraId="1D5D772C">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非正式出版信息：黑色信息</w:t>
      </w:r>
    </w:p>
    <w:p w14:paraId="0B386345">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按生产途径和发布范围：见数字信息资源结构图</w:t>
      </w:r>
    </w:p>
    <w:p w14:paraId="72EFAB1B">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081655" cy="2312035"/>
            <wp:effectExtent l="0" t="0" r="12065" b="4445"/>
            <wp:docPr id="122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图片 5"/>
                    <pic:cNvPicPr>
                      <a:picLocks noChangeAspect="1"/>
                    </pic:cNvPicPr>
                  </pic:nvPicPr>
                  <pic:blipFill>
                    <a:blip r:embed="rId4"/>
                    <a:stretch>
                      <a:fillRect/>
                    </a:stretch>
                  </pic:blipFill>
                  <pic:spPr>
                    <a:xfrm>
                      <a:off x="0" y="0"/>
                      <a:ext cx="3081655" cy="2312035"/>
                    </a:xfrm>
                    <a:prstGeom prst="rect">
                      <a:avLst/>
                    </a:prstGeom>
                    <a:noFill/>
                    <a:ln w="9525">
                      <a:noFill/>
                    </a:ln>
                  </pic:spPr>
                </pic:pic>
              </a:graphicData>
            </a:graphic>
          </wp:inline>
        </w:drawing>
      </w:r>
    </w:p>
    <w:p w14:paraId="5C0FDEB8">
      <w:pPr>
        <w:rPr>
          <w:rFonts w:hint="default" w:eastAsiaTheme="minorEastAsia"/>
          <w:b/>
          <w:bCs/>
          <w:color w:val="000000" w:themeColor="text1"/>
          <w:sz w:val="20"/>
          <w:szCs w:val="22"/>
          <w:highlight w:val="none"/>
          <w:lang w:val="en-US" w:eastAsia="zh-CN"/>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按</w:t>
      </w:r>
      <w:r>
        <w:rPr>
          <w:rFonts w:hint="eastAsia"/>
          <w:b/>
          <w:bCs/>
          <w:color w:val="000000" w:themeColor="text1"/>
          <w:sz w:val="20"/>
          <w:szCs w:val="22"/>
          <w:highlight w:val="yellow"/>
          <w14:textFill>
            <w14:solidFill>
              <w14:schemeClr w14:val="tx1"/>
            </w14:solidFill>
          </w14:textFill>
        </w:rPr>
        <w:t>存储文献类型</w:t>
      </w:r>
      <w:r>
        <w:rPr>
          <w:rFonts w:hint="eastAsia"/>
          <w:b/>
          <w:bCs/>
          <w:color w:val="000000" w:themeColor="text1"/>
          <w:sz w:val="20"/>
          <w:szCs w:val="22"/>
          <w:highlight w:val="none"/>
          <w14:textFill>
            <w14:solidFill>
              <w14:schemeClr w14:val="tx1"/>
            </w14:solidFill>
          </w14:textFill>
        </w:rPr>
        <w:t>划分:</w:t>
      </w:r>
      <w:r>
        <w:rPr>
          <w:rFonts w:hint="eastAsia"/>
          <w:b/>
          <w:bCs/>
          <w:color w:val="000000" w:themeColor="text1"/>
          <w:sz w:val="20"/>
          <w:szCs w:val="22"/>
          <w:highlight w:val="none"/>
          <w:lang w:val="en-US" w:eastAsia="zh-CN"/>
          <w14:textFill>
            <w14:solidFill>
              <w14:schemeClr w14:val="tx1"/>
            </w14:solidFill>
          </w14:textFill>
        </w:rPr>
        <w:t xml:space="preserve">   PPT02</w:t>
      </w:r>
    </w:p>
    <w:p w14:paraId="67D2BE7D">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1</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参考数据库</w:t>
      </w:r>
      <w:r>
        <w:rPr>
          <w:rFonts w:hint="eastAsia"/>
          <w:color w:val="000000" w:themeColor="text1"/>
          <w:sz w:val="20"/>
          <w:szCs w:val="22"/>
          <w:highlight w:val="none"/>
          <w14:textFill>
            <w14:solidFill>
              <w14:schemeClr w14:val="tx1"/>
            </w14:solidFill>
          </w14:textFill>
        </w:rPr>
        <w:t>：指包含各种数据、信息或知识的</w:t>
      </w:r>
      <w:r>
        <w:rPr>
          <w:rFonts w:hint="eastAsia"/>
          <w:color w:val="000000" w:themeColor="text1"/>
          <w:sz w:val="20"/>
          <w:szCs w:val="22"/>
          <w:highlight w:val="none"/>
          <w:u w:val="single"/>
          <w14:textFill>
            <w14:solidFill>
              <w14:schemeClr w14:val="tx1"/>
            </w14:solidFill>
          </w14:textFill>
        </w:rPr>
        <w:t>原始来源和属性</w:t>
      </w:r>
      <w:r>
        <w:rPr>
          <w:rFonts w:hint="eastAsia"/>
          <w:color w:val="000000" w:themeColor="text1"/>
          <w:sz w:val="20"/>
          <w:szCs w:val="22"/>
          <w:highlight w:val="none"/>
          <w14:textFill>
            <w14:solidFill>
              <w14:schemeClr w14:val="tx1"/>
            </w14:solidFill>
          </w14:textFill>
        </w:rPr>
        <w:t>的数据库</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针对印刷出版物开发的,目的是指引用户能够快速、全面地鉴别和找到相关信息。</w:t>
      </w:r>
    </w:p>
    <w:p w14:paraId="78600170">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参考数据库主要包括：</w:t>
      </w:r>
      <w:r>
        <w:rPr>
          <w:rFonts w:hint="eastAsia"/>
          <w:color w:val="000000" w:themeColor="text1"/>
          <w:sz w:val="20"/>
          <w:szCs w:val="22"/>
          <w:highlight w:val="none"/>
          <w:u w:val="single"/>
          <w14:textFill>
            <w14:solidFill>
              <w14:schemeClr w14:val="tx1"/>
            </w14:solidFill>
          </w14:textFill>
        </w:rPr>
        <w:t>书目数据库、文摘数据库、索引数据库</w:t>
      </w:r>
      <w:r>
        <w:rPr>
          <w:rFonts w:hint="eastAsia"/>
          <w:color w:val="000000" w:themeColor="text1"/>
          <w:sz w:val="20"/>
          <w:szCs w:val="22"/>
          <w:highlight w:val="none"/>
          <w14:textFill>
            <w14:solidFill>
              <w14:schemeClr w14:val="tx1"/>
            </w14:solidFill>
          </w14:textFill>
        </w:rPr>
        <w:t>。</w:t>
      </w:r>
    </w:p>
    <w:p w14:paraId="72E93C6B">
      <w:pPr>
        <w:rPr>
          <w:rFonts w:hint="eastAsia" w:ascii="华文楷体" w:hAnsi="华文楷体" w:eastAsia="华文楷体" w:cs="华文楷体"/>
          <w:color w:val="000000" w:themeColor="text1"/>
          <w:sz w:val="20"/>
          <w:szCs w:val="22"/>
          <w:highlight w:val="none"/>
          <w14:textFill>
            <w14:solidFill>
              <w14:schemeClr w14:val="tx1"/>
            </w14:solidFill>
          </w14:textFill>
        </w:rPr>
      </w:pPr>
      <w:r>
        <w:rPr>
          <w:rFonts w:hint="eastAsia" w:ascii="华文楷体" w:hAnsi="华文楷体" w:eastAsia="华文楷体" w:cs="华文楷体"/>
          <w:color w:val="000000" w:themeColor="text1"/>
          <w:sz w:val="20"/>
          <w:szCs w:val="22"/>
          <w:highlight w:val="none"/>
          <w14:textFill>
            <w14:solidFill>
              <w14:schemeClr w14:val="tx1"/>
            </w14:solidFill>
          </w14:textFill>
        </w:rPr>
        <w:t xml:space="preserve"> SCI、SSCI、 INSPEC中文社会科学引文索引</w:t>
      </w:r>
      <w:r>
        <w:rPr>
          <w:rFonts w:hint="eastAsia" w:ascii="华文楷体" w:hAnsi="华文楷体" w:eastAsia="华文楷体" w:cs="华文楷体"/>
          <w:color w:val="000000" w:themeColor="text1"/>
          <w:sz w:val="20"/>
          <w:szCs w:val="22"/>
          <w:highlight w:val="none"/>
          <w:lang w:eastAsia="zh-CN"/>
          <w14:textFill>
            <w14:solidFill>
              <w14:schemeClr w14:val="tx1"/>
            </w14:solidFill>
          </w14:textFill>
        </w:rPr>
        <w:t>，</w:t>
      </w:r>
      <w:r>
        <w:rPr>
          <w:rFonts w:hint="eastAsia" w:ascii="华文楷体" w:hAnsi="华文楷体" w:eastAsia="华文楷体" w:cs="华文楷体"/>
          <w:color w:val="000000" w:themeColor="text1"/>
          <w:sz w:val="20"/>
          <w:szCs w:val="22"/>
          <w:highlight w:val="none"/>
          <w14:textFill>
            <w14:solidFill>
              <w14:schemeClr w14:val="tx1"/>
            </w14:solidFill>
          </w14:textFill>
        </w:rPr>
        <w:t>中国科学引文数据库</w:t>
      </w:r>
    </w:p>
    <w:p w14:paraId="06182115">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2</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全文数据库</w:t>
      </w:r>
      <w:r>
        <w:rPr>
          <w:rFonts w:hint="eastAsia"/>
          <w:color w:val="000000" w:themeColor="text1"/>
          <w:sz w:val="20"/>
          <w:szCs w:val="22"/>
          <w:highlight w:val="none"/>
          <w14:textFill>
            <w14:solidFill>
              <w14:schemeClr w14:val="tx1"/>
            </w14:solidFill>
          </w14:textFill>
        </w:rPr>
        <w:t>：收录有</w:t>
      </w:r>
      <w:r>
        <w:rPr>
          <w:rFonts w:hint="eastAsia"/>
          <w:color w:val="000000" w:themeColor="text1"/>
          <w:sz w:val="20"/>
          <w:szCs w:val="22"/>
          <w:highlight w:val="none"/>
          <w:u w:val="single"/>
          <w14:textFill>
            <w14:solidFill>
              <w14:schemeClr w14:val="tx1"/>
            </w14:solidFill>
          </w14:textFill>
        </w:rPr>
        <w:t>原始文献全文</w:t>
      </w:r>
      <w:r>
        <w:rPr>
          <w:rFonts w:hint="eastAsia"/>
          <w:color w:val="000000" w:themeColor="text1"/>
          <w:sz w:val="20"/>
          <w:szCs w:val="22"/>
          <w:highlight w:val="none"/>
          <w14:textFill>
            <w14:solidFill>
              <w14:schemeClr w14:val="tx1"/>
            </w14:solidFill>
          </w14:textFill>
        </w:rPr>
        <w:t>的数据库，以期刊论文、会议论文、学位论文、政府出版物、研究报告、法律条文和案例、商业信息等为主。</w:t>
      </w:r>
    </w:p>
    <w:p w14:paraId="2C2E8223">
      <w:pPr>
        <w:rPr>
          <w:rFonts w:hint="eastAsia"/>
          <w:color w:val="000000" w:themeColor="text1"/>
          <w:sz w:val="20"/>
          <w:szCs w:val="22"/>
          <w:highlight w:val="none"/>
          <w14:textFill>
            <w14:solidFill>
              <w14:schemeClr w14:val="tx1"/>
            </w14:solidFill>
          </w14:textFill>
        </w:rPr>
      </w:pPr>
      <w:r>
        <w:rPr>
          <w:rFonts w:hint="eastAsia" w:ascii="华文楷体" w:hAnsi="华文楷体" w:eastAsia="华文楷体" w:cs="华文楷体"/>
          <w:color w:val="000000" w:themeColor="text1"/>
          <w:sz w:val="20"/>
          <w:szCs w:val="22"/>
          <w:highlight w:val="none"/>
          <w14:textFill>
            <w14:solidFill>
              <w14:schemeClr w14:val="tx1"/>
            </w14:solidFill>
          </w14:textFill>
        </w:rPr>
        <w:t>ProQuest系列电子期刊报纸数据库</w:t>
      </w:r>
      <w:r>
        <w:rPr>
          <w:rFonts w:hint="eastAsia" w:ascii="华文楷体" w:hAnsi="华文楷体" w:eastAsia="华文楷体" w:cs="华文楷体"/>
          <w:color w:val="000000" w:themeColor="text1"/>
          <w:sz w:val="20"/>
          <w:szCs w:val="22"/>
          <w:highlight w:val="none"/>
          <w:lang w:eastAsia="zh-CN"/>
          <w14:textFill>
            <w14:solidFill>
              <w14:schemeClr w14:val="tx1"/>
            </w14:solidFill>
          </w14:textFill>
        </w:rPr>
        <w:t>，</w:t>
      </w:r>
      <w:r>
        <w:rPr>
          <w:rFonts w:hint="eastAsia" w:ascii="华文楷体" w:hAnsi="华文楷体" w:eastAsia="华文楷体" w:cs="华文楷体"/>
          <w:color w:val="000000" w:themeColor="text1"/>
          <w:sz w:val="20"/>
          <w:szCs w:val="22"/>
          <w:highlight w:val="none"/>
          <w14:textFill>
            <w14:solidFill>
              <w14:schemeClr w14:val="tx1"/>
            </w14:solidFill>
          </w14:textFill>
        </w:rPr>
        <w:t>EBSCO全文数据库、ScienceDirect期刊数据库、国研网国研报告全文库、万方数据服务平台--中国学位论文全文库、万方数据服务平台—中国学术期刊数据库、中国知网中国优秀博硕士论文全文库、中国知网中国期刊全文数据库（CNKI）、维普期刊--中文期刊数据库</w:t>
      </w:r>
    </w:p>
    <w:p w14:paraId="73033E7E">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3</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事实和数据型数据库</w:t>
      </w:r>
      <w:r>
        <w:rPr>
          <w:rFonts w:hint="eastAsia"/>
          <w:color w:val="000000" w:themeColor="text1"/>
          <w:sz w:val="20"/>
          <w:szCs w:val="22"/>
          <w:highlight w:val="none"/>
          <w:lang w:val="en-US"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包含大量数据、事实的数据库，分为数据型数据库和事实型数据库。</w:t>
      </w:r>
    </w:p>
    <w:p w14:paraId="5A2DBDB8">
      <w:pPr>
        <w:rPr>
          <w:rFonts w:hint="eastAsia"/>
          <w:b/>
          <w:bCs/>
          <w:color w:val="000000" w:themeColor="text1"/>
          <w:sz w:val="20"/>
          <w:szCs w:val="22"/>
          <w:highlight w:val="none"/>
          <w14:textFill>
            <w14:solidFill>
              <w14:schemeClr w14:val="tx1"/>
            </w14:solidFill>
          </w14:textFill>
        </w:rPr>
      </w:pPr>
      <w:r>
        <w:rPr>
          <w:rFonts w:hint="eastAsia" w:ascii="华文楷体" w:hAnsi="华文楷体" w:eastAsia="华文楷体" w:cs="华文楷体"/>
          <w:color w:val="000000" w:themeColor="text1"/>
          <w:sz w:val="20"/>
          <w:szCs w:val="22"/>
          <w:highlight w:val="none"/>
          <w14:textFill>
            <w14:solidFill>
              <w14:schemeClr w14:val="tx1"/>
            </w14:solidFill>
          </w14:textFill>
        </w:rPr>
        <w:t>WRDS系列数据库、EPS全球统计数据/分析平台、锐思RESSET、CEIC数据库</w:t>
      </w:r>
      <w:r>
        <w:rPr>
          <w:rFonts w:hint="eastAsia" w:ascii="华文楷体" w:hAnsi="华文楷体" w:eastAsia="华文楷体" w:cs="华文楷体"/>
          <w:color w:val="000000" w:themeColor="text1"/>
          <w:sz w:val="20"/>
          <w:szCs w:val="22"/>
          <w:highlight w:val="none"/>
          <w:lang w:eastAsia="zh-CN"/>
          <w14:textFill>
            <w14:solidFill>
              <w14:schemeClr w14:val="tx1"/>
            </w14:solidFill>
          </w14:textFill>
        </w:rPr>
        <w:t>、</w:t>
      </w:r>
      <w:r>
        <w:rPr>
          <w:rFonts w:hint="eastAsia" w:ascii="华文楷体" w:hAnsi="华文楷体" w:eastAsia="华文楷体" w:cs="华文楷体"/>
          <w:color w:val="000000" w:themeColor="text1"/>
          <w:sz w:val="20"/>
          <w:szCs w:val="22"/>
          <w:highlight w:val="none"/>
          <w14:textFill>
            <w14:solidFill>
              <w14:schemeClr w14:val="tx1"/>
            </w14:solidFill>
          </w14:textFill>
        </w:rPr>
        <w:t>国泰安CSMAR、中经网统计数据库、BVD数据库、Capital IQ数据库、Emis全球新兴市场数据库、</w:t>
      </w:r>
    </w:p>
    <w:p w14:paraId="6FE2DE55">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4</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电子期刊</w:t>
      </w:r>
      <w:r>
        <w:rPr>
          <w:rFonts w:hint="eastAsia"/>
          <w:color w:val="000000" w:themeColor="text1"/>
          <w:sz w:val="20"/>
          <w:szCs w:val="22"/>
          <w:highlight w:val="none"/>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包括</w:t>
      </w:r>
      <w:r>
        <w:rPr>
          <w:rFonts w:hint="eastAsia"/>
          <w:color w:val="000000" w:themeColor="text1"/>
          <w:sz w:val="20"/>
          <w:szCs w:val="22"/>
          <w:highlight w:val="none"/>
          <w14:textFill>
            <w14:solidFill>
              <w14:schemeClr w14:val="tx1"/>
            </w14:solidFill>
          </w14:textFill>
        </w:rPr>
        <w:t>与纸本期刊并行的电子期刊以及纯电子期刊</w:t>
      </w:r>
    </w:p>
    <w:p w14:paraId="1E712D1E">
      <w:pPr>
        <w:rPr>
          <w:rFonts w:hint="eastAsia"/>
          <w:b/>
          <w:bCs/>
          <w:color w:val="000000" w:themeColor="text1"/>
          <w:sz w:val="20"/>
          <w:szCs w:val="22"/>
          <w:highlight w:val="none"/>
          <w14:textFill>
            <w14:solidFill>
              <w14:schemeClr w14:val="tx1"/>
            </w14:solidFill>
          </w14:textFill>
        </w:rPr>
      </w:pPr>
      <w:r>
        <w:rPr>
          <w:rFonts w:hint="eastAsia" w:ascii="楷体" w:hAnsi="楷体" w:eastAsia="楷体" w:cs="楷体"/>
          <w:color w:val="000000" w:themeColor="text1"/>
          <w:sz w:val="20"/>
          <w:szCs w:val="22"/>
          <w:highlight w:val="none"/>
          <w14:textFill>
            <w14:solidFill>
              <w14:schemeClr w14:val="tx1"/>
            </w14:solidFill>
          </w14:textFill>
        </w:rPr>
        <w:t>中国知网中国</w:t>
      </w:r>
      <w:r>
        <w:rPr>
          <w:rFonts w:hint="eastAsia" w:ascii="楷体" w:hAnsi="楷体" w:eastAsia="楷体" w:cs="楷体"/>
          <w:color w:val="000000" w:themeColor="text1"/>
          <w:sz w:val="20"/>
          <w:szCs w:val="22"/>
          <w:highlight w:val="none"/>
          <w:u w:val="single"/>
          <w14:textFill>
            <w14:solidFill>
              <w14:schemeClr w14:val="tx1"/>
            </w14:solidFill>
          </w14:textFill>
        </w:rPr>
        <w:t>期刊全文</w:t>
      </w:r>
      <w:r>
        <w:rPr>
          <w:rFonts w:hint="eastAsia" w:ascii="楷体" w:hAnsi="楷体" w:eastAsia="楷体" w:cs="楷体"/>
          <w:color w:val="000000" w:themeColor="text1"/>
          <w:sz w:val="20"/>
          <w:szCs w:val="22"/>
          <w:highlight w:val="none"/>
          <w14:textFill>
            <w14:solidFill>
              <w14:schemeClr w14:val="tx1"/>
            </w14:solidFill>
          </w14:textFill>
        </w:rPr>
        <w:t>数据库、万方数据服务平台-中国</w:t>
      </w:r>
      <w:r>
        <w:rPr>
          <w:rFonts w:hint="eastAsia" w:ascii="楷体" w:hAnsi="楷体" w:eastAsia="楷体" w:cs="楷体"/>
          <w:color w:val="000000" w:themeColor="text1"/>
          <w:sz w:val="20"/>
          <w:szCs w:val="22"/>
          <w:highlight w:val="none"/>
          <w:u w:val="single"/>
          <w14:textFill>
            <w14:solidFill>
              <w14:schemeClr w14:val="tx1"/>
            </w14:solidFill>
          </w14:textFill>
        </w:rPr>
        <w:t>学术期刊</w:t>
      </w:r>
      <w:r>
        <w:rPr>
          <w:rFonts w:hint="eastAsia" w:ascii="楷体" w:hAnsi="楷体" w:eastAsia="楷体" w:cs="楷体"/>
          <w:color w:val="000000" w:themeColor="text1"/>
          <w:sz w:val="20"/>
          <w:szCs w:val="22"/>
          <w:highlight w:val="none"/>
          <w14:textFill>
            <w14:solidFill>
              <w14:schemeClr w14:val="tx1"/>
            </w14:solidFill>
          </w14:textFill>
        </w:rPr>
        <w:t>数据库、维普期刊—</w:t>
      </w:r>
      <w:r>
        <w:rPr>
          <w:rFonts w:hint="eastAsia" w:ascii="楷体" w:hAnsi="楷体" w:eastAsia="楷体" w:cs="楷体"/>
          <w:color w:val="000000" w:themeColor="text1"/>
          <w:sz w:val="20"/>
          <w:szCs w:val="22"/>
          <w:highlight w:val="none"/>
          <w:u w:val="single"/>
          <w14:textFill>
            <w14:solidFill>
              <w14:schemeClr w14:val="tx1"/>
            </w14:solidFill>
          </w14:textFill>
        </w:rPr>
        <w:t>中文期刊</w:t>
      </w:r>
      <w:r>
        <w:rPr>
          <w:rFonts w:hint="eastAsia" w:ascii="楷体" w:hAnsi="楷体" w:eastAsia="楷体" w:cs="楷体"/>
          <w:color w:val="000000" w:themeColor="text1"/>
          <w:sz w:val="20"/>
          <w:szCs w:val="22"/>
          <w:highlight w:val="none"/>
          <w14:textFill>
            <w14:solidFill>
              <w14:schemeClr w14:val="tx1"/>
            </w14:solidFill>
          </w14:textFill>
        </w:rPr>
        <w:t>数据库、</w:t>
      </w:r>
    </w:p>
    <w:p w14:paraId="6F8671AE">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5</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电子图书</w:t>
      </w:r>
      <w:r>
        <w:rPr>
          <w:rFonts w:hint="eastAsia"/>
          <w:color w:val="000000" w:themeColor="text1"/>
          <w:sz w:val="20"/>
          <w:szCs w:val="22"/>
          <w:highlight w:val="none"/>
          <w14:textFill>
            <w14:solidFill>
              <w14:schemeClr w14:val="tx1"/>
            </w14:solidFill>
          </w14:textFill>
        </w:rPr>
        <w:t>：</w:t>
      </w:r>
    </w:p>
    <w:p w14:paraId="2408FE46">
      <w:pPr>
        <w:rPr>
          <w:rFonts w:hint="eastAsia"/>
          <w:b/>
          <w:bCs/>
          <w:color w:val="000000" w:themeColor="text1"/>
          <w:sz w:val="20"/>
          <w:szCs w:val="22"/>
          <w:highlight w:val="none"/>
          <w14:textFill>
            <w14:solidFill>
              <w14:schemeClr w14:val="tx1"/>
            </w14:solidFill>
          </w14:textFill>
        </w:rPr>
      </w:pPr>
      <w:r>
        <w:rPr>
          <w:rFonts w:hint="eastAsia" w:ascii="楷体" w:hAnsi="楷体" w:eastAsia="楷体" w:cs="楷体"/>
          <w:color w:val="000000" w:themeColor="text1"/>
          <w:sz w:val="20"/>
          <w:szCs w:val="22"/>
          <w:highlight w:val="none"/>
          <w14:textFill>
            <w14:solidFill>
              <w14:schemeClr w14:val="tx1"/>
            </w14:solidFill>
          </w14:textFill>
        </w:rPr>
        <w:t>中国社科院皮书数据库、The World Bank e-Library、方正Apabi电子图书、超星电子图书</w:t>
      </w:r>
    </w:p>
    <w:p w14:paraId="38E5AB79">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6</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电子报纸</w:t>
      </w:r>
      <w:r>
        <w:rPr>
          <w:rFonts w:hint="eastAsia"/>
          <w:color w:val="000000" w:themeColor="text1"/>
          <w:sz w:val="20"/>
          <w:szCs w:val="22"/>
          <w:highlight w:val="none"/>
          <w14:textFill>
            <w14:solidFill>
              <w14:schemeClr w14:val="tx1"/>
            </w14:solidFill>
          </w14:textFill>
        </w:rPr>
        <w:t>：</w:t>
      </w:r>
    </w:p>
    <w:p w14:paraId="711BC3EE">
      <w:pPr>
        <w:rPr>
          <w:rFonts w:hint="eastAsia" w:ascii="楷体" w:hAnsi="楷体" w:eastAsia="楷体" w:cs="楷体"/>
          <w:color w:val="000000" w:themeColor="text1"/>
          <w:sz w:val="20"/>
          <w:szCs w:val="22"/>
          <w:highlight w:val="none"/>
          <w14:textFill>
            <w14:solidFill>
              <w14:schemeClr w14:val="tx1"/>
            </w14:solidFill>
          </w14:textFill>
        </w:rPr>
      </w:pPr>
      <w:r>
        <w:rPr>
          <w:rFonts w:hint="eastAsia" w:ascii="楷体" w:hAnsi="楷体" w:eastAsia="楷体" w:cs="楷体"/>
          <w:color w:val="000000" w:themeColor="text1"/>
          <w:sz w:val="20"/>
          <w:szCs w:val="22"/>
          <w:highlight w:val="none"/>
          <w14:textFill>
            <w14:solidFill>
              <w14:schemeClr w14:val="tx1"/>
            </w14:solidFill>
          </w14:textFill>
        </w:rPr>
        <w:t>纽约时报、人民日报、参考消息和经济日报等</w:t>
      </w:r>
    </w:p>
    <w:p w14:paraId="7B6402AD">
      <w:pPr>
        <w:rPr>
          <w:rFonts w:hint="eastAsia" w:ascii="楷体" w:hAnsi="楷体" w:eastAsia="楷体" w:cs="楷体"/>
          <w:color w:val="000000" w:themeColor="text1"/>
          <w:sz w:val="20"/>
          <w:szCs w:val="22"/>
          <w:highlight w:val="none"/>
          <w14:textFill>
            <w14:solidFill>
              <w14:schemeClr w14:val="tx1"/>
            </w14:solidFill>
          </w14:textFill>
        </w:rPr>
      </w:pPr>
      <w:r>
        <w:rPr>
          <w:rFonts w:hint="eastAsia" w:ascii="楷体" w:hAnsi="楷体" w:eastAsia="楷体" w:cs="楷体"/>
          <w:color w:val="000000" w:themeColor="text1"/>
          <w:sz w:val="20"/>
          <w:szCs w:val="22"/>
          <w:highlight w:val="none"/>
          <w14:textFill>
            <w14:solidFill>
              <w14:schemeClr w14:val="tx1"/>
            </w14:solidFill>
          </w14:textFill>
        </w:rPr>
        <w:t>全文数据库的电子报纸：ProQuest中RL、Ebsco中BSC和ASC、巨灵财经资讯系统、方正中华数字书苑--数字报纸</w:t>
      </w:r>
    </w:p>
    <w:p w14:paraId="4D15F2EC">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7</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w:t>
      </w:r>
      <w:r>
        <w:rPr>
          <w:rFonts w:hint="eastAsia"/>
          <w:b/>
          <w:bCs/>
          <w:color w:val="000000" w:themeColor="text1"/>
          <w:sz w:val="20"/>
          <w:szCs w:val="22"/>
          <w:highlight w:val="none"/>
          <w:lang w:val="en-US" w:eastAsia="zh-CN"/>
          <w14:textFill>
            <w14:solidFill>
              <w14:schemeClr w14:val="tx1"/>
            </w14:solidFill>
          </w14:textFill>
        </w:rPr>
        <w:t xml:space="preserve"> </w:t>
      </w:r>
      <w:r>
        <w:rPr>
          <w:rFonts w:hint="eastAsia"/>
          <w:b/>
          <w:bCs/>
          <w:color w:val="000000" w:themeColor="text1"/>
          <w:sz w:val="20"/>
          <w:szCs w:val="22"/>
          <w:highlight w:val="none"/>
          <w14:textFill>
            <w14:solidFill>
              <w14:schemeClr w14:val="tx1"/>
            </w14:solidFill>
          </w14:textFill>
        </w:rPr>
        <w:t>OA资源</w:t>
      </w:r>
      <w:r>
        <w:rPr>
          <w:rFonts w:hint="eastAsia"/>
          <w:color w:val="000000" w:themeColor="text1"/>
          <w:sz w:val="20"/>
          <w:szCs w:val="22"/>
          <w:highlight w:val="none"/>
          <w14:textFill>
            <w14:solidFill>
              <w14:schemeClr w14:val="tx1"/>
            </w14:solidFill>
          </w14:textFill>
        </w:rPr>
        <w:t>：译为</w:t>
      </w:r>
      <w:r>
        <w:rPr>
          <w:rFonts w:hint="eastAsia"/>
          <w:color w:val="000000" w:themeColor="text1"/>
          <w:sz w:val="20"/>
          <w:szCs w:val="22"/>
          <w:highlight w:val="none"/>
          <w:u w:val="single"/>
          <w14:textFill>
            <w14:solidFill>
              <w14:schemeClr w14:val="tx1"/>
            </w14:solidFill>
          </w14:textFill>
        </w:rPr>
        <w:t>开放存取、开放获取或公开存取、公开获取</w:t>
      </w:r>
      <w:r>
        <w:rPr>
          <w:rFonts w:hint="eastAsia"/>
          <w:color w:val="000000" w:themeColor="text1"/>
          <w:sz w:val="20"/>
          <w:szCs w:val="22"/>
          <w:highlight w:val="none"/>
          <w14:textFill>
            <w14:solidFill>
              <w14:schemeClr w14:val="tx1"/>
            </w14:solidFill>
          </w14:textFill>
        </w:rPr>
        <w:t>，是指通过公共网络可以供</w:t>
      </w:r>
      <w:r>
        <w:rPr>
          <w:rFonts w:hint="eastAsia"/>
          <w:color w:val="000000" w:themeColor="text1"/>
          <w:sz w:val="20"/>
          <w:szCs w:val="22"/>
          <w:highlight w:val="none"/>
          <w:u w:val="single"/>
          <w14:textFill>
            <w14:solidFill>
              <w14:schemeClr w14:val="tx1"/>
            </w14:solidFill>
          </w14:textFill>
        </w:rPr>
        <w:t>任何用户免费获取</w:t>
      </w:r>
      <w:r>
        <w:rPr>
          <w:rFonts w:hint="eastAsia"/>
          <w:color w:val="000000" w:themeColor="text1"/>
          <w:sz w:val="20"/>
          <w:szCs w:val="22"/>
          <w:highlight w:val="none"/>
          <w14:textFill>
            <w14:solidFill>
              <w14:schemeClr w14:val="tx1"/>
            </w14:solidFill>
          </w14:textFill>
        </w:rPr>
        <w:t>信息，用户可以阅读、下载、复制、传递、打印、检索全文信息。免费使用，不限制使用。是作者和版权所有者授权所有用户免费、广泛和长期访问使用，可以以任何数字媒体形式进行公开复制、使用、传播、展示以及在原作基础上创作和传播其演绎作品的学术资源，OA资源要求用户的使用是基于合法目的并在使用时注明引用信息。</w:t>
      </w:r>
    </w:p>
    <w:p w14:paraId="42052D44">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旨在促使</w:t>
      </w:r>
      <w:r>
        <w:rPr>
          <w:rFonts w:hint="eastAsia"/>
          <w:color w:val="000000" w:themeColor="text1"/>
          <w:sz w:val="20"/>
          <w:szCs w:val="22"/>
          <w:highlight w:val="none"/>
          <w:u w:val="single"/>
          <w14:textFill>
            <w14:solidFill>
              <w14:schemeClr w14:val="tx1"/>
            </w14:solidFill>
          </w14:textFill>
        </w:rPr>
        <w:t>学术资源最大程度地得以利用</w:t>
      </w:r>
      <w:r>
        <w:rPr>
          <w:rFonts w:hint="eastAsia"/>
          <w:color w:val="000000" w:themeColor="text1"/>
          <w:sz w:val="20"/>
          <w:szCs w:val="22"/>
          <w:highlight w:val="none"/>
          <w14:textFill>
            <w14:solidFill>
              <w14:schemeClr w14:val="tx1"/>
            </w14:solidFill>
          </w14:textFill>
        </w:rPr>
        <w:t>，加速科学交流，促进社会进步。</w:t>
      </w:r>
    </w:p>
    <w:p w14:paraId="1A9C1EC3">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主要包括两种方式：</w:t>
      </w:r>
    </w:p>
    <w:p w14:paraId="5362A70B">
      <w:pPr>
        <w:rPr>
          <w:rFonts w:hint="default" w:ascii="楷体" w:hAnsi="楷体" w:eastAsia="楷体" w:cs="楷体"/>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14:textFill>
            <w14:solidFill>
              <w14:schemeClr w14:val="tx1"/>
            </w14:solidFill>
          </w14:textFill>
        </w:rPr>
        <w:t>开放获取</w:t>
      </w:r>
      <w:r>
        <w:rPr>
          <w:rFonts w:hint="eastAsia"/>
          <w:color w:val="000000" w:themeColor="text1"/>
          <w:sz w:val="20"/>
          <w:szCs w:val="22"/>
          <w:highlight w:val="none"/>
          <w:u w:val="single"/>
          <w14:textFill>
            <w14:solidFill>
              <w14:schemeClr w14:val="tx1"/>
            </w14:solidFill>
          </w14:textFill>
        </w:rPr>
        <w:t>期刊</w:t>
      </w:r>
    </w:p>
    <w:p w14:paraId="5E669121">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u w:val="none"/>
          <w:lang w:val="en-US" w:eastAsia="zh-CN"/>
          <w14:textFill>
            <w14:solidFill>
              <w14:schemeClr w14:val="tx1"/>
            </w14:solidFill>
          </w14:textFill>
        </w:rPr>
        <w:t>2</w:t>
      </w:r>
      <w:r>
        <w:rPr>
          <w:rFonts w:hint="eastAsia"/>
          <w:color w:val="000000" w:themeColor="text1"/>
          <w:sz w:val="20"/>
          <w:szCs w:val="22"/>
          <w:highlight w:val="none"/>
          <w14:textFill>
            <w14:solidFill>
              <w14:schemeClr w14:val="tx1"/>
            </w14:solidFill>
          </w14:textFill>
        </w:rPr>
        <w:t>开放获取</w:t>
      </w:r>
      <w:r>
        <w:rPr>
          <w:rFonts w:hint="eastAsia"/>
          <w:color w:val="000000" w:themeColor="text1"/>
          <w:sz w:val="20"/>
          <w:szCs w:val="22"/>
          <w:highlight w:val="none"/>
          <w:u w:val="single"/>
          <w14:textFill>
            <w14:solidFill>
              <w14:schemeClr w14:val="tx1"/>
            </w14:solidFill>
          </w14:textFill>
        </w:rPr>
        <w:t>资源库</w:t>
      </w:r>
      <w:r>
        <w:rPr>
          <w:rFonts w:hint="eastAsia"/>
          <w:color w:val="000000" w:themeColor="text1"/>
          <w:sz w:val="20"/>
          <w:szCs w:val="22"/>
          <w:highlight w:val="none"/>
          <w14:textFill>
            <w14:solidFill>
              <w14:schemeClr w14:val="tx1"/>
            </w14:solidFill>
          </w14:textFill>
        </w:rPr>
        <w:t>（如基于机构的、 学科的、预印本库等）</w:t>
      </w:r>
    </w:p>
    <w:p w14:paraId="12FFFB7A">
      <w:pPr>
        <w:rPr>
          <w:rFonts w:hint="eastAsia"/>
          <w:b/>
          <w:bCs/>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国外OA资源：</w:t>
      </w:r>
    </w:p>
    <w:p w14:paraId="473A137C">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ArXiv电子印本库SSRN社会科学研究网络RePEc经济学工作论文库</w:t>
      </w:r>
    </w:p>
    <w:p w14:paraId="1D914979">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THE NATIONAL BUERAU OF ECONOMIC RESERRCH美国国家经济研究局工作论文库等。</w:t>
      </w:r>
    </w:p>
    <w:p w14:paraId="51E92601">
      <w:pPr>
        <w:rPr>
          <w:rFonts w:hint="eastAsia"/>
          <w:b/>
          <w:bCs/>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国内OA资源</w:t>
      </w:r>
    </w:p>
    <w:p w14:paraId="5ACF2374">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中国科技论文在线（教育部支持）</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中国预印本系统（科技部支持）</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检索平台Socolar（中国教育进出口公司）</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检索平台OA图书馆</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中国科技期刊开放获取平台（科学院支持）</w:t>
      </w:r>
    </w:p>
    <w:p w14:paraId="48B7C87C">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8</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特种文献</w:t>
      </w:r>
      <w:r>
        <w:rPr>
          <w:rFonts w:hint="eastAsia"/>
          <w:color w:val="000000" w:themeColor="text1"/>
          <w:sz w:val="20"/>
          <w:szCs w:val="22"/>
          <w:highlight w:val="none"/>
          <w14:textFill>
            <w14:solidFill>
              <w14:schemeClr w14:val="tx1"/>
            </w14:solidFill>
          </w14:textFill>
        </w:rPr>
        <w:t>：包括学位论文、会议论文、专利、标准、科技报告、内部刊物、教学课件等，这部分文献由于其出版一直是由</w:t>
      </w:r>
      <w:r>
        <w:rPr>
          <w:rFonts w:hint="eastAsia"/>
          <w:color w:val="000000" w:themeColor="text1"/>
          <w:sz w:val="20"/>
          <w:szCs w:val="22"/>
          <w:highlight w:val="none"/>
          <w:u w:val="single"/>
          <w14:textFill>
            <w14:solidFill>
              <w14:schemeClr w14:val="tx1"/>
            </w14:solidFill>
          </w14:textFill>
        </w:rPr>
        <w:t>各机构自主进行，发行范围有限</w:t>
      </w:r>
      <w:r>
        <w:rPr>
          <w:rFonts w:hint="eastAsia"/>
          <w:color w:val="000000" w:themeColor="text1"/>
          <w:sz w:val="20"/>
          <w:szCs w:val="22"/>
          <w:highlight w:val="none"/>
          <w14:textFill>
            <w14:solidFill>
              <w14:schemeClr w14:val="tx1"/>
            </w14:solidFill>
          </w14:textFill>
        </w:rPr>
        <w:t>，因此在印本资源中又称为</w:t>
      </w:r>
      <w:r>
        <w:rPr>
          <w:rFonts w:hint="eastAsia"/>
          <w:color w:val="000000" w:themeColor="text1"/>
          <w:sz w:val="20"/>
          <w:szCs w:val="22"/>
          <w:highlight w:val="none"/>
          <w:u w:val="single"/>
          <w14:textFill>
            <w14:solidFill>
              <w14:schemeClr w14:val="tx1"/>
            </w14:solidFill>
          </w14:textFill>
        </w:rPr>
        <w:t>难得文献、灰色文献</w:t>
      </w:r>
      <w:r>
        <w:rPr>
          <w:rFonts w:hint="eastAsia"/>
          <w:color w:val="000000" w:themeColor="text1"/>
          <w:sz w:val="20"/>
          <w:szCs w:val="22"/>
          <w:highlight w:val="none"/>
          <w14:textFill>
            <w14:solidFill>
              <w14:schemeClr w14:val="tx1"/>
            </w14:solidFill>
          </w14:textFill>
        </w:rPr>
        <w:t>；在数字资源中，大部分特种文献仍只限于各机构自身的特色收藏范围，但也有一部分作为数据库正式出版发行，如专利、标准、少量会议论文和学位论文。</w:t>
      </w:r>
    </w:p>
    <w:p w14:paraId="7060D656">
      <w:pPr>
        <w:rPr>
          <w:rFonts w:hint="eastAsia"/>
          <w:b/>
          <w:bCs/>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 xml:space="preserve"> </w:t>
      </w:r>
      <w:r>
        <w:rPr>
          <w:rFonts w:hint="eastAsia" w:ascii="楷体" w:hAnsi="楷体" w:eastAsia="楷体" w:cs="楷体"/>
          <w:color w:val="000000" w:themeColor="text1"/>
          <w:sz w:val="20"/>
          <w:szCs w:val="22"/>
          <w:highlight w:val="none"/>
          <w14:textFill>
            <w14:solidFill>
              <w14:schemeClr w14:val="tx1"/>
            </w14:solidFill>
          </w14:textFill>
        </w:rPr>
        <w:t>ProQuest Dissertations &amp; Theses Global、ProQuest博硕士学位论文全文数据库、万方数据--中国学位论文全文数据库、中国知网中国优秀博硕士学位论文全文数据库、华艺-台湾学术文献数据库、上海财大学位论文摘要数据库、上海财大学位论文全文数据库、</w:t>
      </w:r>
    </w:p>
    <w:p w14:paraId="44FC53E5">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9</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搜索引擎</w:t>
      </w:r>
      <w:r>
        <w:rPr>
          <w:rFonts w:hint="eastAsia"/>
          <w:color w:val="000000" w:themeColor="text1"/>
          <w:sz w:val="20"/>
          <w:szCs w:val="22"/>
          <w:highlight w:val="none"/>
          <w14:textFill>
            <w14:solidFill>
              <w14:schemeClr w14:val="tx1"/>
            </w14:solidFill>
          </w14:textFill>
        </w:rPr>
        <w:t>：是目前利用互联网开放信息的常用工具，互联网开放信息的索引目录。</w:t>
      </w:r>
    </w:p>
    <w:p w14:paraId="3A7D4053">
      <w:pPr>
        <w:rPr>
          <w:rFonts w:hint="eastAsia" w:ascii="楷体" w:hAnsi="楷体" w:eastAsia="楷体" w:cs="楷体"/>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关键词搜索引擎</w:t>
      </w:r>
      <w:r>
        <w:rPr>
          <w:rFonts w:hint="eastAsia"/>
          <w:color w:val="000000" w:themeColor="text1"/>
          <w:sz w:val="20"/>
          <w:szCs w:val="22"/>
          <w:highlight w:val="none"/>
          <w14:textFill>
            <w14:solidFill>
              <w14:schemeClr w14:val="tx1"/>
            </w14:solidFill>
          </w14:textFill>
        </w:rPr>
        <w:t>主要是使用一种计算机自动搜索软件，在互联网上检索，将检索到的网页编入数据库中，并进行一定程度的</w:t>
      </w:r>
      <w:r>
        <w:rPr>
          <w:rFonts w:hint="eastAsia"/>
          <w:color w:val="000000" w:themeColor="text1"/>
          <w:sz w:val="20"/>
          <w:szCs w:val="22"/>
          <w:highlight w:val="none"/>
          <w:u w:val="single"/>
          <w14:textFill>
            <w14:solidFill>
              <w14:schemeClr w14:val="tx1"/>
            </w14:solidFill>
          </w14:textFill>
        </w:rPr>
        <w:t>自动标引</w:t>
      </w:r>
      <w:r>
        <w:rPr>
          <w:rFonts w:hint="eastAsia"/>
          <w:color w:val="000000" w:themeColor="text1"/>
          <w:sz w:val="20"/>
          <w:szCs w:val="22"/>
          <w:highlight w:val="none"/>
          <w14:textFill>
            <w14:solidFill>
              <w14:schemeClr w14:val="tx1"/>
            </w14:solidFill>
          </w14:textFill>
        </w:rPr>
        <w:t>，用户使用时输入检索词，搜索引擎将其与数据库中的信息匹配，然后产生检索结果。</w:t>
      </w:r>
      <w:r>
        <w:rPr>
          <w:rFonts w:hint="eastAsia" w:ascii="楷体" w:hAnsi="楷体" w:eastAsia="楷体" w:cs="楷体"/>
          <w:color w:val="000000" w:themeColor="text1"/>
          <w:sz w:val="20"/>
          <w:szCs w:val="22"/>
          <w:highlight w:val="none"/>
          <w14:textFill>
            <w14:solidFill>
              <w14:schemeClr w14:val="tx1"/>
            </w14:solidFill>
          </w14:textFill>
        </w:rPr>
        <w:t>Google 、百度</w:t>
      </w:r>
    </w:p>
    <w:p w14:paraId="0A1667C9">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分类指南搜索引擎</w:t>
      </w:r>
      <w:r>
        <w:rPr>
          <w:rFonts w:hint="eastAsia"/>
          <w:color w:val="000000" w:themeColor="text1"/>
          <w:sz w:val="20"/>
          <w:szCs w:val="22"/>
          <w:highlight w:val="none"/>
          <w14:textFill>
            <w14:solidFill>
              <w14:schemeClr w14:val="tx1"/>
            </w14:solidFill>
          </w14:textFill>
        </w:rPr>
        <w:t>是将搜索到的网页按主题内容组织成</w:t>
      </w:r>
      <w:r>
        <w:rPr>
          <w:rFonts w:hint="eastAsia"/>
          <w:color w:val="000000" w:themeColor="text1"/>
          <w:sz w:val="20"/>
          <w:szCs w:val="22"/>
          <w:highlight w:val="none"/>
          <w:u w:val="single"/>
          <w14:textFill>
            <w14:solidFill>
              <w14:schemeClr w14:val="tx1"/>
            </w14:solidFill>
          </w14:textFill>
        </w:rPr>
        <w:t>等级结构（主题树）</w:t>
      </w:r>
      <w:r>
        <w:rPr>
          <w:rFonts w:hint="eastAsia"/>
          <w:color w:val="000000" w:themeColor="text1"/>
          <w:sz w:val="20"/>
          <w:szCs w:val="22"/>
          <w:highlight w:val="none"/>
          <w14:textFill>
            <w14:solidFill>
              <w14:schemeClr w14:val="tx1"/>
            </w14:solidFill>
          </w14:textFill>
        </w:rPr>
        <w:t>，用户按照这个目录逐层深入，直到找到所需文献。</w:t>
      </w:r>
      <w:r>
        <w:rPr>
          <w:rFonts w:hint="eastAsia" w:ascii="楷体" w:hAnsi="楷体" w:eastAsia="楷体" w:cs="楷体"/>
          <w:color w:val="000000" w:themeColor="text1"/>
          <w:sz w:val="20"/>
          <w:szCs w:val="22"/>
          <w:highlight w:val="none"/>
          <w14:textFill>
            <w14:solidFill>
              <w14:schemeClr w14:val="tx1"/>
            </w14:solidFill>
          </w14:textFill>
        </w:rPr>
        <w:t>例如常用的Yahoo！</w:t>
      </w:r>
    </w:p>
    <w:p w14:paraId="673313A8">
      <w:pPr>
        <w:rPr>
          <w:rFonts w:hint="eastAsia" w:ascii="楷体" w:hAnsi="楷体" w:eastAsia="楷体" w:cs="楷体"/>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目前，通常关键词搜索引擎与分类指南搜索引擎是结合在一起的。</w:t>
      </w:r>
      <w:r>
        <w:rPr>
          <w:rFonts w:hint="eastAsia" w:ascii="楷体" w:hAnsi="楷体" w:eastAsia="楷体" w:cs="楷体"/>
          <w:color w:val="000000" w:themeColor="text1"/>
          <w:sz w:val="20"/>
          <w:szCs w:val="22"/>
          <w:highlight w:val="none"/>
          <w14:textFill>
            <w14:solidFill>
              <w14:schemeClr w14:val="tx1"/>
            </w14:solidFill>
          </w14:textFill>
        </w:rPr>
        <w:t>例如Yahoo！、新浪。</w:t>
      </w:r>
    </w:p>
    <w:p w14:paraId="56F6818F">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最受欢迎的综合性独立搜索引擎</w:t>
      </w:r>
      <w:r>
        <w:rPr>
          <w:rFonts w:hint="eastAsia"/>
          <w:color w:val="000000" w:themeColor="text1"/>
          <w:sz w:val="20"/>
          <w:szCs w:val="22"/>
          <w:highlight w:val="none"/>
          <w:lang w:eastAsia="zh-CN"/>
          <w14:textFill>
            <w14:solidFill>
              <w14:schemeClr w14:val="tx1"/>
            </w14:solidFill>
          </w14:textFill>
        </w:rPr>
        <w:t>：</w:t>
      </w:r>
      <w:r>
        <w:rPr>
          <w:rFonts w:hint="eastAsia" w:ascii="楷体" w:hAnsi="楷体" w:eastAsia="楷体" w:cs="楷体"/>
          <w:color w:val="000000" w:themeColor="text1"/>
          <w:sz w:val="20"/>
          <w:szCs w:val="22"/>
          <w:highlight w:val="none"/>
          <w14:textFill>
            <w14:solidFill>
              <w14:schemeClr w14:val="tx1"/>
            </w14:solidFill>
          </w14:textFill>
        </w:rPr>
        <w:t>百度Google</w:t>
      </w:r>
      <w:r>
        <w:rPr>
          <w:rFonts w:hint="eastAsia" w:ascii="楷体" w:hAnsi="楷体" w:eastAsia="楷体" w:cs="楷体"/>
          <w:color w:val="000000" w:themeColor="text1"/>
          <w:sz w:val="20"/>
          <w:szCs w:val="22"/>
          <w:highlight w:val="none"/>
          <w:lang w:val="en-US" w:eastAsia="zh-CN"/>
          <w14:textFill>
            <w14:solidFill>
              <w14:schemeClr w14:val="tx1"/>
            </w14:solidFill>
          </w14:textFill>
        </w:rPr>
        <w:t xml:space="preserve"> </w:t>
      </w:r>
      <w:r>
        <w:rPr>
          <w:rFonts w:hint="eastAsia" w:ascii="楷体" w:hAnsi="楷体" w:eastAsia="楷体" w:cs="楷体"/>
          <w:color w:val="000000" w:themeColor="text1"/>
          <w:sz w:val="20"/>
          <w:szCs w:val="22"/>
          <w:highlight w:val="none"/>
          <w14:textFill>
            <w14:solidFill>
              <w14:schemeClr w14:val="tx1"/>
            </w14:solidFill>
          </w14:textFill>
        </w:rPr>
        <w:t xml:space="preserve">Yahoo! Bing Alta Vista  MetaCrawler Sogou </w:t>
      </w:r>
    </w:p>
    <w:p w14:paraId="1BB7A1CB">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10</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网络学科导航</w:t>
      </w:r>
      <w:r>
        <w:rPr>
          <w:rFonts w:hint="eastAsia"/>
          <w:color w:val="000000" w:themeColor="text1"/>
          <w:sz w:val="20"/>
          <w:szCs w:val="22"/>
          <w:highlight w:val="none"/>
          <w14:textFill>
            <w14:solidFill>
              <w14:schemeClr w14:val="tx1"/>
            </w14:solidFill>
          </w14:textFill>
        </w:rPr>
        <w:t xml:space="preserve"> (学科信息门户/学科导航库)：将互联网上的开放信息加以甄别、筛选和科学整理，按学科组织起来，构成完整的学科导航系统，为教学、科研、技术人员提供各类学术信息。与搜索引擎不同是，网络学术资源的学科导航库通常是由</w:t>
      </w:r>
      <w:r>
        <w:rPr>
          <w:rFonts w:hint="eastAsia"/>
          <w:color w:val="000000" w:themeColor="text1"/>
          <w:sz w:val="20"/>
          <w:szCs w:val="22"/>
          <w:highlight w:val="none"/>
          <w:u w:val="single"/>
          <w14:textFill>
            <w14:solidFill>
              <w14:schemeClr w14:val="tx1"/>
            </w14:solidFill>
          </w14:textFill>
        </w:rPr>
        <w:t>图书馆单独或联合建设</w:t>
      </w:r>
      <w:r>
        <w:rPr>
          <w:rFonts w:hint="eastAsia"/>
          <w:color w:val="000000" w:themeColor="text1"/>
          <w:sz w:val="20"/>
          <w:szCs w:val="22"/>
          <w:highlight w:val="none"/>
          <w14:textFill>
            <w14:solidFill>
              <w14:schemeClr w14:val="tx1"/>
            </w14:solidFill>
          </w14:textFill>
        </w:rPr>
        <w:t>的。</w:t>
      </w:r>
    </w:p>
    <w:p w14:paraId="2D7BC370">
      <w:pPr>
        <w:rPr>
          <w:rFonts w:hint="eastAsia"/>
          <w:b/>
          <w:bCs/>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目前最受欢迎的学科导航库</w:t>
      </w:r>
    </w:p>
    <w:p w14:paraId="4A7EE416">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美国加州图书馆的LII导航系统</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伯克利加州大学的Internet 学科分类导航</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香港大学图书馆的学术资源导航</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香港科技大学图书馆的学术导航</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武汉大学图书馆重点学科导航</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中国人民大学图书馆的社科信息导航</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CALIS重点学科导航</w:t>
      </w:r>
    </w:p>
    <w:p w14:paraId="1E3BFE49">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11</w:t>
      </w:r>
      <w:r>
        <w:rPr>
          <w:rFonts w:hint="eastAsia"/>
          <w:b/>
          <w:bCs/>
          <w:color w:val="000000" w:themeColor="text1"/>
          <w:sz w:val="20"/>
          <w:szCs w:val="22"/>
          <w:highlight w:val="none"/>
          <w:lang w:eastAsia="zh-CN"/>
          <w14:textFill>
            <w14:solidFill>
              <w14:schemeClr w14:val="tx1"/>
            </w14:solidFill>
          </w14:textFill>
        </w:rPr>
        <w:t>.</w:t>
      </w:r>
      <w:r>
        <w:rPr>
          <w:rFonts w:hint="eastAsia"/>
          <w:b/>
          <w:bCs/>
          <w:color w:val="000000" w:themeColor="text1"/>
          <w:sz w:val="20"/>
          <w:szCs w:val="22"/>
          <w:highlight w:val="none"/>
          <w14:textFill>
            <w14:solidFill>
              <w14:schemeClr w14:val="tx1"/>
            </w14:solidFill>
          </w14:textFill>
        </w:rPr>
        <w:t xml:space="preserve"> FTP资源</w:t>
      </w:r>
      <w:r>
        <w:rPr>
          <w:rFonts w:hint="eastAsia"/>
          <w:color w:val="000000" w:themeColor="text1"/>
          <w:sz w:val="20"/>
          <w:szCs w:val="22"/>
          <w:highlight w:val="none"/>
          <w14:textFill>
            <w14:solidFill>
              <w14:schemeClr w14:val="tx1"/>
            </w14:solidFill>
          </w14:textFill>
        </w:rPr>
        <w:t>：</w:t>
      </w:r>
      <w:r>
        <w:rPr>
          <w:rFonts w:hint="eastAsia"/>
          <w:color w:val="000000" w:themeColor="text1"/>
          <w:sz w:val="20"/>
          <w:szCs w:val="22"/>
          <w:highlight w:val="none"/>
          <w:u w:val="single"/>
          <w14:textFill>
            <w14:solidFill>
              <w14:schemeClr w14:val="tx1"/>
            </w14:solidFill>
          </w14:textFill>
        </w:rPr>
        <w:t>文件传送协议</w:t>
      </w:r>
      <w:r>
        <w:rPr>
          <w:rFonts w:hint="eastAsia"/>
          <w:color w:val="000000" w:themeColor="text1"/>
          <w:sz w:val="20"/>
          <w:szCs w:val="22"/>
          <w:highlight w:val="none"/>
          <w14:textFill>
            <w14:solidFill>
              <w14:schemeClr w14:val="tx1"/>
            </w14:solidFill>
          </w14:textFill>
        </w:rPr>
        <w:t>，可以使</w:t>
      </w:r>
      <w:r>
        <w:rPr>
          <w:rFonts w:hint="eastAsia"/>
          <w:color w:val="000000" w:themeColor="text1"/>
          <w:sz w:val="20"/>
          <w:szCs w:val="22"/>
          <w:highlight w:val="none"/>
          <w:u w:val="single"/>
          <w14:textFill>
            <w14:solidFill>
              <w14:schemeClr w14:val="tx1"/>
            </w14:solidFill>
          </w14:textFill>
        </w:rPr>
        <w:t>用户远程登录到远端计算机</w:t>
      </w:r>
      <w:r>
        <w:rPr>
          <w:rFonts w:hint="eastAsia"/>
          <w:color w:val="000000" w:themeColor="text1"/>
          <w:sz w:val="20"/>
          <w:szCs w:val="22"/>
          <w:highlight w:val="none"/>
          <w14:textFill>
            <w14:solidFill>
              <w14:schemeClr w14:val="tx1"/>
            </w14:solidFill>
          </w14:textFill>
        </w:rPr>
        <w:t>上，把其中的文件传回到自己的计算机上，或把自己计算机上的文件上传到远端计算机系统上。所谓FTP资源，是指互联网上的</w:t>
      </w:r>
      <w:r>
        <w:rPr>
          <w:rFonts w:hint="eastAsia"/>
          <w:color w:val="000000" w:themeColor="text1"/>
          <w:sz w:val="20"/>
          <w:szCs w:val="22"/>
          <w:highlight w:val="none"/>
          <w:u w:val="single"/>
          <w14:textFill>
            <w14:solidFill>
              <w14:schemeClr w14:val="tx1"/>
            </w14:solidFill>
          </w14:textFill>
        </w:rPr>
        <w:t>开放站点</w:t>
      </w:r>
      <w:r>
        <w:rPr>
          <w:rFonts w:hint="eastAsia"/>
          <w:color w:val="000000" w:themeColor="text1"/>
          <w:sz w:val="20"/>
          <w:szCs w:val="22"/>
          <w:highlight w:val="none"/>
          <w14:textFill>
            <w14:solidFill>
              <w14:schemeClr w14:val="tx1"/>
            </w14:solidFill>
          </w14:textFill>
        </w:rPr>
        <w:t>，这些站点允许用户登录上去，从中下载各类数据、资料、软件等。有些搜索引擎，如北大的天网，可以专门用来检索网上FTP的站点。</w:t>
      </w:r>
    </w:p>
    <w:p w14:paraId="2F0867E9">
      <w:pPr>
        <w:rPr>
          <w:rFonts w:hint="eastAsia"/>
          <w:color w:val="000000" w:themeColor="text1"/>
          <w:sz w:val="20"/>
          <w:szCs w:val="22"/>
          <w:highlight w:val="none"/>
          <w14:textFill>
            <w14:solidFill>
              <w14:schemeClr w14:val="tx1"/>
            </w14:solidFill>
          </w14:textFill>
        </w:rPr>
      </w:pPr>
    </w:p>
    <w:p w14:paraId="795AAF52">
      <w:pPr>
        <w:rPr>
          <w:rFonts w:hint="eastAsia"/>
          <w:b/>
          <w:bCs/>
          <w:color w:val="000000" w:themeColor="text1"/>
          <w:sz w:val="22"/>
          <w:szCs w:val="28"/>
          <w:highlight w:val="yellow"/>
          <w14:textFill>
            <w14:solidFill>
              <w14:schemeClr w14:val="tx1"/>
            </w14:solidFill>
          </w14:textFill>
        </w:rPr>
      </w:pPr>
      <w:r>
        <w:rPr>
          <w:rFonts w:hint="eastAsia"/>
          <w:b/>
          <w:bCs/>
          <w:color w:val="000000" w:themeColor="text1"/>
          <w:sz w:val="22"/>
          <w:szCs w:val="28"/>
          <w:highlight w:val="yellow"/>
          <w14:textFill>
            <w14:solidFill>
              <w14:schemeClr w14:val="tx1"/>
            </w14:solidFill>
          </w14:textFill>
        </w:rPr>
        <w:t>数字信息资源的检索</w:t>
      </w:r>
    </w:p>
    <w:p w14:paraId="5D1A890B">
      <w:pPr>
        <w:rPr>
          <w:rFonts w:hint="eastAsia"/>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lang w:val="en-US" w:eastAsia="zh-CN"/>
          <w14:textFill>
            <w14:solidFill>
              <w14:schemeClr w14:val="tx1"/>
            </w14:solidFill>
          </w14:textFill>
        </w:rPr>
        <w:t>一、</w:t>
      </w:r>
      <w:r>
        <w:rPr>
          <w:rFonts w:hint="eastAsia"/>
          <w:b/>
          <w:bCs/>
          <w:color w:val="000000" w:themeColor="text1"/>
          <w:sz w:val="20"/>
          <w:szCs w:val="22"/>
          <w:highlight w:val="none"/>
          <w14:textFill>
            <w14:solidFill>
              <w14:schemeClr w14:val="tx1"/>
            </w14:solidFill>
          </w14:textFill>
        </w:rPr>
        <w:t>基本原理</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是指通过检索系统，采用一定的技术手段，根据一定的准则，在数据库或其它形式的网络信息资源中自动找出用户所需相关信息。简单地说，是一个信息存取的过程，是人、计算机和网络共同作用下自动完成的。</w:t>
      </w:r>
    </w:p>
    <w:p w14:paraId="1ADA7C2D">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 xml:space="preserve"> </w:t>
      </w:r>
      <w:r>
        <w:rPr>
          <w:color w:val="000000" w:themeColor="text1"/>
          <w:sz w:val="20"/>
          <w:szCs w:val="22"/>
          <w:highlight w:val="none"/>
          <w14:textFill>
            <w14:solidFill>
              <w14:schemeClr w14:val="tx1"/>
            </w14:solidFill>
          </w14:textFill>
        </w:rPr>
        <w:drawing>
          <wp:inline distT="0" distB="0" distL="114300" distR="114300">
            <wp:extent cx="4620260" cy="1203960"/>
            <wp:effectExtent l="0" t="0" r="2540" b="2540"/>
            <wp:docPr id="27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 name="图片 1"/>
                    <pic:cNvPicPr>
                      <a:picLocks noChangeAspect="1"/>
                    </pic:cNvPicPr>
                  </pic:nvPicPr>
                  <pic:blipFill>
                    <a:blip r:embed="rId5"/>
                    <a:stretch>
                      <a:fillRect/>
                    </a:stretch>
                  </pic:blipFill>
                  <pic:spPr>
                    <a:xfrm>
                      <a:off x="0" y="0"/>
                      <a:ext cx="4620260" cy="1203960"/>
                    </a:xfrm>
                    <a:prstGeom prst="rect">
                      <a:avLst/>
                    </a:prstGeom>
                    <a:noFill/>
                    <a:ln w="9525">
                      <a:noFill/>
                    </a:ln>
                  </pic:spPr>
                </pic:pic>
              </a:graphicData>
            </a:graphic>
          </wp:inline>
        </w:drawing>
      </w:r>
      <w:r>
        <w:rPr>
          <w:rFonts w:hint="eastAsia"/>
          <w:color w:val="000000" w:themeColor="text1"/>
          <w:sz w:val="20"/>
          <w:szCs w:val="22"/>
          <w:highlight w:val="none"/>
          <w14:textFill>
            <w14:solidFill>
              <w14:schemeClr w14:val="tx1"/>
            </w14:solidFill>
          </w14:textFill>
        </w:rPr>
        <w:t xml:space="preserve">               </w:t>
      </w:r>
    </w:p>
    <w:p w14:paraId="39502DCD">
      <w:pPr>
        <w:rPr>
          <w:rFonts w:hint="eastAsia"/>
          <w:b/>
          <w:bCs/>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lang w:val="en-US" w:eastAsia="zh-CN"/>
          <w14:textFill>
            <w14:solidFill>
              <w14:schemeClr w14:val="tx1"/>
            </w14:solidFill>
          </w14:textFill>
        </w:rPr>
        <w:t>二、</w:t>
      </w:r>
      <w:r>
        <w:rPr>
          <w:rFonts w:hint="eastAsia"/>
          <w:b/>
          <w:bCs/>
          <w:color w:val="000000" w:themeColor="text1"/>
          <w:sz w:val="20"/>
          <w:szCs w:val="22"/>
          <w:highlight w:val="none"/>
          <w14:textFill>
            <w14:solidFill>
              <w14:schemeClr w14:val="tx1"/>
            </w14:solidFill>
          </w14:textFill>
        </w:rPr>
        <w:t>检索语言</w:t>
      </w:r>
    </w:p>
    <w:p w14:paraId="50C98D50">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信息存储与检索过程中用于</w:t>
      </w:r>
      <w:r>
        <w:rPr>
          <w:rFonts w:hint="eastAsia"/>
          <w:color w:val="000000" w:themeColor="text1"/>
          <w:sz w:val="20"/>
          <w:szCs w:val="22"/>
          <w:highlight w:val="none"/>
          <w:u w:val="single"/>
          <w14:textFill>
            <w14:solidFill>
              <w14:schemeClr w14:val="tx1"/>
            </w14:solidFill>
          </w14:textFill>
        </w:rPr>
        <w:t>描述信息特征</w:t>
      </w:r>
      <w:r>
        <w:rPr>
          <w:rFonts w:hint="eastAsia"/>
          <w:color w:val="000000" w:themeColor="text1"/>
          <w:sz w:val="20"/>
          <w:szCs w:val="22"/>
          <w:highlight w:val="none"/>
          <w14:textFill>
            <w14:solidFill>
              <w14:schemeClr w14:val="tx1"/>
            </w14:solidFill>
          </w14:textFill>
        </w:rPr>
        <w:t>和</w:t>
      </w:r>
      <w:r>
        <w:rPr>
          <w:rFonts w:hint="eastAsia"/>
          <w:color w:val="000000" w:themeColor="text1"/>
          <w:sz w:val="20"/>
          <w:szCs w:val="22"/>
          <w:highlight w:val="none"/>
          <w:u w:val="single"/>
          <w14:textFill>
            <w14:solidFill>
              <w14:schemeClr w14:val="tx1"/>
            </w14:solidFill>
          </w14:textFill>
        </w:rPr>
        <w:t>表达用户信息提问</w:t>
      </w:r>
      <w:r>
        <w:rPr>
          <w:rFonts w:hint="eastAsia"/>
          <w:color w:val="000000" w:themeColor="text1"/>
          <w:sz w:val="20"/>
          <w:szCs w:val="22"/>
          <w:highlight w:val="none"/>
          <w14:textFill>
            <w14:solidFill>
              <w14:schemeClr w14:val="tx1"/>
            </w14:solidFill>
          </w14:textFill>
        </w:rPr>
        <w:t>的一种专门语言。</w:t>
      </w:r>
    </w:p>
    <w:p w14:paraId="1EEF8E03">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u w:val="single"/>
          <w14:textFill>
            <w14:solidFill>
              <w14:schemeClr w14:val="tx1"/>
            </w14:solidFill>
          </w14:textFill>
        </w:rPr>
        <w:t>检索的信息匹配</w:t>
      </w:r>
      <w:r>
        <w:rPr>
          <w:rFonts w:hint="eastAsia"/>
          <w:color w:val="000000" w:themeColor="text1"/>
          <w:sz w:val="20"/>
          <w:szCs w:val="22"/>
          <w:highlight w:val="none"/>
          <w14:textFill>
            <w14:solidFill>
              <w14:schemeClr w14:val="tx1"/>
            </w14:solidFill>
          </w14:textFill>
        </w:rPr>
        <w:t>就是通过检索语言的匹配来实现的。</w:t>
      </w:r>
    </w:p>
    <w:p w14:paraId="36BBC3B6">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检索语言的作用</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对文献的外部特征和内容进行多层次的描述，提供多种检索途径，以方便用户从不同角度检索查找。</w:t>
      </w:r>
    </w:p>
    <w:p w14:paraId="425438C8">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检索语言类型</w:t>
      </w:r>
    </w:p>
    <w:p w14:paraId="1DEA5179">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14:textFill>
            <w14:solidFill>
              <w14:schemeClr w14:val="tx1"/>
            </w14:solidFill>
          </w14:textFill>
        </w:rPr>
        <w:t>人工语言</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分类检索语言、主题检索语言</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代码检索语言</w:t>
      </w:r>
    </w:p>
    <w:p w14:paraId="498B931B">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14:textFill>
            <w14:solidFill>
              <w14:schemeClr w14:val="tx1"/>
            </w14:solidFill>
          </w14:textFill>
        </w:rPr>
        <w:t>自然语言</w:t>
      </w:r>
    </w:p>
    <w:p w14:paraId="01FF0B1A">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14:textFill>
            <w14:solidFill>
              <w14:schemeClr w14:val="tx1"/>
            </w14:solidFill>
          </w14:textFill>
        </w:rPr>
        <w:t>人工语言和自然语言的关系：</w:t>
      </w:r>
    </w:p>
    <w:p w14:paraId="2166B1FA">
      <w:pPr>
        <w:rPr>
          <w:rFonts w:hint="eastAsia"/>
          <w:color w:val="000000" w:themeColor="text1"/>
          <w:sz w:val="24"/>
          <w:szCs w:val="3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搜索引擎</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主题词和关键词</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成熟的检索系统中，两种语言并用</w:t>
      </w:r>
    </w:p>
    <w:p w14:paraId="0C5C9507">
      <w:pPr>
        <w:rPr>
          <w:rFonts w:hint="eastAsia"/>
          <w:b/>
          <w:bCs/>
          <w:color w:val="000000" w:themeColor="text1"/>
          <w:sz w:val="22"/>
          <w:szCs w:val="28"/>
          <w:highlight w:val="yellow"/>
          <w14:textFill>
            <w14:solidFill>
              <w14:schemeClr w14:val="tx1"/>
            </w14:solidFill>
          </w14:textFill>
        </w:rPr>
      </w:pPr>
      <w:r>
        <w:rPr>
          <w:rFonts w:hint="eastAsia"/>
          <w:b/>
          <w:bCs/>
          <w:color w:val="000000" w:themeColor="text1"/>
          <w:sz w:val="22"/>
          <w:szCs w:val="28"/>
          <w:highlight w:val="yellow"/>
          <w14:textFill>
            <w14:solidFill>
              <w14:schemeClr w14:val="tx1"/>
            </w14:solidFill>
          </w14:textFill>
        </w:rPr>
        <w:t>数字信息资源检索的意义及作用</w:t>
      </w:r>
    </w:p>
    <w:p w14:paraId="0BC14079">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资料调研与搜集：课堂讨论</w:t>
      </w:r>
    </w:p>
    <w:p w14:paraId="5B378F2F">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一般论文写作</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学位论文选题、开题及写作</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项目或课题的开题与调研</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学位论文的查重（知网、维普、万方</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立项查新</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成果鉴定（国内先进、国内领先、国外先进、国外领先）</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专利申请或新产品开发等</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日常生活一般性检索需求</w:t>
      </w:r>
    </w:p>
    <w:p w14:paraId="7A80A439">
      <w:pPr>
        <w:rPr>
          <w:rFonts w:hint="default" w:eastAsiaTheme="minorEastAsia"/>
          <w:b/>
          <w:bCs/>
          <w:color w:val="000000" w:themeColor="text1"/>
          <w:sz w:val="20"/>
          <w:szCs w:val="22"/>
          <w:highlight w:val="none"/>
          <w:lang w:val="en-US" w:eastAsia="zh-CN"/>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重要意义</w:t>
      </w:r>
      <w:r>
        <w:rPr>
          <w:rFonts w:hint="eastAsia"/>
          <w:b/>
          <w:bCs/>
          <w:color w:val="000000" w:themeColor="text1"/>
          <w:sz w:val="20"/>
          <w:szCs w:val="22"/>
          <w:highlight w:val="none"/>
          <w:lang w:val="en-US" w:eastAsia="zh-CN"/>
          <w14:textFill>
            <w14:solidFill>
              <w14:schemeClr w14:val="tx1"/>
            </w14:solidFill>
          </w14:textFill>
        </w:rPr>
        <w:t xml:space="preserve"> PPT03</w:t>
      </w:r>
    </w:p>
    <w:p w14:paraId="2D3FFBC2">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提高</w:t>
      </w:r>
      <w:r>
        <w:rPr>
          <w:rFonts w:hint="eastAsia"/>
          <w:color w:val="000000" w:themeColor="text1"/>
          <w:sz w:val="20"/>
          <w:szCs w:val="22"/>
          <w:highlight w:val="none"/>
          <w:u w:val="single"/>
          <w14:textFill>
            <w14:solidFill>
              <w14:schemeClr w14:val="tx1"/>
            </w14:solidFill>
          </w14:textFill>
        </w:rPr>
        <w:t>人们</w:t>
      </w:r>
      <w:r>
        <w:rPr>
          <w:rFonts w:hint="eastAsia"/>
          <w:color w:val="000000" w:themeColor="text1"/>
          <w:sz w:val="20"/>
          <w:szCs w:val="22"/>
          <w:highlight w:val="none"/>
          <w14:textFill>
            <w14:solidFill>
              <w14:schemeClr w14:val="tx1"/>
            </w14:solidFill>
          </w14:textFill>
        </w:rPr>
        <w:t>信息意识和捕捉信息的能力，全面提升人们的信息素养。</w:t>
      </w:r>
    </w:p>
    <w:p w14:paraId="6EE8EC3A">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协助</w:t>
      </w:r>
      <w:r>
        <w:rPr>
          <w:rFonts w:hint="eastAsia"/>
          <w:color w:val="000000" w:themeColor="text1"/>
          <w:sz w:val="20"/>
          <w:szCs w:val="22"/>
          <w:highlight w:val="none"/>
          <w:u w:val="single"/>
          <w14:textFill>
            <w14:solidFill>
              <w14:schemeClr w14:val="tx1"/>
            </w14:solidFill>
          </w14:textFill>
        </w:rPr>
        <w:t>管理者</w:t>
      </w:r>
      <w:r>
        <w:rPr>
          <w:rFonts w:hint="eastAsia"/>
          <w:color w:val="000000" w:themeColor="text1"/>
          <w:sz w:val="20"/>
          <w:szCs w:val="22"/>
          <w:highlight w:val="none"/>
          <w14:textFill>
            <w14:solidFill>
              <w14:schemeClr w14:val="tx1"/>
            </w14:solidFill>
          </w14:textFill>
        </w:rPr>
        <w:t>作出正确的决策。</w:t>
      </w:r>
    </w:p>
    <w:p w14:paraId="6ED092E0">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帮助</w:t>
      </w:r>
      <w:r>
        <w:rPr>
          <w:rFonts w:hint="eastAsia"/>
          <w:color w:val="000000" w:themeColor="text1"/>
          <w:sz w:val="20"/>
          <w:szCs w:val="22"/>
          <w:highlight w:val="none"/>
          <w:u w:val="single"/>
          <w14:textFill>
            <w14:solidFill>
              <w14:schemeClr w14:val="tx1"/>
            </w14:solidFill>
          </w14:textFill>
        </w:rPr>
        <w:t>研究人员</w:t>
      </w:r>
      <w:r>
        <w:rPr>
          <w:rFonts w:hint="eastAsia"/>
          <w:color w:val="000000" w:themeColor="text1"/>
          <w:sz w:val="20"/>
          <w:szCs w:val="22"/>
          <w:highlight w:val="none"/>
          <w14:textFill>
            <w14:solidFill>
              <w14:schemeClr w14:val="tx1"/>
            </w14:solidFill>
          </w14:textFill>
        </w:rPr>
        <w:t>继承和借鉴前人的成果，避免重复研究或走弯路。节省研究人员查找文献的时间。培养研究人员独立研究能力、创新能力和解决问题的能力。</w:t>
      </w:r>
    </w:p>
    <w:p w14:paraId="5390FCE7">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帮助</w:t>
      </w:r>
      <w:r>
        <w:rPr>
          <w:rFonts w:hint="eastAsia"/>
          <w:color w:val="000000" w:themeColor="text1"/>
          <w:sz w:val="20"/>
          <w:szCs w:val="22"/>
          <w:highlight w:val="none"/>
          <w:u w:val="single"/>
          <w14:textFill>
            <w14:solidFill>
              <w14:schemeClr w14:val="tx1"/>
            </w14:solidFill>
          </w14:textFill>
        </w:rPr>
        <w:t>学生</w:t>
      </w:r>
      <w:r>
        <w:rPr>
          <w:rFonts w:hint="eastAsia"/>
          <w:color w:val="000000" w:themeColor="text1"/>
          <w:sz w:val="20"/>
          <w:szCs w:val="22"/>
          <w:highlight w:val="none"/>
          <w14:textFill>
            <w14:solidFill>
              <w14:schemeClr w14:val="tx1"/>
            </w14:solidFill>
          </w14:textFill>
        </w:rPr>
        <w:t>适应大学学习</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应对信息超载</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成为终身学习者</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14:textFill>
            <w14:solidFill>
              <w14:schemeClr w14:val="tx1"/>
            </w14:solidFill>
          </w14:textFill>
        </w:rPr>
        <w:t>成为21世纪的合格人才。</w:t>
      </w:r>
    </w:p>
    <w:p w14:paraId="222E107D">
      <w:pPr>
        <w:rPr>
          <w:rFonts w:hint="eastAsia"/>
          <w:b/>
          <w:bCs/>
          <w:color w:val="000000" w:themeColor="text1"/>
          <w:sz w:val="22"/>
          <w:szCs w:val="28"/>
          <w:highlight w:val="yellow"/>
          <w14:textFill>
            <w14:solidFill>
              <w14:schemeClr w14:val="tx1"/>
            </w14:solidFill>
          </w14:textFill>
        </w:rPr>
      </w:pPr>
      <w:r>
        <w:rPr>
          <w:rFonts w:hint="eastAsia"/>
          <w:b/>
          <w:bCs/>
          <w:color w:val="000000" w:themeColor="text1"/>
          <w:sz w:val="22"/>
          <w:szCs w:val="28"/>
          <w:highlight w:val="yellow"/>
          <w14:textFill>
            <w14:solidFill>
              <w14:schemeClr w14:val="tx1"/>
            </w14:solidFill>
          </w14:textFill>
        </w:rPr>
        <w:t>数字资源的校外访问方法</w:t>
      </w:r>
    </w:p>
    <w:p w14:paraId="77E14A4F">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14:textFill>
            <w14:solidFill>
              <w14:schemeClr w14:val="tx1"/>
            </w14:solidFill>
          </w14:textFill>
        </w:rPr>
        <w:t>使用学校提供的VPN（有二种方式：网页访问、客户端）</w:t>
      </w:r>
    </w:p>
    <w:p w14:paraId="42EF6693">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14:textFill>
            <w14:solidFill>
              <w14:schemeClr w14:val="tx1"/>
            </w14:solidFill>
          </w14:textFill>
        </w:rPr>
        <w:t>使用教育网和数据库商提供CARSI-Shibboleth访问入口</w:t>
      </w:r>
    </w:p>
    <w:p w14:paraId="061BA06A">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14:textFill>
            <w14:solidFill>
              <w14:schemeClr w14:val="tx1"/>
            </w14:solidFill>
          </w14:textFill>
        </w:rPr>
        <w:t>个人账号密码</w:t>
      </w:r>
    </w:p>
    <w:p w14:paraId="1845731D">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14:textFill>
            <w14:solidFill>
              <w14:schemeClr w14:val="tx1"/>
            </w14:solidFill>
          </w14:textFill>
        </w:rPr>
        <w:t>通过使用上述三种方式中的一种或几种，可以访问绝大部分图书馆订购的电子数据库，个别需要</w:t>
      </w:r>
      <w:r>
        <w:rPr>
          <w:rFonts w:hint="eastAsia"/>
          <w:color w:val="000000" w:themeColor="text1"/>
          <w:sz w:val="20"/>
          <w:szCs w:val="22"/>
          <w:highlight w:val="none"/>
          <w:u w:val="single"/>
          <w14:textFill>
            <w14:solidFill>
              <w14:schemeClr w14:val="tx1"/>
            </w14:solidFill>
          </w14:textFill>
        </w:rPr>
        <w:t>特定终端</w:t>
      </w:r>
      <w:r>
        <w:rPr>
          <w:rFonts w:hint="eastAsia"/>
          <w:color w:val="000000" w:themeColor="text1"/>
          <w:sz w:val="20"/>
          <w:szCs w:val="22"/>
          <w:highlight w:val="none"/>
          <w14:textFill>
            <w14:solidFill>
              <w14:schemeClr w14:val="tx1"/>
            </w14:solidFill>
          </w14:textFill>
        </w:rPr>
        <w:t>访问的数据库除外，如：Wind、Bloomberg、聚源、同花顺等数据库，仅支持指定终端访问。</w:t>
      </w:r>
    </w:p>
    <w:p w14:paraId="43B38A9B">
      <w:pPr>
        <w:rPr>
          <w:rFonts w:hint="eastAsia"/>
          <w:color w:val="000000" w:themeColor="text1"/>
          <w:sz w:val="20"/>
          <w:szCs w:val="22"/>
          <w:highlight w:val="none"/>
          <w14:textFill>
            <w14:solidFill>
              <w14:schemeClr w14:val="tx1"/>
            </w14:solidFill>
          </w14:textFill>
        </w:rPr>
      </w:pPr>
      <w:r>
        <w:rPr>
          <w:rFonts w:hint="eastAsia"/>
          <w:color w:val="000000" w:themeColor="text1"/>
          <w:sz w:val="20"/>
          <w:szCs w:val="22"/>
          <w:highlight w:val="none"/>
          <w:u w:val="single"/>
          <w14:textFill>
            <w14:solidFill>
              <w14:schemeClr w14:val="tx1"/>
            </w14:solidFill>
          </w14:textFill>
        </w:rPr>
        <w:t>不要同时选择两种方式</w:t>
      </w:r>
      <w:r>
        <w:rPr>
          <w:rFonts w:hint="eastAsia"/>
          <w:color w:val="000000" w:themeColor="text1"/>
          <w:sz w:val="20"/>
          <w:szCs w:val="22"/>
          <w:highlight w:val="none"/>
          <w14:textFill>
            <w14:solidFill>
              <w14:schemeClr w14:val="tx1"/>
            </w14:solidFill>
          </w14:textFill>
        </w:rPr>
        <w:t>访问数据库，</w:t>
      </w:r>
      <w:r>
        <w:rPr>
          <w:rFonts w:hint="eastAsia"/>
          <w:color w:val="000000" w:themeColor="text1"/>
          <w:sz w:val="20"/>
          <w:szCs w:val="22"/>
          <w:highlight w:val="none"/>
          <w:u w:val="single"/>
          <w14:textFill>
            <w14:solidFill>
              <w14:schemeClr w14:val="tx1"/>
            </w14:solidFill>
          </w14:textFill>
        </w:rPr>
        <w:t>选择一种方式</w:t>
      </w:r>
      <w:r>
        <w:rPr>
          <w:rFonts w:hint="eastAsia"/>
          <w:color w:val="000000" w:themeColor="text1"/>
          <w:sz w:val="20"/>
          <w:szCs w:val="22"/>
          <w:highlight w:val="none"/>
          <w14:textFill>
            <w14:solidFill>
              <w14:schemeClr w14:val="tx1"/>
            </w14:solidFill>
          </w14:textFill>
        </w:rPr>
        <w:t>开始访问资源即可。</w:t>
      </w:r>
    </w:p>
    <w:p w14:paraId="4F036BD9">
      <w:pPr>
        <w:rPr>
          <w:rFonts w:hint="eastAsia" w:eastAsiaTheme="minorEastAsia"/>
          <w:color w:val="000000" w:themeColor="text1"/>
          <w:sz w:val="20"/>
          <w:szCs w:val="22"/>
          <w:highlight w:val="none"/>
          <w:lang w:eastAsia="zh-CN"/>
          <w14:textFill>
            <w14:solidFill>
              <w14:schemeClr w14:val="tx1"/>
            </w14:solidFill>
          </w14:textFill>
        </w:rPr>
      </w:pPr>
      <w:r>
        <w:rPr>
          <w:rFonts w:hint="eastAsia" w:eastAsiaTheme="minorEastAsia"/>
          <w:color w:val="000000" w:themeColor="text1"/>
          <w:sz w:val="20"/>
          <w:szCs w:val="22"/>
          <w:highlight w:val="none"/>
          <w:lang w:eastAsia="zh-CN"/>
          <w14:textFill>
            <w14:solidFill>
              <w14:schemeClr w14:val="tx1"/>
            </w14:solidFill>
          </w14:textFill>
        </w:rPr>
        <w:drawing>
          <wp:inline distT="0" distB="0" distL="114300" distR="114300">
            <wp:extent cx="5182870" cy="2973705"/>
            <wp:effectExtent l="0" t="0" r="13970" b="1333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6"/>
                    <a:stretch>
                      <a:fillRect/>
                    </a:stretch>
                  </pic:blipFill>
                  <pic:spPr>
                    <a:xfrm>
                      <a:off x="0" y="0"/>
                      <a:ext cx="5182870" cy="2973705"/>
                    </a:xfrm>
                    <a:prstGeom prst="rect">
                      <a:avLst/>
                    </a:prstGeom>
                  </pic:spPr>
                </pic:pic>
              </a:graphicData>
            </a:graphic>
          </wp:inline>
        </w:drawing>
      </w:r>
    </w:p>
    <w:p w14:paraId="0CF6FC56">
      <w:pPr>
        <w:rPr>
          <w:rFonts w:hint="eastAsia" w:eastAsiaTheme="minorEastAsia"/>
          <w:b/>
          <w:bCs/>
          <w:color w:val="000000" w:themeColor="text1"/>
          <w:sz w:val="24"/>
          <w:szCs w:val="32"/>
          <w:highlight w:val="yellow"/>
          <w:lang w:eastAsia="zh-CN"/>
          <w14:textFill>
            <w14:solidFill>
              <w14:schemeClr w14:val="tx1"/>
            </w14:solidFill>
          </w14:textFill>
        </w:rPr>
      </w:pPr>
      <w:r>
        <w:rPr>
          <w:rFonts w:hint="eastAsia" w:eastAsiaTheme="minorEastAsia"/>
          <w:b/>
          <w:bCs/>
          <w:color w:val="000000" w:themeColor="text1"/>
          <w:sz w:val="24"/>
          <w:szCs w:val="32"/>
          <w:highlight w:val="yellow"/>
          <w:lang w:eastAsia="zh-CN"/>
          <w14:textFill>
            <w14:solidFill>
              <w14:schemeClr w14:val="tx1"/>
            </w14:solidFill>
          </w14:textFill>
        </w:rPr>
        <w:t>第二章</w:t>
      </w:r>
      <w:r>
        <w:rPr>
          <w:rFonts w:hint="eastAsia"/>
          <w:b/>
          <w:bCs/>
          <w:color w:val="000000" w:themeColor="text1"/>
          <w:sz w:val="24"/>
          <w:szCs w:val="32"/>
          <w:highlight w:val="yellow"/>
          <w:lang w:val="en-US" w:eastAsia="zh-CN"/>
          <w14:textFill>
            <w14:solidFill>
              <w14:schemeClr w14:val="tx1"/>
            </w14:solidFill>
          </w14:textFill>
        </w:rPr>
        <w:t xml:space="preserve"> </w:t>
      </w:r>
      <w:r>
        <w:rPr>
          <w:rFonts w:hint="eastAsia" w:eastAsiaTheme="minorEastAsia"/>
          <w:b/>
          <w:bCs/>
          <w:color w:val="000000" w:themeColor="text1"/>
          <w:sz w:val="24"/>
          <w:szCs w:val="32"/>
          <w:highlight w:val="yellow"/>
          <w:lang w:eastAsia="zh-CN"/>
          <w14:textFill>
            <w14:solidFill>
              <w14:schemeClr w14:val="tx1"/>
            </w14:solidFill>
          </w14:textFill>
        </w:rPr>
        <w:t>数字信息资源的检索方法</w:t>
      </w:r>
    </w:p>
    <w:p w14:paraId="0850E9A3">
      <w:pPr>
        <w:rPr>
          <w:rFonts w:hint="eastAsia" w:eastAsiaTheme="minorEastAsia"/>
          <w:b/>
          <w:bCs/>
          <w:color w:val="000000" w:themeColor="text1"/>
          <w:sz w:val="24"/>
          <w:szCs w:val="32"/>
          <w:highlight w:val="yellow"/>
          <w:lang w:eastAsia="zh-CN"/>
          <w14:textFill>
            <w14:solidFill>
              <w14:schemeClr w14:val="tx1"/>
            </w14:solidFill>
          </w14:textFill>
        </w:rPr>
      </w:pPr>
      <w:r>
        <w:rPr>
          <w:rFonts w:hint="eastAsia" w:eastAsiaTheme="minorEastAsia"/>
          <w:b/>
          <w:bCs/>
          <w:color w:val="000000" w:themeColor="text1"/>
          <w:sz w:val="24"/>
          <w:szCs w:val="32"/>
          <w:highlight w:val="yellow"/>
          <w:lang w:eastAsia="zh-CN"/>
          <w14:textFill>
            <w14:solidFill>
              <w14:schemeClr w14:val="tx1"/>
            </w14:solidFill>
          </w14:textFill>
        </w:rPr>
        <w:t>检索功能</w:t>
      </w:r>
    </w:p>
    <w:p w14:paraId="60B4E862">
      <w:pPr>
        <w:rPr>
          <w:rFonts w:hint="eastAsia" w:eastAsiaTheme="minorEastAsia"/>
          <w:b/>
          <w:bCs/>
          <w:color w:val="000000" w:themeColor="text1"/>
          <w:sz w:val="24"/>
          <w:szCs w:val="32"/>
          <w:highlight w:val="yellow"/>
          <w:lang w:eastAsia="zh-CN"/>
          <w14:textFill>
            <w14:solidFill>
              <w14:schemeClr w14:val="tx1"/>
            </w14:solidFill>
          </w14:textFill>
        </w:rPr>
      </w:pPr>
      <w:r>
        <w:rPr>
          <w:rFonts w:hint="eastAsia" w:eastAsiaTheme="minorEastAsia"/>
          <w:b/>
          <w:bCs/>
          <w:color w:val="000000" w:themeColor="text1"/>
          <w:sz w:val="20"/>
          <w:szCs w:val="22"/>
          <w:highlight w:val="yellow"/>
          <w:lang w:eastAsia="zh-CN"/>
          <w14:textFill>
            <w14:solidFill>
              <w14:schemeClr w14:val="tx1"/>
            </w14:solidFill>
          </w14:textFill>
        </w:rPr>
        <w:t>比较通用的检索功能</w:t>
      </w: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1</w:t>
      </w:r>
      <w:r>
        <w:rPr>
          <w:rFonts w:hint="eastAsia"/>
          <w:b/>
          <w:bCs/>
          <w:color w:val="000000" w:themeColor="text1"/>
          <w:sz w:val="20"/>
          <w:szCs w:val="22"/>
          <w:highlight w:val="yellow"/>
          <w:lang w:eastAsia="zh-CN"/>
          <w14:textFill>
            <w14:solidFill>
              <w14:schemeClr w14:val="tx1"/>
            </w14:solidFill>
          </w14:textFill>
        </w:rPr>
        <w:t>）</w:t>
      </w:r>
    </w:p>
    <w:p w14:paraId="60C04ED4">
      <w:pPr>
        <w:rPr>
          <w:rFonts w:hint="eastAsia" w:eastAsiaTheme="minor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eastAsiaTheme="minorEastAsia"/>
          <w:color w:val="000000" w:themeColor="text1"/>
          <w:sz w:val="20"/>
          <w:szCs w:val="22"/>
          <w:highlight w:val="none"/>
          <w:lang w:eastAsia="zh-CN"/>
          <w14:textFill>
            <w14:solidFill>
              <w14:schemeClr w14:val="tx1"/>
            </w14:solidFill>
          </w14:textFill>
        </w:rPr>
        <w:t>浏览：是人工语言的应用与延伸，由系统提供一个树状结构的概念</w:t>
      </w:r>
      <w:r>
        <w:rPr>
          <w:rFonts w:hint="eastAsia" w:eastAsiaTheme="minorEastAsia"/>
          <w:color w:val="000000" w:themeColor="text1"/>
          <w:sz w:val="20"/>
          <w:szCs w:val="22"/>
          <w:highlight w:val="none"/>
          <w:u w:val="single"/>
          <w:lang w:eastAsia="zh-CN"/>
          <w14:textFill>
            <w14:solidFill>
              <w14:schemeClr w14:val="tx1"/>
            </w14:solidFill>
          </w14:textFill>
        </w:rPr>
        <w:t>等级</w:t>
      </w:r>
      <w:r>
        <w:rPr>
          <w:rFonts w:hint="eastAsia" w:eastAsiaTheme="minorEastAsia"/>
          <w:color w:val="000000" w:themeColor="text1"/>
          <w:sz w:val="20"/>
          <w:szCs w:val="22"/>
          <w:highlight w:val="none"/>
          <w:lang w:eastAsia="zh-CN"/>
          <w14:textFill>
            <w14:solidFill>
              <w14:schemeClr w14:val="tx1"/>
            </w14:solidFill>
          </w14:textFill>
        </w:rPr>
        <w:t>知识体系，用户可以沿着这颗“树”进入不同的分支，到达叶子节点，并在节点看到检索结果列表。</w:t>
      </w:r>
    </w:p>
    <w:p w14:paraId="60BF3913">
      <w:pPr>
        <w:rPr>
          <w:rFonts w:hint="eastAsia" w:eastAsiaTheme="minor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eastAsiaTheme="minorEastAsia"/>
          <w:color w:val="000000" w:themeColor="text1"/>
          <w:sz w:val="20"/>
          <w:szCs w:val="22"/>
          <w:highlight w:val="none"/>
          <w:lang w:eastAsia="zh-CN"/>
          <w14:textFill>
            <w14:solidFill>
              <w14:schemeClr w14:val="tx1"/>
            </w14:solidFill>
          </w14:textFill>
        </w:rPr>
        <w:t>索引：提供一个线性的表单，可以将任何一个标引字段中的概念按字母顺序线性排列起来，</w:t>
      </w:r>
      <w:r>
        <w:rPr>
          <w:rFonts w:hint="eastAsia" w:eastAsiaTheme="minorEastAsia"/>
          <w:color w:val="000000" w:themeColor="text1"/>
          <w:sz w:val="20"/>
          <w:szCs w:val="22"/>
          <w:highlight w:val="none"/>
          <w:u w:val="single"/>
          <w:lang w:eastAsia="zh-CN"/>
          <w14:textFill>
            <w14:solidFill>
              <w14:schemeClr w14:val="tx1"/>
            </w14:solidFill>
          </w14:textFill>
        </w:rPr>
        <w:t>不分等级</w:t>
      </w:r>
      <w:r>
        <w:rPr>
          <w:rFonts w:hint="eastAsia" w:eastAsiaTheme="minorEastAsia"/>
          <w:color w:val="000000" w:themeColor="text1"/>
          <w:sz w:val="20"/>
          <w:szCs w:val="22"/>
          <w:highlight w:val="none"/>
          <w:lang w:eastAsia="zh-CN"/>
          <w14:textFill>
            <w14:solidFill>
              <w14:schemeClr w14:val="tx1"/>
            </w14:solidFill>
          </w14:textFill>
        </w:rPr>
        <w:t>。例如：人名索引、出版物索引、地名索引、主题索引、机构索引等。</w:t>
      </w:r>
    </w:p>
    <w:p w14:paraId="25E83F6E">
      <w:pPr>
        <w:rPr>
          <w:rFonts w:hint="eastAsia" w:eastAsiaTheme="minorEastAsia"/>
          <w:color w:val="000000" w:themeColor="text1"/>
          <w:sz w:val="20"/>
          <w:szCs w:val="22"/>
          <w:highlight w:val="none"/>
          <w:lang w:eastAsia="zh-CN"/>
          <w14:textFill>
            <w14:solidFill>
              <w14:schemeClr w14:val="tx1"/>
            </w14:solidFill>
          </w14:textFill>
        </w:rPr>
      </w:pPr>
      <w:r>
        <w:rPr>
          <w:rFonts w:hint="eastAsia" w:eastAsiaTheme="minorEastAsia"/>
          <w:color w:val="000000" w:themeColor="text1"/>
          <w:sz w:val="20"/>
          <w:szCs w:val="22"/>
          <w:highlight w:val="none"/>
          <w:lang w:eastAsia="zh-CN"/>
          <w14:textFill>
            <w14:solidFill>
              <w14:schemeClr w14:val="tx1"/>
            </w14:solidFill>
          </w14:textFill>
        </w:rPr>
        <w:t>实例：中国知网期刊全文数据库的浏览体系</w:t>
      </w:r>
    </w:p>
    <w:p w14:paraId="17E4DFE8">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327525" cy="1478915"/>
            <wp:effectExtent l="0" t="0" r="635" b="14605"/>
            <wp:docPr id="194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 name="图片 4"/>
                    <pic:cNvPicPr>
                      <a:picLocks noChangeAspect="1"/>
                    </pic:cNvPicPr>
                  </pic:nvPicPr>
                  <pic:blipFill>
                    <a:blip r:embed="rId7"/>
                    <a:srcRect b="14198"/>
                    <a:stretch>
                      <a:fillRect/>
                    </a:stretch>
                  </pic:blipFill>
                  <pic:spPr>
                    <a:xfrm>
                      <a:off x="0" y="0"/>
                      <a:ext cx="4327525" cy="1478915"/>
                    </a:xfrm>
                    <a:prstGeom prst="rect">
                      <a:avLst/>
                    </a:prstGeom>
                    <a:noFill/>
                    <a:ln w="9525">
                      <a:noFill/>
                    </a:ln>
                  </pic:spPr>
                </pic:pic>
              </a:graphicData>
            </a:graphic>
          </wp:inline>
        </w:drawing>
      </w:r>
    </w:p>
    <w:p w14:paraId="0365E8E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实例：Ebsco系统的索引体系</w:t>
      </w:r>
    </w:p>
    <w:p w14:paraId="326D9497">
      <w:pPr>
        <w:rPr>
          <w:rFonts w:hint="eastAsia"/>
          <w:color w:val="000000" w:themeColor="text1"/>
          <w:sz w:val="20"/>
          <w:szCs w:val="22"/>
          <w:highlight w:val="none"/>
          <w:lang w:eastAsia="zh-CN"/>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352925" cy="1544955"/>
            <wp:effectExtent l="0" t="0" r="3175" b="4445"/>
            <wp:docPr id="21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 name="图片 1"/>
                    <pic:cNvPicPr>
                      <a:picLocks noChangeAspect="1"/>
                    </pic:cNvPicPr>
                  </pic:nvPicPr>
                  <pic:blipFill>
                    <a:blip r:embed="rId8"/>
                    <a:stretch>
                      <a:fillRect/>
                    </a:stretch>
                  </pic:blipFill>
                  <pic:spPr>
                    <a:xfrm>
                      <a:off x="0" y="0"/>
                      <a:ext cx="4352925" cy="1544955"/>
                    </a:xfrm>
                    <a:prstGeom prst="rect">
                      <a:avLst/>
                    </a:prstGeom>
                    <a:noFill/>
                    <a:ln w="9525">
                      <a:noFill/>
                    </a:ln>
                  </pic:spPr>
                </pic:pic>
              </a:graphicData>
            </a:graphic>
          </wp:inline>
        </w:drawing>
      </w:r>
    </w:p>
    <w:p w14:paraId="564D0925">
      <w:pPr>
        <w:rPr>
          <w:rFonts w:hint="eastAsia" w:eastAsiaTheme="minorEastAsia"/>
          <w:color w:val="000000" w:themeColor="text1"/>
          <w:sz w:val="20"/>
          <w:szCs w:val="22"/>
          <w:highlight w:val="none"/>
          <w:lang w:eastAsia="zh-CN"/>
          <w14:textFill>
            <w14:solidFill>
              <w14:schemeClr w14:val="tx1"/>
            </w14:solidFill>
          </w14:textFill>
        </w:rPr>
      </w:pPr>
      <w:r>
        <w:rPr>
          <w:rFonts w:hint="eastAsia" w:eastAsiaTheme="minorEastAsia"/>
          <w:color w:val="000000" w:themeColor="text1"/>
          <w:sz w:val="20"/>
          <w:szCs w:val="22"/>
          <w:highlight w:val="none"/>
          <w:lang w:eastAsia="zh-CN"/>
          <w14:textFill>
            <w14:solidFill>
              <w14:schemeClr w14:val="tx1"/>
            </w14:solidFill>
          </w14:textFill>
        </w:rPr>
        <w:t xml:space="preserve"> Ebsco系统提供了出版物索引取自于出版物名称标引字段。选择该索引后，输入任意想要查找的词汇甚至若干字母，系统会按</w:t>
      </w:r>
      <w:r>
        <w:rPr>
          <w:rFonts w:hint="eastAsia" w:eastAsiaTheme="minorEastAsia"/>
          <w:color w:val="000000" w:themeColor="text1"/>
          <w:sz w:val="20"/>
          <w:szCs w:val="22"/>
          <w:highlight w:val="none"/>
          <w:u w:val="single"/>
          <w:lang w:eastAsia="zh-CN"/>
          <w14:textFill>
            <w14:solidFill>
              <w14:schemeClr w14:val="tx1"/>
            </w14:solidFill>
          </w14:textFill>
        </w:rPr>
        <w:t>右截断</w:t>
      </w:r>
      <w:r>
        <w:rPr>
          <w:rFonts w:hint="eastAsia" w:eastAsiaTheme="minorEastAsia"/>
          <w:color w:val="000000" w:themeColor="text1"/>
          <w:sz w:val="20"/>
          <w:szCs w:val="22"/>
          <w:highlight w:val="none"/>
          <w:lang w:eastAsia="zh-CN"/>
          <w14:textFill>
            <w14:solidFill>
              <w14:schemeClr w14:val="tx1"/>
            </w14:solidFill>
          </w14:textFill>
        </w:rPr>
        <w:t>的方式显示在这之后的所有词汇。也可以直接点击检索界面上方的26个字母，按字母顺序翻看。索引工具最适于用户查找</w:t>
      </w:r>
      <w:r>
        <w:rPr>
          <w:rFonts w:hint="eastAsia" w:eastAsiaTheme="minorEastAsia"/>
          <w:color w:val="000000" w:themeColor="text1"/>
          <w:sz w:val="20"/>
          <w:szCs w:val="22"/>
          <w:highlight w:val="none"/>
          <w:u w:val="single"/>
          <w:lang w:eastAsia="zh-CN"/>
          <w14:textFill>
            <w14:solidFill>
              <w14:schemeClr w14:val="tx1"/>
            </w14:solidFill>
          </w14:textFill>
        </w:rPr>
        <w:t>拼法相近</w:t>
      </w:r>
      <w:r>
        <w:rPr>
          <w:rFonts w:hint="eastAsia" w:eastAsiaTheme="minorEastAsia"/>
          <w:color w:val="000000" w:themeColor="text1"/>
          <w:sz w:val="20"/>
          <w:szCs w:val="22"/>
          <w:highlight w:val="none"/>
          <w:lang w:eastAsia="zh-CN"/>
          <w14:textFill>
            <w14:solidFill>
              <w14:schemeClr w14:val="tx1"/>
            </w14:solidFill>
          </w14:textFill>
        </w:rPr>
        <w:t>的一组词汇，记不住拼写时也可以使用这种方法。</w:t>
      </w:r>
    </w:p>
    <w:p w14:paraId="2E2A92DE">
      <w:pPr>
        <w:rPr>
          <w:rFonts w:hint="eastAsia" w:eastAsiaTheme="minorEastAsia"/>
          <w:b/>
          <w:bCs/>
          <w:color w:val="000000" w:themeColor="text1"/>
          <w:sz w:val="20"/>
          <w:szCs w:val="22"/>
          <w:highlight w:val="none"/>
          <w:lang w:eastAsia="zh-CN"/>
          <w14:textFill>
            <w14:solidFill>
              <w14:schemeClr w14:val="tx1"/>
            </w14:solidFill>
          </w14:textFill>
        </w:rPr>
      </w:pPr>
      <w:r>
        <w:rPr>
          <w:rFonts w:hint="eastAsia" w:eastAsiaTheme="minorEastAsia"/>
          <w:b/>
          <w:bCs/>
          <w:color w:val="000000" w:themeColor="text1"/>
          <w:sz w:val="20"/>
          <w:szCs w:val="22"/>
          <w:highlight w:val="yellow"/>
          <w:lang w:eastAsia="zh-CN"/>
          <w14:textFill>
            <w14:solidFill>
              <w14:schemeClr w14:val="tx1"/>
            </w14:solidFill>
          </w14:textFill>
        </w:rPr>
        <w:t>比较通用的检索功能</w:t>
      </w: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2</w:t>
      </w:r>
      <w:r>
        <w:rPr>
          <w:rFonts w:hint="eastAsia"/>
          <w:b/>
          <w:bCs/>
          <w:color w:val="000000" w:themeColor="text1"/>
          <w:sz w:val="20"/>
          <w:szCs w:val="22"/>
          <w:highlight w:val="yellow"/>
          <w:lang w:eastAsia="zh-CN"/>
          <w14:textFill>
            <w14:solidFill>
              <w14:schemeClr w14:val="tx1"/>
            </w14:solidFill>
          </w14:textFill>
        </w:rPr>
        <w:t>）</w:t>
      </w:r>
      <w:r>
        <w:rPr>
          <w:rFonts w:hint="eastAsia" w:eastAsiaTheme="minorEastAsia"/>
          <w:b/>
          <w:bCs/>
          <w:color w:val="000000" w:themeColor="text1"/>
          <w:sz w:val="20"/>
          <w:szCs w:val="22"/>
          <w:highlight w:val="none"/>
          <w:lang w:eastAsia="zh-CN"/>
          <w14:textFill>
            <w14:solidFill>
              <w14:schemeClr w14:val="tx1"/>
            </w14:solidFill>
          </w14:textFill>
        </w:rPr>
        <w:t>：</w:t>
      </w:r>
    </w:p>
    <w:p w14:paraId="3EE00BDA">
      <w:pPr>
        <w:rPr>
          <w:rFonts w:hint="eastAsia" w:eastAsiaTheme="minor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eastAsiaTheme="minorEastAsia"/>
          <w:color w:val="000000" w:themeColor="text1"/>
          <w:sz w:val="20"/>
          <w:szCs w:val="22"/>
          <w:highlight w:val="none"/>
          <w:lang w:eastAsia="zh-CN"/>
          <w14:textFill>
            <w14:solidFill>
              <w14:schemeClr w14:val="tx1"/>
            </w14:solidFill>
          </w14:textFill>
        </w:rPr>
        <w:t>简单检索：简单的检索界面，页面上通常只有一个检索框。</w:t>
      </w:r>
    </w:p>
    <w:p w14:paraId="3C40DB51">
      <w:pPr>
        <w:rPr>
          <w:rFonts w:hint="eastAsia" w:eastAsiaTheme="minor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eastAsiaTheme="minorEastAsia"/>
          <w:color w:val="000000" w:themeColor="text1"/>
          <w:sz w:val="20"/>
          <w:szCs w:val="22"/>
          <w:highlight w:val="none"/>
          <w:lang w:eastAsia="zh-CN"/>
          <w14:textFill>
            <w14:solidFill>
              <w14:schemeClr w14:val="tx1"/>
            </w14:solidFill>
          </w14:textFill>
        </w:rPr>
        <w:t>复杂检索：为专业用户、资深用户提供的比较复杂的检索界面，可以构建比较细致的检索式，进行精确检索。</w:t>
      </w:r>
    </w:p>
    <w:p w14:paraId="61646815">
      <w:pPr>
        <w:ind w:left="1050" w:hanging="1000" w:hangingChars="500"/>
        <w:rPr>
          <w:rFonts w:hint="eastAsia" w:eastAsiaTheme="minor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3</w:t>
      </w:r>
      <w:r>
        <w:rPr>
          <w:rFonts w:hint="eastAsia" w:eastAsiaTheme="minorEastAsia"/>
          <w:color w:val="000000" w:themeColor="text1"/>
          <w:sz w:val="20"/>
          <w:szCs w:val="22"/>
          <w:highlight w:val="none"/>
          <w:lang w:eastAsia="zh-CN"/>
          <w14:textFill>
            <w14:solidFill>
              <w14:schemeClr w14:val="tx1"/>
            </w14:solidFill>
          </w14:textFill>
        </w:rPr>
        <w:t>专业检索：需要完全使用命令行检索方式，界面通常是一个</w:t>
      </w:r>
      <w:r>
        <w:rPr>
          <w:rFonts w:hint="eastAsia" w:eastAsiaTheme="minorEastAsia"/>
          <w:color w:val="000000" w:themeColor="text1"/>
          <w:sz w:val="20"/>
          <w:szCs w:val="22"/>
          <w:highlight w:val="none"/>
          <w:u w:val="single"/>
          <w:lang w:eastAsia="zh-CN"/>
          <w14:textFill>
            <w14:solidFill>
              <w14:schemeClr w14:val="tx1"/>
            </w14:solidFill>
          </w14:textFill>
        </w:rPr>
        <w:t>非常简单的检索框</w:t>
      </w:r>
      <w:r>
        <w:rPr>
          <w:rFonts w:hint="eastAsia" w:eastAsiaTheme="minorEastAsia"/>
          <w:color w:val="000000" w:themeColor="text1"/>
          <w:sz w:val="20"/>
          <w:szCs w:val="22"/>
          <w:highlight w:val="none"/>
          <w:lang w:eastAsia="zh-CN"/>
          <w14:textFill>
            <w14:solidFill>
              <w14:schemeClr w14:val="tx1"/>
            </w14:solidFill>
          </w14:textFill>
        </w:rPr>
        <w:t>，</w:t>
      </w:r>
      <w:r>
        <w:rPr>
          <w:rFonts w:hint="eastAsia" w:eastAsiaTheme="minorEastAsia"/>
          <w:color w:val="000000" w:themeColor="text1"/>
          <w:sz w:val="20"/>
          <w:szCs w:val="22"/>
          <w:highlight w:val="none"/>
          <w:u w:val="single"/>
          <w:lang w:eastAsia="zh-CN"/>
          <w14:textFill>
            <w14:solidFill>
              <w14:schemeClr w14:val="tx1"/>
            </w14:solidFill>
          </w14:textFill>
        </w:rPr>
        <w:t>没有检索字段选项</w:t>
      </w:r>
      <w:r>
        <w:rPr>
          <w:rFonts w:hint="eastAsia" w:eastAsiaTheme="minorEastAsia"/>
          <w:color w:val="000000" w:themeColor="text1"/>
          <w:sz w:val="20"/>
          <w:szCs w:val="22"/>
          <w:highlight w:val="none"/>
          <w:lang w:eastAsia="zh-CN"/>
          <w14:textFill>
            <w14:solidFill>
              <w14:schemeClr w14:val="tx1"/>
            </w14:solidFill>
          </w14:textFill>
        </w:rPr>
        <w:t>，用户将带有检索字段标识符和检索词以及检索算符的检索式填入检索框中，即可进行检索。使用专家检索可以构建极为复杂的检索式，获得确切的检索结果。</w:t>
      </w:r>
      <w:r>
        <w:rPr>
          <w:rFonts w:hint="eastAsia" w:eastAsiaTheme="minorEastAsia"/>
          <w:color w:val="000000" w:themeColor="text1"/>
          <w:sz w:val="20"/>
          <w:szCs w:val="22"/>
          <w:highlight w:val="none"/>
          <w:u w:val="single"/>
          <w:lang w:eastAsia="zh-CN"/>
          <w14:textFill>
            <w14:solidFill>
              <w14:schemeClr w14:val="tx1"/>
            </w14:solidFill>
          </w14:textFill>
        </w:rPr>
        <w:t>不同数据库所使用的检索字段标识符不同</w:t>
      </w:r>
      <w:r>
        <w:rPr>
          <w:rFonts w:hint="eastAsia" w:eastAsiaTheme="minorEastAsia"/>
          <w:color w:val="000000" w:themeColor="text1"/>
          <w:sz w:val="20"/>
          <w:szCs w:val="22"/>
          <w:highlight w:val="none"/>
          <w:lang w:eastAsia="zh-CN"/>
          <w14:textFill>
            <w14:solidFill>
              <w14:schemeClr w14:val="tx1"/>
            </w14:solidFill>
          </w14:textFill>
        </w:rPr>
        <w:t>，但系统都会提供相应的列表，用户可以随时查看。</w:t>
      </w:r>
    </w:p>
    <w:p w14:paraId="0DC869AA">
      <w:pPr>
        <w:rPr>
          <w:rFonts w:hint="eastAsia" w:eastAsiaTheme="minor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4</w:t>
      </w:r>
      <w:r>
        <w:rPr>
          <w:rFonts w:hint="eastAsia" w:eastAsiaTheme="minorEastAsia"/>
          <w:color w:val="000000" w:themeColor="text1"/>
          <w:sz w:val="20"/>
          <w:szCs w:val="22"/>
          <w:highlight w:val="none"/>
          <w:lang w:eastAsia="zh-CN"/>
          <w14:textFill>
            <w14:solidFill>
              <w14:schemeClr w14:val="tx1"/>
            </w14:solidFill>
          </w14:textFill>
        </w:rPr>
        <w:t>二次检索：在检索结果内进一步检索，使检索结果更精练、准确。</w:t>
      </w:r>
    </w:p>
    <w:p w14:paraId="628B28E2">
      <w:pPr>
        <w:rPr>
          <w:rFonts w:hint="eastAsia" w:eastAsiaTheme="minorEastAsia"/>
          <w:b/>
          <w:bCs/>
          <w:color w:val="000000" w:themeColor="text1"/>
          <w:sz w:val="20"/>
          <w:szCs w:val="22"/>
          <w:highlight w:val="none"/>
          <w:lang w:eastAsia="zh-CN"/>
          <w14:textFill>
            <w14:solidFill>
              <w14:schemeClr w14:val="tx1"/>
            </w14:solidFill>
          </w14:textFill>
        </w:rPr>
      </w:pPr>
      <w:r>
        <w:rPr>
          <w:rFonts w:hint="eastAsia" w:eastAsiaTheme="minorEastAsia"/>
          <w:b/>
          <w:bCs/>
          <w:color w:val="000000" w:themeColor="text1"/>
          <w:sz w:val="20"/>
          <w:szCs w:val="22"/>
          <w:highlight w:val="none"/>
          <w:lang w:eastAsia="zh-CN"/>
          <w14:textFill>
            <w14:solidFill>
              <w14:schemeClr w14:val="tx1"/>
            </w14:solidFill>
          </w14:textFill>
        </w:rPr>
        <w:t>实例：ProQuest系列数据库简单检索和复杂检索界面</w:t>
      </w:r>
    </w:p>
    <w:p w14:paraId="1A2F6CA2">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081020" cy="1981200"/>
            <wp:effectExtent l="0" t="0" r="12700" b="0"/>
            <wp:docPr id="24585"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4585" name="内容占位符 4"/>
                    <pic:cNvPicPr>
                      <a:picLocks noGrp="1" noChangeAspect="1"/>
                    </pic:cNvPicPr>
                  </pic:nvPicPr>
                  <pic:blipFill>
                    <a:blip r:embed="rId9"/>
                    <a:srcRect/>
                    <a:stretch>
                      <a:fillRect/>
                    </a:stretch>
                  </pic:blipFill>
                  <pic:spPr>
                    <a:xfrm>
                      <a:off x="0" y="0"/>
                      <a:ext cx="3081020" cy="1981200"/>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2925445" cy="1981200"/>
            <wp:effectExtent l="0" t="0" r="635" b="0"/>
            <wp:docPr id="24584" name="内容占位符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4584" name="内容占位符 2"/>
                    <pic:cNvPicPr>
                      <a:picLocks noGrp="1" noChangeAspect="1"/>
                    </pic:cNvPicPr>
                  </pic:nvPicPr>
                  <pic:blipFill>
                    <a:blip r:embed="rId10"/>
                    <a:srcRect/>
                    <a:stretch>
                      <a:fillRect/>
                    </a:stretch>
                  </pic:blipFill>
                  <pic:spPr>
                    <a:xfrm>
                      <a:off x="0" y="0"/>
                      <a:ext cx="2925445" cy="1981200"/>
                    </a:xfrm>
                    <a:prstGeom prst="rect">
                      <a:avLst/>
                    </a:prstGeom>
                    <a:noFill/>
                    <a:ln w="9525">
                      <a:noFill/>
                    </a:ln>
                  </pic:spPr>
                </pic:pic>
              </a:graphicData>
            </a:graphic>
          </wp:inline>
        </w:drawing>
      </w:r>
    </w:p>
    <w:p w14:paraId="2B478E56">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简单检索</w:t>
      </w:r>
      <w:r>
        <w:rPr>
          <w:rFonts w:hint="eastAsia"/>
          <w:color w:val="000000" w:themeColor="text1"/>
          <w:sz w:val="20"/>
          <w:szCs w:val="22"/>
          <w:highlight w:val="none"/>
          <w:lang w:eastAsia="zh-CN"/>
          <w14:textFill>
            <w14:solidFill>
              <w14:schemeClr w14:val="tx1"/>
            </w14:solidFill>
          </w14:textFill>
        </w:rPr>
        <w:t>提供</w:t>
      </w:r>
      <w:r>
        <w:rPr>
          <w:rFonts w:hint="eastAsia"/>
          <w:color w:val="000000" w:themeColor="text1"/>
          <w:sz w:val="20"/>
          <w:szCs w:val="22"/>
          <w:highlight w:val="none"/>
          <w:u w:val="single"/>
          <w:lang w:eastAsia="zh-CN"/>
          <w14:textFill>
            <w14:solidFill>
              <w14:schemeClr w14:val="tx1"/>
            </w14:solidFill>
          </w14:textFill>
        </w:rPr>
        <w:t>一个检索条件</w:t>
      </w:r>
      <w:r>
        <w:rPr>
          <w:rFonts w:hint="eastAsia"/>
          <w:color w:val="000000" w:themeColor="text1"/>
          <w:sz w:val="20"/>
          <w:szCs w:val="22"/>
          <w:highlight w:val="none"/>
          <w:lang w:eastAsia="zh-CN"/>
          <w14:textFill>
            <w14:solidFill>
              <w14:schemeClr w14:val="tx1"/>
            </w14:solidFill>
          </w14:textFill>
        </w:rPr>
        <w:t>输入框。默认检索字段包括作者、文摘、文章题名、机构名称、地理名称、个人名称、产品名称、主题词、出版物名称9个检索入口。同时，还可以通过限制出版日期、限制文献种类，把检索结果限制在一定范围内，从而达到快速查准的目的。</w:t>
      </w:r>
    </w:p>
    <w:p w14:paraId="5BFD54F1">
      <w:pPr>
        <w:rPr>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复杂检索</w:t>
      </w:r>
      <w:r>
        <w:rPr>
          <w:rFonts w:hint="eastAsia"/>
          <w:color w:val="000000" w:themeColor="text1"/>
          <w:sz w:val="20"/>
          <w:szCs w:val="22"/>
          <w:highlight w:val="none"/>
          <w:lang w:eastAsia="zh-CN"/>
          <w14:textFill>
            <w14:solidFill>
              <w14:schemeClr w14:val="tx1"/>
            </w14:solidFill>
          </w14:textFill>
        </w:rPr>
        <w:t>提供</w:t>
      </w:r>
      <w:r>
        <w:rPr>
          <w:rFonts w:hint="eastAsia"/>
          <w:color w:val="000000" w:themeColor="text1"/>
          <w:sz w:val="20"/>
          <w:szCs w:val="22"/>
          <w:highlight w:val="none"/>
          <w:u w:val="single"/>
          <w:lang w:eastAsia="zh-CN"/>
          <w14:textFill>
            <w14:solidFill>
              <w14:schemeClr w14:val="tx1"/>
            </w14:solidFill>
          </w14:textFill>
        </w:rPr>
        <w:t>多个检索条件</w:t>
      </w:r>
      <w:r>
        <w:rPr>
          <w:rFonts w:hint="eastAsia"/>
          <w:color w:val="000000" w:themeColor="text1"/>
          <w:sz w:val="20"/>
          <w:szCs w:val="22"/>
          <w:highlight w:val="none"/>
          <w:lang w:eastAsia="zh-CN"/>
          <w14:textFill>
            <w14:solidFill>
              <w14:schemeClr w14:val="tx1"/>
            </w14:solidFill>
          </w14:textFill>
        </w:rPr>
        <w:t>输入框，可以输入一个检索条件进行简单检索或输入多个检索条件实现多个检索字段的组合检索。检索字段</w:t>
      </w:r>
      <w:r>
        <w:rPr>
          <w:rFonts w:hint="eastAsia"/>
          <w:color w:val="000000" w:themeColor="text1"/>
          <w:sz w:val="20"/>
          <w:szCs w:val="22"/>
          <w:highlight w:val="none"/>
          <w:u w:val="single"/>
          <w:lang w:eastAsia="zh-CN"/>
          <w14:textFill>
            <w14:solidFill>
              <w14:schemeClr w14:val="tx1"/>
            </w14:solidFill>
          </w14:textFill>
        </w:rPr>
        <w:t>比简单检索增加了文章正文、分类代码</w:t>
      </w:r>
      <w:r>
        <w:rPr>
          <w:rFonts w:hint="eastAsia"/>
          <w:color w:val="000000" w:themeColor="text1"/>
          <w:sz w:val="20"/>
          <w:szCs w:val="22"/>
          <w:highlight w:val="none"/>
          <w:lang w:eastAsia="zh-CN"/>
          <w14:textFill>
            <w14:solidFill>
              <w14:schemeClr w14:val="tx1"/>
            </w14:solidFill>
          </w14:textFill>
        </w:rPr>
        <w:t>。与简单检索最大不同的是，复杂检索可以提供</w:t>
      </w:r>
      <w:r>
        <w:rPr>
          <w:rFonts w:hint="eastAsia"/>
          <w:color w:val="000000" w:themeColor="text1"/>
          <w:sz w:val="20"/>
          <w:szCs w:val="22"/>
          <w:highlight w:val="none"/>
          <w:u w:val="single"/>
          <w:lang w:eastAsia="zh-CN"/>
          <w14:textFill>
            <w14:solidFill>
              <w14:schemeClr w14:val="tx1"/>
            </w14:solidFill>
          </w14:textFill>
        </w:rPr>
        <w:t>字段检索、布尔逻辑检索和位置算符检索。</w:t>
      </w:r>
    </w:p>
    <w:p w14:paraId="2573282B">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实例：中国知网中国期刊全文数据库专业检索界面</w:t>
      </w:r>
      <w:r>
        <w:rPr>
          <w:rFonts w:hint="eastAsia"/>
          <w:b/>
          <w:bCs/>
          <w:color w:val="000000" w:themeColor="text1"/>
          <w:sz w:val="20"/>
          <w:szCs w:val="22"/>
          <w:highlight w:val="none"/>
          <w:lang w:val="en-US" w:eastAsia="zh-CN"/>
          <w14:textFill>
            <w14:solidFill>
              <w14:schemeClr w14:val="tx1"/>
            </w14:solidFill>
          </w14:textFill>
        </w:rPr>
        <w:t xml:space="preserve">     </w:t>
      </w:r>
      <w:r>
        <w:rPr>
          <w:rFonts w:hint="eastAsia"/>
          <w:b/>
          <w:bCs/>
          <w:color w:val="000000" w:themeColor="text1"/>
          <w:sz w:val="20"/>
          <w:szCs w:val="22"/>
          <w:highlight w:val="none"/>
          <w:lang w:eastAsia="zh-CN"/>
          <w14:textFill>
            <w14:solidFill>
              <w14:schemeClr w14:val="tx1"/>
            </w14:solidFill>
          </w14:textFill>
        </w:rPr>
        <w:t>实例：维普期刊数据库的二次检索功能</w:t>
      </w:r>
    </w:p>
    <w:p w14:paraId="4D221B6F">
      <w:pPr>
        <w:rPr>
          <w:rFonts w:hint="eastAsia"/>
          <w:color w:val="000000" w:themeColor="text1"/>
          <w:sz w:val="20"/>
          <w:szCs w:val="22"/>
          <w:highlight w:val="none"/>
          <w:lang w:eastAsia="zh-CN"/>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056255" cy="2052320"/>
            <wp:effectExtent l="0" t="0" r="6985" b="5080"/>
            <wp:docPr id="26630"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6630" name="内容占位符 4"/>
                    <pic:cNvPicPr>
                      <a:picLocks noGrp="1" noChangeAspect="1"/>
                    </pic:cNvPicPr>
                  </pic:nvPicPr>
                  <pic:blipFill>
                    <a:blip r:embed="rId11"/>
                    <a:srcRect b="23330"/>
                    <a:stretch>
                      <a:fillRect/>
                    </a:stretch>
                  </pic:blipFill>
                  <pic:spPr>
                    <a:xfrm>
                      <a:off x="0" y="0"/>
                      <a:ext cx="3056255" cy="2052320"/>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486150" cy="2061845"/>
            <wp:effectExtent l="0" t="0" r="3810" b="10795"/>
            <wp:docPr id="28675"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8675" name="内容占位符 6"/>
                    <pic:cNvPicPr>
                      <a:picLocks noGrp="1" noChangeAspect="1"/>
                    </pic:cNvPicPr>
                  </pic:nvPicPr>
                  <pic:blipFill>
                    <a:blip r:embed="rId12"/>
                    <a:srcRect t="7344"/>
                    <a:stretch>
                      <a:fillRect/>
                    </a:stretch>
                  </pic:blipFill>
                  <pic:spPr>
                    <a:xfrm>
                      <a:off x="0" y="0"/>
                      <a:ext cx="3486150" cy="2061845"/>
                    </a:xfrm>
                    <a:prstGeom prst="rect">
                      <a:avLst/>
                    </a:prstGeom>
                    <a:noFill/>
                    <a:ln w="9525">
                      <a:noFill/>
                    </a:ln>
                  </pic:spPr>
                </pic:pic>
              </a:graphicData>
            </a:graphic>
          </wp:inline>
        </w:drawing>
      </w:r>
    </w:p>
    <w:p w14:paraId="1A84EC51">
      <w:pPr>
        <w:rPr>
          <w:rFonts w:hint="eastAsia"/>
          <w:b/>
          <w:bCs/>
          <w:color w:val="000000" w:themeColor="text1"/>
          <w:sz w:val="24"/>
          <w:szCs w:val="32"/>
          <w:highlight w:val="yellow"/>
          <w:lang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检索技术</w:t>
      </w:r>
    </w:p>
    <w:p w14:paraId="66F201CC">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1</w:t>
      </w:r>
      <w:r>
        <w:rPr>
          <w:rFonts w:hint="eastAsia"/>
          <w:b/>
          <w:bCs/>
          <w:color w:val="000000" w:themeColor="text1"/>
          <w:sz w:val="20"/>
          <w:szCs w:val="22"/>
          <w:highlight w:val="yellow"/>
          <w:lang w:eastAsia="zh-CN"/>
          <w14:textFill>
            <w14:solidFill>
              <w14:schemeClr w14:val="tx1"/>
            </w14:solidFill>
          </w14:textFill>
        </w:rPr>
        <w:t>）布尔逻辑检索</w:t>
      </w:r>
      <w:r>
        <w:rPr>
          <w:rFonts w:hint="eastAsia"/>
          <w:color w:val="000000" w:themeColor="text1"/>
          <w:sz w:val="20"/>
          <w:szCs w:val="22"/>
          <w:highlight w:val="none"/>
          <w:lang w:eastAsia="zh-CN"/>
          <w14:textFill>
            <w14:solidFill>
              <w14:schemeClr w14:val="tx1"/>
            </w14:solidFill>
          </w14:textFill>
        </w:rPr>
        <w:br w:type="textWrapping"/>
      </w:r>
      <w:r>
        <w:rPr>
          <w:color w:val="000000" w:themeColor="text1"/>
          <w:sz w:val="20"/>
          <w:szCs w:val="22"/>
          <w:highlight w:val="none"/>
          <w14:textFill>
            <w14:solidFill>
              <w14:schemeClr w14:val="tx1"/>
            </w14:solidFill>
          </w14:textFill>
        </w:rPr>
        <w:drawing>
          <wp:inline distT="0" distB="0" distL="114300" distR="114300">
            <wp:extent cx="3126740" cy="661670"/>
            <wp:effectExtent l="0" t="0" r="12700" b="8890"/>
            <wp:docPr id="31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0" name="Picture 4"/>
                    <pic:cNvPicPr>
                      <a:picLocks noChangeAspect="1"/>
                    </pic:cNvPicPr>
                  </pic:nvPicPr>
                  <pic:blipFill>
                    <a:blip r:embed="rId13"/>
                    <a:srcRect t="7484" b="53328"/>
                    <a:stretch>
                      <a:fillRect/>
                    </a:stretch>
                  </pic:blipFill>
                  <pic:spPr>
                    <a:xfrm>
                      <a:off x="0" y="0"/>
                      <a:ext cx="3126740" cy="661670"/>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126740" cy="641350"/>
            <wp:effectExtent l="0" t="0" r="12700" b="1397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3"/>
                    <a:srcRect t="50658" b="3460"/>
                    <a:stretch>
                      <a:fillRect/>
                    </a:stretch>
                  </pic:blipFill>
                  <pic:spPr>
                    <a:xfrm>
                      <a:off x="0" y="0"/>
                      <a:ext cx="3126740" cy="641350"/>
                    </a:xfrm>
                    <a:prstGeom prst="rect">
                      <a:avLst/>
                    </a:prstGeom>
                    <a:noFill/>
                    <a:ln w="9525">
                      <a:noFill/>
                    </a:ln>
                  </pic:spPr>
                </pic:pic>
              </a:graphicData>
            </a:graphic>
          </wp:inline>
        </w:drawing>
      </w:r>
    </w:p>
    <w:p w14:paraId="5AC8877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逻辑“与”（and）：同时含有两个概念，专指性强； </w:t>
      </w:r>
    </w:p>
    <w:p w14:paraId="5FACEB6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逻辑“或”（or）：命中信息包含所有关于逻辑A或逻辑B或同时有A和B的，检索范围比and扩大。 </w:t>
      </w:r>
    </w:p>
    <w:p w14:paraId="4D9943C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逻辑“非”（not）：命中信息只包括逻辑A，不包括逻辑B或同时有A和B的，排除了不需要的检索词。 </w:t>
      </w:r>
    </w:p>
    <w:p w14:paraId="5CDA010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逻辑“异或”（xor）：命中信息包含逻辑A，也包含逻辑B，但不包含同时含有A和B的信息。 </w:t>
      </w:r>
    </w:p>
    <w:p w14:paraId="12FE34B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在不同的检索系统里，布尔逻辑的运算次序是不同的，因此会导致检索结果的不同。</w:t>
      </w:r>
    </w:p>
    <w:p w14:paraId="2A89BDFF">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通常运算次序有这样几种形式：</w:t>
      </w:r>
    </w:p>
    <w:p w14:paraId="329523F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按算符出现的顺序，如果是and、or、not，就按and、or、not的顺序运算；</w:t>
      </w:r>
    </w:p>
    <w:p w14:paraId="57CA0CE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默认and优先运算，其次是or、not；</w:t>
      </w:r>
    </w:p>
    <w:p w14:paraId="5C49C93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lang w:eastAsia="zh-CN"/>
          <w14:textFill>
            <w14:solidFill>
              <w14:schemeClr w14:val="tx1"/>
            </w14:solidFill>
          </w14:textFill>
        </w:rPr>
        <w:t>默认or优先运算，然后是and、not。</w:t>
      </w:r>
    </w:p>
    <w:p w14:paraId="770D808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一般来讲，检索系统的</w:t>
      </w:r>
      <w:r>
        <w:rPr>
          <w:rFonts w:hint="eastAsia"/>
          <w:color w:val="000000" w:themeColor="text1"/>
          <w:sz w:val="20"/>
          <w:szCs w:val="22"/>
          <w:highlight w:val="none"/>
          <w:u w:val="single"/>
          <w:lang w:eastAsia="zh-CN"/>
          <w14:textFill>
            <w14:solidFill>
              <w14:schemeClr w14:val="tx1"/>
            </w14:solidFill>
          </w14:textFill>
        </w:rPr>
        <w:t>“帮助”文件中都会有这类说明</w:t>
      </w:r>
      <w:r>
        <w:rPr>
          <w:rFonts w:hint="eastAsia"/>
          <w:color w:val="000000" w:themeColor="text1"/>
          <w:sz w:val="20"/>
          <w:szCs w:val="22"/>
          <w:highlight w:val="none"/>
          <w:lang w:eastAsia="zh-CN"/>
          <w14:textFill>
            <w14:solidFill>
              <w14:schemeClr w14:val="tx1"/>
            </w14:solidFill>
          </w14:textFill>
        </w:rPr>
        <w:t xml:space="preserve">，只要注意查看即可。 </w:t>
      </w:r>
    </w:p>
    <w:p w14:paraId="1339F86D">
      <w:pPr>
        <w:rPr>
          <w:rFonts w:hint="eastAsia"/>
          <w:color w:val="000000" w:themeColor="text1"/>
          <w:sz w:val="20"/>
          <w:szCs w:val="22"/>
          <w:highlight w:val="none"/>
          <w:u w:val="singl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在中文数据库里，布尔逻辑运算符有时用and、or、not</w:t>
      </w:r>
      <w:r>
        <w:rPr>
          <w:rFonts w:hint="eastAsia"/>
          <w:color w:val="000000" w:themeColor="text1"/>
          <w:sz w:val="20"/>
          <w:szCs w:val="22"/>
          <w:highlight w:val="none"/>
          <w:u w:val="single"/>
          <w:lang w:eastAsia="zh-CN"/>
          <w14:textFill>
            <w14:solidFill>
              <w14:schemeClr w14:val="tx1"/>
            </w14:solidFill>
          </w14:textFill>
        </w:rPr>
        <w:t>下拉菜单</w:t>
      </w:r>
      <w:r>
        <w:rPr>
          <w:rFonts w:hint="eastAsia"/>
          <w:color w:val="000000" w:themeColor="text1"/>
          <w:sz w:val="20"/>
          <w:szCs w:val="22"/>
          <w:highlight w:val="none"/>
          <w:lang w:eastAsia="zh-CN"/>
          <w14:textFill>
            <w14:solidFill>
              <w14:schemeClr w14:val="tx1"/>
            </w14:solidFill>
          </w14:textFill>
        </w:rPr>
        <w:t>形式表示；有时</w:t>
      </w:r>
      <w:r>
        <w:rPr>
          <w:rFonts w:hint="eastAsia"/>
          <w:color w:val="000000" w:themeColor="text1"/>
          <w:sz w:val="20"/>
          <w:szCs w:val="22"/>
          <w:highlight w:val="none"/>
          <w:u w:val="single"/>
          <w:lang w:eastAsia="zh-CN"/>
          <w14:textFill>
            <w14:solidFill>
              <w14:schemeClr w14:val="tx1"/>
            </w14:solidFill>
          </w14:textFill>
        </w:rPr>
        <w:t>“*”</w:t>
      </w:r>
      <w:r>
        <w:rPr>
          <w:rFonts w:hint="eastAsia"/>
          <w:color w:val="000000" w:themeColor="text1"/>
          <w:sz w:val="20"/>
          <w:szCs w:val="22"/>
          <w:highlight w:val="none"/>
          <w:u w:val="single"/>
          <w:lang w:val="en-US" w:eastAsia="zh-CN"/>
          <w14:textFill>
            <w14:solidFill>
              <w14:schemeClr w14:val="tx1"/>
            </w14:solidFill>
          </w14:textFill>
        </w:rPr>
        <w:t>=</w:t>
      </w:r>
      <w:r>
        <w:rPr>
          <w:rFonts w:hint="eastAsia"/>
          <w:color w:val="000000" w:themeColor="text1"/>
          <w:sz w:val="20"/>
          <w:szCs w:val="22"/>
          <w:highlight w:val="none"/>
          <w:u w:val="single"/>
          <w:lang w:eastAsia="zh-CN"/>
          <w14:textFill>
            <w14:solidFill>
              <w14:schemeClr w14:val="tx1"/>
            </w14:solidFill>
          </w14:textFill>
        </w:rPr>
        <w:t>与，</w:t>
      </w:r>
      <w:r>
        <w:rPr>
          <w:rFonts w:hint="eastAsia"/>
          <w:color w:val="000000" w:themeColor="text1"/>
          <w:sz w:val="20"/>
          <w:szCs w:val="22"/>
          <w:highlight w:val="none"/>
          <w:u w:val="single"/>
          <w:lang w:val="en-US" w:eastAsia="zh-CN"/>
          <w14:textFill>
            <w14:solidFill>
              <w14:schemeClr w14:val="tx1"/>
            </w14:solidFill>
          </w14:textFill>
        </w:rPr>
        <w:t>“+”=</w:t>
      </w:r>
      <w:r>
        <w:rPr>
          <w:rFonts w:hint="eastAsia"/>
          <w:color w:val="000000" w:themeColor="text1"/>
          <w:sz w:val="20"/>
          <w:szCs w:val="22"/>
          <w:highlight w:val="none"/>
          <w:u w:val="single"/>
          <w:lang w:eastAsia="zh-CN"/>
          <w14:textFill>
            <w14:solidFill>
              <w14:schemeClr w14:val="tx1"/>
            </w14:solidFill>
          </w14:textFill>
        </w:rPr>
        <w:t>或，“-”</w:t>
      </w:r>
      <w:r>
        <w:rPr>
          <w:rFonts w:hint="eastAsia"/>
          <w:color w:val="000000" w:themeColor="text1"/>
          <w:sz w:val="20"/>
          <w:szCs w:val="22"/>
          <w:highlight w:val="none"/>
          <w:u w:val="single"/>
          <w:lang w:val="en-US" w:eastAsia="zh-CN"/>
          <w14:textFill>
            <w14:solidFill>
              <w14:schemeClr w14:val="tx1"/>
            </w14:solidFill>
          </w14:textFill>
        </w:rPr>
        <w:t>=</w:t>
      </w:r>
      <w:r>
        <w:rPr>
          <w:rFonts w:hint="eastAsia"/>
          <w:color w:val="000000" w:themeColor="text1"/>
          <w:sz w:val="20"/>
          <w:szCs w:val="22"/>
          <w:highlight w:val="none"/>
          <w:u w:val="single"/>
          <w:lang w:eastAsia="zh-CN"/>
          <w14:textFill>
            <w14:solidFill>
              <w14:schemeClr w14:val="tx1"/>
            </w14:solidFill>
          </w14:textFill>
        </w:rPr>
        <w:t>非</w:t>
      </w:r>
    </w:p>
    <w:p w14:paraId="446FA220">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403725" cy="1136015"/>
            <wp:effectExtent l="0" t="0" r="0" b="0"/>
            <wp:docPr id="348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 name="图片 4"/>
                    <pic:cNvPicPr>
                      <a:picLocks noChangeAspect="1"/>
                    </pic:cNvPicPr>
                  </pic:nvPicPr>
                  <pic:blipFill>
                    <a:blip r:embed="rId14"/>
                    <a:srcRect t="3054" b="58736"/>
                    <a:stretch>
                      <a:fillRect/>
                    </a:stretch>
                  </pic:blipFill>
                  <pic:spPr>
                    <a:xfrm>
                      <a:off x="0" y="0"/>
                      <a:ext cx="4403725" cy="1136015"/>
                    </a:xfrm>
                    <a:prstGeom prst="rect">
                      <a:avLst/>
                    </a:prstGeom>
                    <a:noFill/>
                    <a:ln w="9525">
                      <a:noFill/>
                    </a:ln>
                  </pic:spPr>
                </pic:pic>
              </a:graphicData>
            </a:graphic>
          </wp:inline>
        </w:drawing>
      </w:r>
    </w:p>
    <w:p w14:paraId="3C34B564">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2</w:t>
      </w:r>
      <w:r>
        <w:rPr>
          <w:rFonts w:hint="eastAsia"/>
          <w:b/>
          <w:bCs/>
          <w:color w:val="000000" w:themeColor="text1"/>
          <w:sz w:val="20"/>
          <w:szCs w:val="22"/>
          <w:highlight w:val="yellow"/>
          <w:lang w:eastAsia="zh-CN"/>
          <w14:textFill>
            <w14:solidFill>
              <w14:schemeClr w14:val="tx1"/>
            </w14:solidFill>
          </w14:textFill>
        </w:rPr>
        <w:t>）位置算符检索</w:t>
      </w:r>
      <w:r>
        <w:rPr>
          <w:rFonts w:hint="eastAsia"/>
          <w:b/>
          <w:bCs/>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eastAsia="zh-CN"/>
          <w14:textFill>
            <w14:solidFill>
              <w14:schemeClr w14:val="tx1"/>
            </w14:solidFill>
          </w14:textFill>
        </w:rPr>
        <w:t>邻接检索</w:t>
      </w:r>
      <w:r>
        <w:rPr>
          <w:rFonts w:hint="eastAsia"/>
          <w:b/>
          <w:bCs/>
          <w:color w:val="000000" w:themeColor="text1"/>
          <w:sz w:val="20"/>
          <w:szCs w:val="22"/>
          <w:highlight w:val="none"/>
          <w:lang w:eastAsia="zh-CN"/>
          <w14:textFill>
            <w14:solidFill>
              <w14:schemeClr w14:val="tx1"/>
            </w14:solidFill>
          </w14:textFill>
        </w:rPr>
        <w:t>）</w:t>
      </w:r>
    </w:p>
    <w:p w14:paraId="4889429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表示两个检索词间的位置邻近关系。在</w:t>
      </w:r>
      <w:r>
        <w:rPr>
          <w:rFonts w:hint="eastAsia"/>
          <w:color w:val="000000" w:themeColor="text1"/>
          <w:sz w:val="20"/>
          <w:szCs w:val="22"/>
          <w:highlight w:val="none"/>
          <w:u w:val="single"/>
          <w:lang w:eastAsia="zh-CN"/>
          <w14:textFill>
            <w14:solidFill>
              <w14:schemeClr w14:val="tx1"/>
            </w14:solidFill>
          </w14:textFill>
        </w:rPr>
        <w:t>全文检索</w:t>
      </w:r>
      <w:r>
        <w:rPr>
          <w:rFonts w:hint="eastAsia"/>
          <w:color w:val="000000" w:themeColor="text1"/>
          <w:sz w:val="20"/>
          <w:szCs w:val="22"/>
          <w:highlight w:val="none"/>
          <w:lang w:eastAsia="zh-CN"/>
          <w14:textFill>
            <w14:solidFill>
              <w14:schemeClr w14:val="tx1"/>
            </w14:solidFill>
          </w14:textFill>
        </w:rPr>
        <w:t>中应用较多。如果说布尔逻辑算符是表示两个概念之间的逻辑关系的话，位置算符表示的是两个概念在信息中的</w:t>
      </w:r>
      <w:r>
        <w:rPr>
          <w:rFonts w:hint="eastAsia"/>
          <w:color w:val="000000" w:themeColor="text1"/>
          <w:sz w:val="20"/>
          <w:szCs w:val="22"/>
          <w:highlight w:val="none"/>
          <w:u w:val="single"/>
          <w:lang w:eastAsia="zh-CN"/>
          <w14:textFill>
            <w14:solidFill>
              <w14:schemeClr w14:val="tx1"/>
            </w14:solidFill>
          </w14:textFill>
        </w:rPr>
        <w:t>实际物理位置</w:t>
      </w:r>
      <w:r>
        <w:rPr>
          <w:rFonts w:hint="eastAsia"/>
          <w:color w:val="000000" w:themeColor="text1"/>
          <w:sz w:val="20"/>
          <w:szCs w:val="22"/>
          <w:highlight w:val="none"/>
          <w:lang w:eastAsia="zh-CN"/>
          <w14:textFill>
            <w14:solidFill>
              <w14:schemeClr w14:val="tx1"/>
            </w14:solidFill>
          </w14:textFill>
        </w:rPr>
        <w:t>关系 。</w:t>
      </w:r>
    </w:p>
    <w:p w14:paraId="5D812F3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drawing>
          <wp:inline distT="0" distB="0" distL="114300" distR="114300">
            <wp:extent cx="3433445" cy="2165350"/>
            <wp:effectExtent l="0" t="0" r="10795" b="1397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5"/>
                    <a:stretch>
                      <a:fillRect/>
                    </a:stretch>
                  </pic:blipFill>
                  <pic:spPr>
                    <a:xfrm>
                      <a:off x="0" y="0"/>
                      <a:ext cx="3433445" cy="2165350"/>
                    </a:xfrm>
                    <a:prstGeom prst="rect">
                      <a:avLst/>
                    </a:prstGeom>
                  </pic:spPr>
                </pic:pic>
              </a:graphicData>
            </a:graphic>
          </wp:inline>
        </w:drawing>
      </w:r>
      <w:r>
        <w:rPr>
          <w:rFonts w:hint="eastAsia"/>
          <w:color w:val="000000" w:themeColor="text1"/>
          <w:sz w:val="20"/>
          <w:szCs w:val="22"/>
          <w:highlight w:val="none"/>
          <w:lang w:eastAsia="zh-CN"/>
          <w14:textFill>
            <w14:solidFill>
              <w14:schemeClr w14:val="tx1"/>
            </w14:solidFill>
          </w14:textFill>
        </w:rPr>
        <w:drawing>
          <wp:inline distT="0" distB="0" distL="114300" distR="114300">
            <wp:extent cx="3152775" cy="2123440"/>
            <wp:effectExtent l="0" t="0" r="1905" b="1016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16"/>
                    <a:stretch>
                      <a:fillRect/>
                    </a:stretch>
                  </pic:blipFill>
                  <pic:spPr>
                    <a:xfrm>
                      <a:off x="0" y="0"/>
                      <a:ext cx="3152775" cy="2123440"/>
                    </a:xfrm>
                    <a:prstGeom prst="rect">
                      <a:avLst/>
                    </a:prstGeom>
                  </pic:spPr>
                </pic:pic>
              </a:graphicData>
            </a:graphic>
          </wp:inline>
        </w:drawing>
      </w:r>
    </w:p>
    <w:p w14:paraId="3B65502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不同的</w:t>
      </w:r>
      <w:r>
        <w:rPr>
          <w:rFonts w:hint="eastAsia"/>
          <w:color w:val="000000" w:themeColor="text1"/>
          <w:sz w:val="20"/>
          <w:szCs w:val="22"/>
          <w:highlight w:val="none"/>
          <w:lang w:val="en-US" w:eastAsia="zh-CN"/>
          <w14:textFill>
            <w14:solidFill>
              <w14:schemeClr w14:val="tx1"/>
            </w14:solidFill>
          </w14:textFill>
        </w:rPr>
        <w:t>检索</w:t>
      </w:r>
      <w:r>
        <w:rPr>
          <w:rFonts w:hint="eastAsia"/>
          <w:color w:val="000000" w:themeColor="text1"/>
          <w:sz w:val="20"/>
          <w:szCs w:val="22"/>
          <w:highlight w:val="none"/>
          <w:lang w:eastAsia="zh-CN"/>
          <w14:textFill>
            <w14:solidFill>
              <w14:schemeClr w14:val="tx1"/>
            </w14:solidFill>
          </w14:textFill>
        </w:rPr>
        <w:t>系统使用的位置算符不同，相同的算符在不同的系统中有时可能含义不同。</w:t>
      </w:r>
    </w:p>
    <w:p w14:paraId="66A9B49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例如“W”算符：在Dialog检索系统表示两词相邻，输入顺序不变；在ProQuest系统中，表示两词相邻，但顺序可变，如顺序要求不变，则使用“Pre”算符。用户可以查阅help帮助文档说明。 </w:t>
      </w:r>
    </w:p>
    <w:p w14:paraId="0629404A">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3</w:t>
      </w:r>
      <w:r>
        <w:rPr>
          <w:rFonts w:hint="eastAsia"/>
          <w:b/>
          <w:bCs/>
          <w:color w:val="000000" w:themeColor="text1"/>
          <w:sz w:val="20"/>
          <w:szCs w:val="22"/>
          <w:highlight w:val="yellow"/>
          <w:lang w:eastAsia="zh-CN"/>
          <w14:textFill>
            <w14:solidFill>
              <w14:schemeClr w14:val="tx1"/>
            </w14:solidFill>
          </w14:textFill>
        </w:rPr>
        <w:t>）截词检索</w:t>
      </w:r>
    </w:p>
    <w:p w14:paraId="523A19A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用截词符号“？”“*”“$”加在检索词的前后或中间，以检索一组</w:t>
      </w:r>
      <w:r>
        <w:rPr>
          <w:rFonts w:hint="eastAsia"/>
          <w:color w:val="000000" w:themeColor="text1"/>
          <w:sz w:val="20"/>
          <w:szCs w:val="22"/>
          <w:highlight w:val="none"/>
          <w:u w:val="single"/>
          <w:lang w:eastAsia="zh-CN"/>
          <w14:textFill>
            <w14:solidFill>
              <w14:schemeClr w14:val="tx1"/>
            </w14:solidFill>
          </w14:textFill>
        </w:rPr>
        <w:t>概念相关或同一词根</w:t>
      </w:r>
      <w:r>
        <w:rPr>
          <w:rFonts w:hint="eastAsia"/>
          <w:color w:val="000000" w:themeColor="text1"/>
          <w:sz w:val="20"/>
          <w:szCs w:val="22"/>
          <w:highlight w:val="none"/>
          <w:lang w:eastAsia="zh-CN"/>
          <w14:textFill>
            <w14:solidFill>
              <w14:schemeClr w14:val="tx1"/>
            </w14:solidFill>
          </w14:textFill>
        </w:rPr>
        <w:t>的词。扩大检索范围，提高查全率，主要用于</w:t>
      </w:r>
      <w:r>
        <w:rPr>
          <w:rFonts w:hint="eastAsia"/>
          <w:color w:val="000000" w:themeColor="text1"/>
          <w:sz w:val="20"/>
          <w:szCs w:val="22"/>
          <w:highlight w:val="none"/>
          <w:u w:val="single"/>
          <w:lang w:eastAsia="zh-CN"/>
          <w14:textFill>
            <w14:solidFill>
              <w14:schemeClr w14:val="tx1"/>
            </w14:solidFill>
          </w14:textFill>
        </w:rPr>
        <w:t>西文数据库检索</w:t>
      </w:r>
      <w:r>
        <w:rPr>
          <w:rFonts w:hint="eastAsia"/>
          <w:color w:val="000000" w:themeColor="text1"/>
          <w:sz w:val="20"/>
          <w:szCs w:val="22"/>
          <w:highlight w:val="none"/>
          <w:lang w:eastAsia="zh-CN"/>
          <w14:textFill>
            <w14:solidFill>
              <w14:schemeClr w14:val="tx1"/>
            </w14:solidFill>
          </w14:textFill>
        </w:rPr>
        <w:t>。中文数据库通常不使用这种技术。</w:t>
      </w:r>
    </w:p>
    <w:p w14:paraId="690877A0">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截词检索类型</w:t>
      </w:r>
    </w:p>
    <w:p w14:paraId="08BEE68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根据截词的</w:t>
      </w:r>
      <w:r>
        <w:rPr>
          <w:rFonts w:hint="eastAsia"/>
          <w:color w:val="000000" w:themeColor="text1"/>
          <w:sz w:val="20"/>
          <w:szCs w:val="22"/>
          <w:highlight w:val="none"/>
          <w:u w:val="single"/>
          <w:lang w:eastAsia="zh-CN"/>
          <w14:textFill>
            <w14:solidFill>
              <w14:schemeClr w14:val="tx1"/>
            </w14:solidFill>
          </w14:textFill>
        </w:rPr>
        <w:t>位置</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u w:val="single"/>
          <w:lang w:eastAsia="zh-CN"/>
          <w14:textFill>
            <w14:solidFill>
              <w14:schemeClr w14:val="tx1"/>
            </w14:solidFill>
          </w14:textFill>
        </w:rPr>
        <w:t>前截断、后截断（右截断）、中截断、前后截断</w:t>
      </w:r>
      <w:r>
        <w:rPr>
          <w:rFonts w:hint="eastAsia"/>
          <w:color w:val="000000" w:themeColor="text1"/>
          <w:sz w:val="20"/>
          <w:szCs w:val="22"/>
          <w:highlight w:val="none"/>
          <w:lang w:eastAsia="zh-CN"/>
          <w14:textFill>
            <w14:solidFill>
              <w14:schemeClr w14:val="tx1"/>
            </w14:solidFill>
          </w14:textFill>
        </w:rPr>
        <w:t>；</w:t>
      </w:r>
    </w:p>
    <w:p w14:paraId="2EA7CAD3">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）后截断（右截断）：是前方一致检索，截词符放在被截词的右边，是</w:t>
      </w:r>
      <w:r>
        <w:rPr>
          <w:rFonts w:hint="eastAsia"/>
          <w:color w:val="000000" w:themeColor="text1"/>
          <w:sz w:val="20"/>
          <w:szCs w:val="22"/>
          <w:highlight w:val="none"/>
          <w:u w:val="single"/>
          <w:lang w:eastAsia="zh-CN"/>
          <w14:textFill>
            <w14:solidFill>
              <w14:schemeClr w14:val="tx1"/>
            </w14:solidFill>
          </w14:textFill>
        </w:rPr>
        <w:t>最常用</w:t>
      </w:r>
      <w:r>
        <w:rPr>
          <w:rFonts w:hint="eastAsia"/>
          <w:color w:val="000000" w:themeColor="text1"/>
          <w:sz w:val="20"/>
          <w:szCs w:val="22"/>
          <w:highlight w:val="none"/>
          <w:lang w:eastAsia="zh-CN"/>
          <w14:textFill>
            <w14:solidFill>
              <w14:schemeClr w14:val="tx1"/>
            </w14:solidFill>
          </w14:textFill>
        </w:rPr>
        <w:t>的截词检索技术。</w:t>
      </w:r>
    </w:p>
    <w:p w14:paraId="7FB00E1C">
      <w:pPr>
        <w:ind w:firstLine="200" w:firstLine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单复数检索，如compan*,可检索company与companies；</w:t>
      </w:r>
    </w:p>
    <w:p w14:paraId="4B244E51">
      <w:pPr>
        <w:ind w:firstLine="200" w:firstLine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年代检索，如199？（九十年代）；</w:t>
      </w:r>
    </w:p>
    <w:p w14:paraId="7CC501EC">
      <w:pPr>
        <w:ind w:firstLine="200" w:firstLine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词根检索，如socio*，可以检索sociobiology，socioecology，sociology等20多个词汇。 </w:t>
      </w:r>
    </w:p>
    <w:p w14:paraId="1EB4CC7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）前截断：是后方一致检索，截词符放在被截词的左边，可与后截断一同使用。这种检索技术应用已经极少。</w:t>
      </w:r>
    </w:p>
    <w:p w14:paraId="08EEEA4B">
      <w:pPr>
        <w:ind w:firstLine="200" w:firstLine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输入*magnetic，可检electro-magnetic、electromagnetic、thermo-magnetic等。  </w:t>
      </w:r>
    </w:p>
    <w:p w14:paraId="61FA547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lang w:eastAsia="zh-CN"/>
          <w14:textFill>
            <w14:solidFill>
              <w14:schemeClr w14:val="tx1"/>
            </w14:solidFill>
          </w14:textFill>
        </w:rPr>
        <w:t>）中截断：把截词符放在词的中间。查找</w:t>
      </w:r>
      <w:r>
        <w:rPr>
          <w:rFonts w:hint="eastAsia"/>
          <w:color w:val="000000" w:themeColor="text1"/>
          <w:sz w:val="20"/>
          <w:szCs w:val="22"/>
          <w:highlight w:val="none"/>
          <w:u w:val="single"/>
          <w:lang w:eastAsia="zh-CN"/>
          <w14:textFill>
            <w14:solidFill>
              <w14:schemeClr w14:val="tx1"/>
            </w14:solidFill>
          </w14:textFill>
        </w:rPr>
        <w:t>英美不同拼法</w:t>
      </w:r>
      <w:r>
        <w:rPr>
          <w:rFonts w:hint="eastAsia"/>
          <w:color w:val="000000" w:themeColor="text1"/>
          <w:sz w:val="20"/>
          <w:szCs w:val="22"/>
          <w:highlight w:val="none"/>
          <w:lang w:eastAsia="zh-CN"/>
          <w14:textFill>
            <w14:solidFill>
              <w14:schemeClr w14:val="tx1"/>
            </w14:solidFill>
          </w14:textFill>
        </w:rPr>
        <w:t>的概念最有效。</w:t>
      </w:r>
    </w:p>
    <w:p w14:paraId="6B7D73C5">
      <w:pPr>
        <w:ind w:firstLine="200" w:firstLine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如organi?ation，可检索organisation、organization。</w:t>
      </w:r>
    </w:p>
    <w:p w14:paraId="71FFDBE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4</w:t>
      </w:r>
      <w:r>
        <w:rPr>
          <w:rFonts w:hint="eastAsia"/>
          <w:color w:val="000000" w:themeColor="text1"/>
          <w:sz w:val="20"/>
          <w:szCs w:val="22"/>
          <w:highlight w:val="none"/>
          <w:lang w:eastAsia="zh-CN"/>
          <w14:textFill>
            <w14:solidFill>
              <w14:schemeClr w14:val="tx1"/>
            </w14:solidFill>
          </w14:textFill>
        </w:rPr>
        <w:t>）前后截断检索：是</w:t>
      </w:r>
      <w:r>
        <w:rPr>
          <w:rFonts w:hint="eastAsia"/>
          <w:color w:val="000000" w:themeColor="text1"/>
          <w:sz w:val="20"/>
          <w:szCs w:val="22"/>
          <w:highlight w:val="none"/>
          <w:u w:val="single"/>
          <w:lang w:eastAsia="zh-CN"/>
          <w14:textFill>
            <w14:solidFill>
              <w14:schemeClr w14:val="tx1"/>
            </w14:solidFill>
          </w14:textFill>
        </w:rPr>
        <w:t>任意一致</w:t>
      </w:r>
      <w:r>
        <w:rPr>
          <w:rFonts w:hint="eastAsia"/>
          <w:color w:val="000000" w:themeColor="text1"/>
          <w:sz w:val="20"/>
          <w:szCs w:val="22"/>
          <w:highlight w:val="none"/>
          <w:lang w:eastAsia="zh-CN"/>
          <w14:textFill>
            <w14:solidFill>
              <w14:schemeClr w14:val="tx1"/>
            </w14:solidFill>
          </w14:textFill>
        </w:rPr>
        <w:t>检索，截词符放在被截词的左右。慎重，否则大量或磁盘溢出，使检索失败。</w:t>
      </w:r>
    </w:p>
    <w:p w14:paraId="495F8E34">
      <w:pPr>
        <w:ind w:firstLine="200" w:firstLine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如*relation*，可检relation、relationship、interrelation。</w:t>
      </w:r>
    </w:p>
    <w:p w14:paraId="28D74D3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根据截断的</w:t>
      </w:r>
      <w:r>
        <w:rPr>
          <w:rFonts w:hint="eastAsia"/>
          <w:color w:val="000000" w:themeColor="text1"/>
          <w:sz w:val="20"/>
          <w:szCs w:val="22"/>
          <w:highlight w:val="none"/>
          <w:u w:val="single"/>
          <w:lang w:eastAsia="zh-CN"/>
          <w14:textFill>
            <w14:solidFill>
              <w14:schemeClr w14:val="tx1"/>
            </w14:solidFill>
          </w14:textFill>
        </w:rPr>
        <w:t>数量</w:t>
      </w:r>
      <w:r>
        <w:rPr>
          <w:rFonts w:hint="eastAsia"/>
          <w:color w:val="000000" w:themeColor="text1"/>
          <w:sz w:val="20"/>
          <w:szCs w:val="22"/>
          <w:highlight w:val="none"/>
          <w:lang w:eastAsia="zh-CN"/>
          <w14:textFill>
            <w14:solidFill>
              <w14:schemeClr w14:val="tx1"/>
            </w14:solidFill>
          </w14:textFill>
        </w:rPr>
        <w:t xml:space="preserve">：有限截断、无限截断。 </w:t>
      </w:r>
    </w:p>
    <w:p w14:paraId="5254CFE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）无限截断：不限制被截断的字符数量</w:t>
      </w:r>
    </w:p>
    <w:p w14:paraId="236738E5">
      <w:pPr>
        <w:ind w:firstLine="200" w:firstLine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输入educat?，可以检索educator，educators，educated，educating，education，educational，等等。 </w:t>
      </w:r>
    </w:p>
    <w:p w14:paraId="28981BD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）有限截断：限制被截断的字符数量，</w:t>
      </w:r>
    </w:p>
    <w:p w14:paraId="2866D54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输入educat**，表示被截断的字符只有两个，可以检索educator，educated两个词。 </w:t>
      </w:r>
    </w:p>
    <w:p w14:paraId="393E55BD">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4</w:t>
      </w:r>
      <w:r>
        <w:rPr>
          <w:rFonts w:hint="eastAsia"/>
          <w:b/>
          <w:bCs/>
          <w:color w:val="000000" w:themeColor="text1"/>
          <w:sz w:val="20"/>
          <w:szCs w:val="22"/>
          <w:highlight w:val="yellow"/>
          <w:lang w:eastAsia="zh-CN"/>
          <w14:textFill>
            <w14:solidFill>
              <w14:schemeClr w14:val="tx1"/>
            </w14:solidFill>
          </w14:textFill>
        </w:rPr>
        <w:t>）词根检索</w:t>
      </w:r>
    </w:p>
    <w:p w14:paraId="0A900E77">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输入一个词，系统会自动检索出同一词根的一组词。有些检索系统</w:t>
      </w:r>
      <w:r>
        <w:rPr>
          <w:rFonts w:hint="eastAsia"/>
          <w:color w:val="000000" w:themeColor="text1"/>
          <w:sz w:val="20"/>
          <w:szCs w:val="22"/>
          <w:highlight w:val="none"/>
          <w:u w:val="single"/>
          <w:lang w:eastAsia="zh-CN"/>
          <w14:textFill>
            <w14:solidFill>
              <w14:schemeClr w14:val="tx1"/>
            </w14:solidFill>
          </w14:textFill>
        </w:rPr>
        <w:t>不支持使用截词符</w:t>
      </w:r>
      <w:r>
        <w:rPr>
          <w:rFonts w:hint="eastAsia"/>
          <w:color w:val="000000" w:themeColor="text1"/>
          <w:sz w:val="20"/>
          <w:szCs w:val="22"/>
          <w:highlight w:val="none"/>
          <w:lang w:eastAsia="zh-CN"/>
          <w14:textFill>
            <w14:solidFill>
              <w14:schemeClr w14:val="tx1"/>
            </w14:solidFill>
          </w14:textFill>
        </w:rPr>
        <w:t>的截词检索技术，系统默认的是词根检索。系统内必须预先配置词根表。</w:t>
      </w:r>
    </w:p>
    <w:p w14:paraId="674D4E3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输入gene，可以检索出gene，genic，genome等。</w:t>
      </w:r>
    </w:p>
    <w:p w14:paraId="4ED7E9AF">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ScienceDirect期刊数据库默认词根检索</w:t>
      </w:r>
    </w:p>
    <w:p w14:paraId="212241A4">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5</w:t>
      </w:r>
      <w:r>
        <w:rPr>
          <w:rFonts w:hint="eastAsia"/>
          <w:b/>
          <w:bCs/>
          <w:color w:val="000000" w:themeColor="text1"/>
          <w:sz w:val="20"/>
          <w:szCs w:val="22"/>
          <w:highlight w:val="yellow"/>
          <w:lang w:eastAsia="zh-CN"/>
          <w14:textFill>
            <w14:solidFill>
              <w14:schemeClr w14:val="tx1"/>
            </w14:solidFill>
          </w14:textFill>
        </w:rPr>
        <w:t>）精确检索（匹配）和模糊检索（匹配）</w:t>
      </w:r>
    </w:p>
    <w:p w14:paraId="08B7254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常用在</w:t>
      </w:r>
      <w:r>
        <w:rPr>
          <w:rFonts w:hint="eastAsia"/>
          <w:color w:val="000000" w:themeColor="text1"/>
          <w:sz w:val="20"/>
          <w:szCs w:val="22"/>
          <w:highlight w:val="none"/>
          <w:u w:val="single"/>
          <w:lang w:eastAsia="zh-CN"/>
          <w14:textFill>
            <w14:solidFill>
              <w14:schemeClr w14:val="tx1"/>
            </w14:solidFill>
          </w14:textFill>
        </w:rPr>
        <w:t>中文</w:t>
      </w:r>
      <w:r>
        <w:rPr>
          <w:rFonts w:hint="eastAsia"/>
          <w:color w:val="000000" w:themeColor="text1"/>
          <w:sz w:val="20"/>
          <w:szCs w:val="22"/>
          <w:highlight w:val="none"/>
          <w:lang w:eastAsia="zh-CN"/>
          <w14:textFill>
            <w14:solidFill>
              <w14:schemeClr w14:val="tx1"/>
            </w14:solidFill>
          </w14:textFill>
        </w:rPr>
        <w:t>数据库中：</w:t>
      </w:r>
    </w:p>
    <w:p w14:paraId="470DF4B8">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 精确：检索结果</w:t>
      </w:r>
      <w:r>
        <w:rPr>
          <w:rFonts w:hint="eastAsia"/>
          <w:color w:val="000000" w:themeColor="text1"/>
          <w:sz w:val="20"/>
          <w:szCs w:val="22"/>
          <w:highlight w:val="none"/>
          <w:u w:val="single"/>
          <w:lang w:eastAsia="zh-CN"/>
          <w14:textFill>
            <w14:solidFill>
              <w14:schemeClr w14:val="tx1"/>
            </w14:solidFill>
          </w14:textFill>
        </w:rPr>
        <w:t>完全等同</w:t>
      </w:r>
      <w:r>
        <w:rPr>
          <w:rFonts w:hint="eastAsia"/>
          <w:color w:val="000000" w:themeColor="text1"/>
          <w:sz w:val="20"/>
          <w:szCs w:val="22"/>
          <w:highlight w:val="none"/>
          <w:lang w:eastAsia="zh-CN"/>
          <w14:textFill>
            <w14:solidFill>
              <w14:schemeClr w14:val="tx1"/>
            </w14:solidFill>
          </w14:textFill>
        </w:rPr>
        <w:t>或包含与检索字/词</w:t>
      </w:r>
      <w:r>
        <w:rPr>
          <w:rFonts w:hint="eastAsia"/>
          <w:color w:val="000000" w:themeColor="text1"/>
          <w:sz w:val="20"/>
          <w:szCs w:val="22"/>
          <w:highlight w:val="none"/>
          <w:u w:val="single"/>
          <w:lang w:eastAsia="zh-CN"/>
          <w14:textFill>
            <w14:solidFill>
              <w14:schemeClr w14:val="tx1"/>
            </w14:solidFill>
          </w14:textFill>
        </w:rPr>
        <w:t>完全相同</w:t>
      </w:r>
      <w:r>
        <w:rPr>
          <w:rFonts w:hint="eastAsia"/>
          <w:color w:val="000000" w:themeColor="text1"/>
          <w:sz w:val="20"/>
          <w:szCs w:val="22"/>
          <w:highlight w:val="none"/>
          <w:lang w:eastAsia="zh-CN"/>
          <w14:textFill>
            <w14:solidFill>
              <w14:schemeClr w14:val="tx1"/>
            </w14:solidFill>
          </w14:textFill>
        </w:rPr>
        <w:t>的词语。</w:t>
      </w:r>
      <w:r>
        <w:rPr>
          <w:rFonts w:hint="eastAsia" w:ascii="楷体" w:hAnsi="楷体" w:eastAsia="楷体" w:cs="楷体"/>
          <w:color w:val="000000" w:themeColor="text1"/>
          <w:sz w:val="20"/>
          <w:szCs w:val="22"/>
          <w:highlight w:val="none"/>
          <w:lang w:val="en-US" w:eastAsia="zh-CN"/>
          <w14:textFill>
            <w14:solidFill>
              <w14:schemeClr w14:val="tx1"/>
            </w14:solidFill>
          </w14:textFill>
        </w:rPr>
        <w:t>赵平</w:t>
      </w:r>
    </w:p>
    <w:p w14:paraId="1CC5BF6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  检索词</w:t>
      </w:r>
      <w:r>
        <w:rPr>
          <w:rFonts w:hint="eastAsia"/>
          <w:color w:val="000000" w:themeColor="text1"/>
          <w:sz w:val="20"/>
          <w:szCs w:val="22"/>
          <w:highlight w:val="none"/>
          <w:u w:val="single"/>
          <w:lang w:eastAsia="zh-CN"/>
          <w14:textFill>
            <w14:solidFill>
              <w14:schemeClr w14:val="tx1"/>
            </w14:solidFill>
          </w14:textFill>
        </w:rPr>
        <w:t>作为一个完整的词</w:t>
      </w:r>
      <w:r>
        <w:rPr>
          <w:rFonts w:hint="eastAsia"/>
          <w:color w:val="000000" w:themeColor="text1"/>
          <w:sz w:val="20"/>
          <w:szCs w:val="22"/>
          <w:highlight w:val="none"/>
          <w:lang w:eastAsia="zh-CN"/>
          <w14:textFill>
            <w14:solidFill>
              <w14:schemeClr w14:val="tx1"/>
            </w14:solidFill>
          </w14:textFill>
        </w:rPr>
        <w:t>来检索，记录中具有同一属性的规定字段的词必须与检索词完全相同才算命中。</w:t>
      </w:r>
    </w:p>
    <w:p w14:paraId="1DA83F8D">
      <w:pPr>
        <w:rPr>
          <w:rFonts w:hint="eastAsia"/>
          <w:b/>
          <w:bCs/>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 模糊：检索结果</w:t>
      </w:r>
      <w:r>
        <w:rPr>
          <w:rFonts w:hint="eastAsia"/>
          <w:color w:val="000000" w:themeColor="text1"/>
          <w:sz w:val="20"/>
          <w:szCs w:val="22"/>
          <w:highlight w:val="none"/>
          <w:u w:val="single"/>
          <w:lang w:eastAsia="zh-CN"/>
          <w14:textFill>
            <w14:solidFill>
              <w14:schemeClr w14:val="tx1"/>
            </w14:solidFill>
          </w14:textFill>
        </w:rPr>
        <w:t>包含</w:t>
      </w:r>
      <w:r>
        <w:rPr>
          <w:rFonts w:hint="eastAsia"/>
          <w:color w:val="000000" w:themeColor="text1"/>
          <w:sz w:val="20"/>
          <w:szCs w:val="22"/>
          <w:highlight w:val="none"/>
          <w:lang w:eastAsia="zh-CN"/>
          <w14:textFill>
            <w14:solidFill>
              <w14:schemeClr w14:val="tx1"/>
            </w14:solidFill>
          </w14:textFill>
        </w:rPr>
        <w:t>检索字/词或检索词中的词素。</w:t>
      </w:r>
      <w:r>
        <w:rPr>
          <w:rFonts w:hint="eastAsia" w:ascii="楷体" w:hAnsi="楷体" w:eastAsia="楷体" w:cs="楷体"/>
          <w:color w:val="000000" w:themeColor="text1"/>
          <w:sz w:val="20"/>
          <w:szCs w:val="22"/>
          <w:highlight w:val="none"/>
          <w:lang w:val="en-US" w:eastAsia="zh-CN"/>
          <w14:textFill>
            <w14:solidFill>
              <w14:schemeClr w14:val="tx1"/>
            </w14:solidFill>
          </w14:textFill>
        </w:rPr>
        <w:t>赵平伟，赵平歌，赵平秀</w:t>
      </w:r>
      <w:r>
        <w:rPr>
          <w:rFonts w:hint="eastAsia"/>
          <w:color w:val="000000" w:themeColor="text1"/>
          <w:sz w:val="20"/>
          <w:szCs w:val="22"/>
          <w:highlight w:val="none"/>
          <w:lang w:eastAsia="zh-CN"/>
          <w14:textFill>
            <w14:solidFill>
              <w14:schemeClr w14:val="tx1"/>
            </w14:solidFill>
          </w14:textFill>
        </w:rPr>
        <w:br w:type="textWrapping"/>
      </w:r>
      <w:r>
        <w:rPr>
          <w:rFonts w:hint="eastAsia"/>
          <w:color w:val="000000" w:themeColor="text1"/>
          <w:sz w:val="20"/>
          <w:szCs w:val="22"/>
          <w:highlight w:val="yellow"/>
          <w:lang w:eastAsia="zh-CN"/>
          <w14:textFill>
            <w14:solidFill>
              <w14:schemeClr w14:val="tx1"/>
            </w14:solidFill>
          </w14:textFill>
        </w:rPr>
        <w:t>（</w:t>
      </w:r>
      <w:r>
        <w:rPr>
          <w:rFonts w:hint="eastAsia"/>
          <w:color w:val="000000" w:themeColor="text1"/>
          <w:sz w:val="20"/>
          <w:szCs w:val="22"/>
          <w:highlight w:val="yellow"/>
          <w:lang w:val="en-US" w:eastAsia="zh-CN"/>
          <w14:textFill>
            <w14:solidFill>
              <w14:schemeClr w14:val="tx1"/>
            </w14:solidFill>
          </w14:textFill>
        </w:rPr>
        <w:t>6</w:t>
      </w:r>
      <w:r>
        <w:rPr>
          <w:rFonts w:hint="eastAsia"/>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eastAsia="zh-CN"/>
          <w14:textFill>
            <w14:solidFill>
              <w14:schemeClr w14:val="tx1"/>
            </w14:solidFill>
          </w14:textFill>
        </w:rPr>
        <w:t>词组检索</w:t>
      </w:r>
    </w:p>
    <w:p w14:paraId="6B5D682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常用在</w:t>
      </w:r>
      <w:r>
        <w:rPr>
          <w:rFonts w:hint="eastAsia"/>
          <w:color w:val="000000" w:themeColor="text1"/>
          <w:sz w:val="20"/>
          <w:szCs w:val="22"/>
          <w:highlight w:val="none"/>
          <w:u w:val="single"/>
          <w:lang w:eastAsia="zh-CN"/>
          <w14:textFill>
            <w14:solidFill>
              <w14:schemeClr w14:val="tx1"/>
            </w14:solidFill>
          </w14:textFill>
        </w:rPr>
        <w:t>西文</w:t>
      </w:r>
      <w:r>
        <w:rPr>
          <w:rFonts w:hint="eastAsia"/>
          <w:color w:val="000000" w:themeColor="text1"/>
          <w:sz w:val="20"/>
          <w:szCs w:val="22"/>
          <w:highlight w:val="none"/>
          <w:lang w:eastAsia="zh-CN"/>
          <w14:textFill>
            <w14:solidFill>
              <w14:schemeClr w14:val="tx1"/>
            </w14:solidFill>
          </w14:textFill>
        </w:rPr>
        <w:t>数据库中</w:t>
      </w:r>
    </w:p>
    <w:p w14:paraId="0050D9F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 ”，表示</w:t>
      </w:r>
      <w:r>
        <w:rPr>
          <w:rFonts w:hint="eastAsia"/>
          <w:color w:val="000000" w:themeColor="text1"/>
          <w:sz w:val="20"/>
          <w:szCs w:val="22"/>
          <w:highlight w:val="none"/>
          <w:u w:val="single"/>
          <w:lang w:eastAsia="zh-CN"/>
          <w14:textFill>
            <w14:solidFill>
              <w14:schemeClr w14:val="tx1"/>
            </w14:solidFill>
          </w14:textFill>
        </w:rPr>
        <w:t>宽松</w:t>
      </w:r>
      <w:r>
        <w:rPr>
          <w:rFonts w:hint="eastAsia"/>
          <w:color w:val="000000" w:themeColor="text1"/>
          <w:sz w:val="20"/>
          <w:szCs w:val="22"/>
          <w:highlight w:val="none"/>
          <w:lang w:eastAsia="zh-CN"/>
          <w14:textFill>
            <w14:solidFill>
              <w14:schemeClr w14:val="tx1"/>
            </w14:solidFill>
          </w14:textFill>
        </w:rPr>
        <w:t>短语检索，标点符号、连字符、 停用字等会被自动忽略 “heart-attack”；</w:t>
      </w:r>
    </w:p>
    <w:p w14:paraId="10A23F1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  如果希望精确地检索某个短语，应将其放置在引号内。</w:t>
      </w:r>
    </w:p>
    <w:p w14:paraId="0358B057">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 “Nash equilibrium”，如果没有“”，相当于Nash AND equilibrium </w:t>
      </w:r>
    </w:p>
    <w:p w14:paraId="0BD5255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 }，表示</w:t>
      </w:r>
      <w:r>
        <w:rPr>
          <w:rFonts w:hint="eastAsia"/>
          <w:color w:val="000000" w:themeColor="text1"/>
          <w:sz w:val="20"/>
          <w:szCs w:val="22"/>
          <w:highlight w:val="none"/>
          <w:u w:val="single"/>
          <w:lang w:eastAsia="zh-CN"/>
          <w14:textFill>
            <w14:solidFill>
              <w14:schemeClr w14:val="tx1"/>
            </w14:solidFill>
          </w14:textFill>
        </w:rPr>
        <w:t>精确</w:t>
      </w:r>
      <w:r>
        <w:rPr>
          <w:rFonts w:hint="eastAsia"/>
          <w:color w:val="000000" w:themeColor="text1"/>
          <w:sz w:val="20"/>
          <w:szCs w:val="22"/>
          <w:highlight w:val="none"/>
          <w:lang w:eastAsia="zh-CN"/>
          <w14:textFill>
            <w14:solidFill>
              <w14:schemeClr w14:val="tx1"/>
            </w14:solidFill>
          </w14:textFill>
        </w:rPr>
        <w:t>短语检索，所有符号都将被作为检索词进行严格匹配</w:t>
      </w:r>
    </w:p>
    <w:p w14:paraId="5C1AB0B1">
      <w:pPr>
        <w:rPr>
          <w:rFonts w:hint="eastAsia"/>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7</w:t>
      </w:r>
      <w:r>
        <w:rPr>
          <w:rFonts w:hint="eastAsia"/>
          <w:b/>
          <w:bCs/>
          <w:color w:val="000000" w:themeColor="text1"/>
          <w:sz w:val="20"/>
          <w:szCs w:val="22"/>
          <w:highlight w:val="yellow"/>
          <w:lang w:eastAsia="zh-CN"/>
          <w14:textFill>
            <w14:solidFill>
              <w14:schemeClr w14:val="tx1"/>
            </w14:solidFill>
          </w14:textFill>
        </w:rPr>
        <w:t>）字段检索</w:t>
      </w:r>
    </w:p>
    <w:p w14:paraId="08EEF9E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指定</w:t>
      </w:r>
      <w:r>
        <w:rPr>
          <w:rFonts w:hint="eastAsia"/>
          <w:color w:val="000000" w:themeColor="text1"/>
          <w:sz w:val="20"/>
          <w:szCs w:val="22"/>
          <w:highlight w:val="none"/>
          <w:u w:val="single"/>
          <w:lang w:eastAsia="zh-CN"/>
          <w14:textFill>
            <w14:solidFill>
              <w14:schemeClr w14:val="tx1"/>
            </w14:solidFill>
          </w14:textFill>
        </w:rPr>
        <w:t>检索词出现的字段</w:t>
      </w:r>
      <w:r>
        <w:rPr>
          <w:rFonts w:hint="eastAsia"/>
          <w:color w:val="000000" w:themeColor="text1"/>
          <w:sz w:val="20"/>
          <w:szCs w:val="22"/>
          <w:highlight w:val="none"/>
          <w:lang w:eastAsia="zh-CN"/>
          <w14:textFill>
            <w14:solidFill>
              <w14:schemeClr w14:val="tx1"/>
            </w14:solidFill>
          </w14:textFill>
        </w:rPr>
        <w:t>，被指定的字段也称</w:t>
      </w:r>
      <w:r>
        <w:rPr>
          <w:rFonts w:hint="eastAsia"/>
          <w:color w:val="000000" w:themeColor="text1"/>
          <w:sz w:val="20"/>
          <w:szCs w:val="22"/>
          <w:highlight w:val="none"/>
          <w:u w:val="single"/>
          <w:lang w:eastAsia="zh-CN"/>
          <w14:textFill>
            <w14:solidFill>
              <w14:schemeClr w14:val="tx1"/>
            </w14:solidFill>
          </w14:textFill>
        </w:rPr>
        <w:t>检索入口</w:t>
      </w:r>
      <w:r>
        <w:rPr>
          <w:rFonts w:hint="eastAsia"/>
          <w:color w:val="000000" w:themeColor="text1"/>
          <w:sz w:val="20"/>
          <w:szCs w:val="22"/>
          <w:highlight w:val="none"/>
          <w:lang w:eastAsia="zh-CN"/>
          <w14:textFill>
            <w14:solidFill>
              <w14:schemeClr w14:val="tx1"/>
            </w14:solidFill>
          </w14:textFill>
        </w:rPr>
        <w:t>，检索时，系统只对指定字段进行匹配运算</w:t>
      </w:r>
    </w:p>
    <w:p w14:paraId="4AA8FBE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举例说明：education(W)school/AB；JN=Wall Street；</w:t>
      </w:r>
    </w:p>
    <w:p w14:paraId="1A11759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drawing>
          <wp:inline distT="0" distB="0" distL="114300" distR="114300">
            <wp:extent cx="3000375" cy="2315845"/>
            <wp:effectExtent l="0" t="0" r="1905" b="635"/>
            <wp:docPr id="5" name="图片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
                    <pic:cNvPicPr>
                      <a:picLocks noChangeAspect="1"/>
                    </pic:cNvPicPr>
                  </pic:nvPicPr>
                  <pic:blipFill>
                    <a:blip r:embed="rId17"/>
                    <a:srcRect b="8551"/>
                    <a:stretch>
                      <a:fillRect/>
                    </a:stretch>
                  </pic:blipFill>
                  <pic:spPr>
                    <a:xfrm>
                      <a:off x="0" y="0"/>
                      <a:ext cx="3000375" cy="2315845"/>
                    </a:xfrm>
                    <a:prstGeom prst="rect">
                      <a:avLst/>
                    </a:prstGeom>
                  </pic:spPr>
                </pic:pic>
              </a:graphicData>
            </a:graphic>
          </wp:inline>
        </w:drawing>
      </w:r>
      <w:r>
        <w:rPr>
          <w:rFonts w:hint="eastAsia"/>
          <w:color w:val="000000" w:themeColor="text1"/>
          <w:sz w:val="20"/>
          <w:szCs w:val="22"/>
          <w:highlight w:val="none"/>
          <w:lang w:eastAsia="zh-CN"/>
          <w14:textFill>
            <w14:solidFill>
              <w14:schemeClr w14:val="tx1"/>
            </w14:solidFill>
          </w14:textFill>
        </w:rPr>
        <w:drawing>
          <wp:inline distT="0" distB="0" distL="114300" distR="114300">
            <wp:extent cx="3381375" cy="2310130"/>
            <wp:effectExtent l="0" t="0" r="1905" b="6350"/>
            <wp:docPr id="4" name="图片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
                    <pic:cNvPicPr>
                      <a:picLocks noChangeAspect="1"/>
                    </pic:cNvPicPr>
                  </pic:nvPicPr>
                  <pic:blipFill>
                    <a:blip r:embed="rId18"/>
                    <a:srcRect b="5919"/>
                    <a:stretch>
                      <a:fillRect/>
                    </a:stretch>
                  </pic:blipFill>
                  <pic:spPr>
                    <a:xfrm>
                      <a:off x="0" y="0"/>
                      <a:ext cx="3381375" cy="2310130"/>
                    </a:xfrm>
                    <a:prstGeom prst="rect">
                      <a:avLst/>
                    </a:prstGeom>
                  </pic:spPr>
                </pic:pic>
              </a:graphicData>
            </a:graphic>
          </wp:inline>
        </w:drawing>
      </w:r>
    </w:p>
    <w:p w14:paraId="3F3DEF02">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8</w:t>
      </w:r>
      <w:r>
        <w:rPr>
          <w:rFonts w:hint="eastAsia"/>
          <w:b/>
          <w:bCs/>
          <w:color w:val="000000" w:themeColor="text1"/>
          <w:sz w:val="20"/>
          <w:szCs w:val="22"/>
          <w:highlight w:val="yellow"/>
          <w:lang w:eastAsia="zh-CN"/>
          <w14:textFill>
            <w14:solidFill>
              <w14:schemeClr w14:val="tx1"/>
            </w14:solidFill>
          </w14:textFill>
        </w:rPr>
        <w:t>）全文检索</w:t>
      </w:r>
    </w:p>
    <w:p w14:paraId="37E0664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直接对原文进行检索，更加深入到语言细节中去。它扩展了用户查询的自由度，使用户能对原文的所有内容进行检索，检索更直接、彻底。</w:t>
      </w:r>
    </w:p>
    <w:p w14:paraId="7137E5E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全文检索技术通常用于</w:t>
      </w:r>
      <w:r>
        <w:rPr>
          <w:rFonts w:hint="eastAsia"/>
          <w:color w:val="000000" w:themeColor="text1"/>
          <w:sz w:val="20"/>
          <w:szCs w:val="22"/>
          <w:highlight w:val="none"/>
          <w:u w:val="single"/>
          <w:lang w:eastAsia="zh-CN"/>
          <w14:textFill>
            <w14:solidFill>
              <w14:schemeClr w14:val="tx1"/>
            </w14:solidFill>
          </w14:textFill>
        </w:rPr>
        <w:t>全文数据库和搜索引擎</w:t>
      </w:r>
      <w:r>
        <w:rPr>
          <w:rFonts w:hint="eastAsia"/>
          <w:color w:val="000000" w:themeColor="text1"/>
          <w:sz w:val="20"/>
          <w:szCs w:val="22"/>
          <w:highlight w:val="none"/>
          <w:lang w:eastAsia="zh-CN"/>
          <w14:textFill>
            <w14:solidFill>
              <w14:schemeClr w14:val="tx1"/>
            </w14:solidFill>
          </w14:textFill>
        </w:rPr>
        <w:t>中，使用全文检索可能会</w:t>
      </w:r>
      <w:r>
        <w:rPr>
          <w:rFonts w:hint="eastAsia"/>
          <w:color w:val="000000" w:themeColor="text1"/>
          <w:sz w:val="20"/>
          <w:szCs w:val="22"/>
          <w:highlight w:val="none"/>
          <w:u w:val="single"/>
          <w:lang w:eastAsia="zh-CN"/>
          <w14:textFill>
            <w14:solidFill>
              <w14:schemeClr w14:val="tx1"/>
            </w14:solidFill>
          </w14:textFill>
        </w:rPr>
        <w:t>提高查全率</w:t>
      </w:r>
      <w:r>
        <w:rPr>
          <w:rFonts w:hint="eastAsia"/>
          <w:color w:val="000000" w:themeColor="text1"/>
          <w:sz w:val="20"/>
          <w:szCs w:val="22"/>
          <w:highlight w:val="none"/>
          <w:lang w:eastAsia="zh-CN"/>
          <w14:textFill>
            <w14:solidFill>
              <w14:schemeClr w14:val="tx1"/>
            </w14:solidFill>
          </w14:textFill>
        </w:rPr>
        <w:t>，但会有很多</w:t>
      </w:r>
      <w:r>
        <w:rPr>
          <w:rFonts w:hint="eastAsia"/>
          <w:color w:val="000000" w:themeColor="text1"/>
          <w:sz w:val="20"/>
          <w:szCs w:val="22"/>
          <w:highlight w:val="none"/>
          <w:u w:val="single"/>
          <w:lang w:eastAsia="zh-CN"/>
          <w14:textFill>
            <w14:solidFill>
              <w14:schemeClr w14:val="tx1"/>
            </w14:solidFill>
          </w14:textFill>
        </w:rPr>
        <w:t>不相关</w:t>
      </w:r>
      <w:r>
        <w:rPr>
          <w:rFonts w:hint="eastAsia"/>
          <w:color w:val="000000" w:themeColor="text1"/>
          <w:sz w:val="20"/>
          <w:szCs w:val="22"/>
          <w:highlight w:val="none"/>
          <w:lang w:eastAsia="zh-CN"/>
          <w14:textFill>
            <w14:solidFill>
              <w14:schemeClr w14:val="tx1"/>
            </w14:solidFill>
          </w14:textFill>
        </w:rPr>
        <w:t>的信息出现。因此在标引工作做得比较好的数据库中，这种方法是在进行其它字段的检索后，仍</w:t>
      </w:r>
      <w:r>
        <w:rPr>
          <w:rFonts w:hint="eastAsia"/>
          <w:color w:val="000000" w:themeColor="text1"/>
          <w:sz w:val="20"/>
          <w:szCs w:val="22"/>
          <w:highlight w:val="none"/>
          <w:u w:val="single"/>
          <w:lang w:eastAsia="zh-CN"/>
          <w14:textFill>
            <w14:solidFill>
              <w14:schemeClr w14:val="tx1"/>
            </w14:solidFill>
          </w14:textFill>
        </w:rPr>
        <w:t>无法得到满意的结果时才会使用</w:t>
      </w:r>
      <w:r>
        <w:rPr>
          <w:rFonts w:hint="eastAsia"/>
          <w:color w:val="000000" w:themeColor="text1"/>
          <w:sz w:val="20"/>
          <w:szCs w:val="22"/>
          <w:highlight w:val="none"/>
          <w:lang w:eastAsia="zh-CN"/>
          <w14:textFill>
            <w14:solidFill>
              <w14:schemeClr w14:val="tx1"/>
            </w14:solidFill>
          </w14:textFill>
        </w:rPr>
        <w:t>。</w:t>
      </w:r>
    </w:p>
    <w:p w14:paraId="3F67C85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在西文数据库中进行全文检索时，使用</w:t>
      </w:r>
      <w:r>
        <w:rPr>
          <w:rFonts w:hint="eastAsia"/>
          <w:color w:val="000000" w:themeColor="text1"/>
          <w:sz w:val="20"/>
          <w:szCs w:val="22"/>
          <w:highlight w:val="none"/>
          <w:u w:val="single"/>
          <w:lang w:eastAsia="zh-CN"/>
          <w14:textFill>
            <w14:solidFill>
              <w14:schemeClr w14:val="tx1"/>
            </w14:solidFill>
          </w14:textFill>
        </w:rPr>
        <w:t>位置算符</w:t>
      </w:r>
      <w:r>
        <w:rPr>
          <w:rFonts w:hint="eastAsia"/>
          <w:color w:val="000000" w:themeColor="text1"/>
          <w:sz w:val="20"/>
          <w:szCs w:val="22"/>
          <w:highlight w:val="none"/>
          <w:lang w:eastAsia="zh-CN"/>
          <w14:textFill>
            <w14:solidFill>
              <w14:schemeClr w14:val="tx1"/>
            </w14:solidFill>
          </w14:textFill>
        </w:rPr>
        <w:t>会帮助提高查准率。</w:t>
      </w:r>
    </w:p>
    <w:p w14:paraId="6225B845">
      <w:pPr>
        <w:rPr>
          <w:rFonts w:hint="eastAsia"/>
          <w:b/>
          <w:bCs/>
          <w:color w:val="000000" w:themeColor="text1"/>
          <w:sz w:val="20"/>
          <w:szCs w:val="22"/>
          <w:highlight w:val="none"/>
          <w:lang w:eastAsia="zh-CN"/>
          <w14:textFill>
            <w14:solidFill>
              <w14:schemeClr w14:val="tx1"/>
            </w14:solidFill>
          </w14:textFill>
        </w:rPr>
      </w:pPr>
    </w:p>
    <w:p w14:paraId="747C9838">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9</w:t>
      </w:r>
      <w:r>
        <w:rPr>
          <w:rFonts w:hint="eastAsia"/>
          <w:b/>
          <w:bCs/>
          <w:color w:val="000000" w:themeColor="text1"/>
          <w:sz w:val="20"/>
          <w:szCs w:val="22"/>
          <w:highlight w:val="yellow"/>
          <w:lang w:eastAsia="zh-CN"/>
          <w14:textFill>
            <w14:solidFill>
              <w14:schemeClr w14:val="tx1"/>
            </w14:solidFill>
          </w14:textFill>
        </w:rPr>
        <w:t>）其它检索技术</w:t>
      </w:r>
    </w:p>
    <w:p w14:paraId="183C5F3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嵌套检索：即</w:t>
      </w:r>
      <w:r>
        <w:rPr>
          <w:rFonts w:hint="eastAsia"/>
          <w:color w:val="000000" w:themeColor="text1"/>
          <w:sz w:val="20"/>
          <w:szCs w:val="22"/>
          <w:highlight w:val="none"/>
          <w:u w:val="single"/>
          <w:lang w:eastAsia="zh-CN"/>
          <w14:textFill>
            <w14:solidFill>
              <w14:schemeClr w14:val="tx1"/>
            </w14:solidFill>
          </w14:textFill>
        </w:rPr>
        <w:t>用括号</w:t>
      </w:r>
      <w:r>
        <w:rPr>
          <w:rFonts w:hint="eastAsia"/>
          <w:color w:val="000000" w:themeColor="text1"/>
          <w:sz w:val="20"/>
          <w:szCs w:val="22"/>
          <w:highlight w:val="none"/>
          <w:lang w:eastAsia="zh-CN"/>
          <w14:textFill>
            <w14:solidFill>
              <w14:schemeClr w14:val="tx1"/>
            </w14:solidFill>
          </w14:textFill>
        </w:rPr>
        <w:t>将优先检索的检索式括起来，系统会首先检索括号中的概念。</w:t>
      </w:r>
    </w:p>
    <w:p w14:paraId="0888D27E">
      <w:pPr>
        <w:ind w:left="1050" w:hanging="1000" w:hangingChars="5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限制检索：在输入检索式时，使用一些限定来缩小或约束检索结果的方法。最常用的检索限定包括出版时间、来源出版物、语种、文献类型、是否需要核心期刊、检索结果是否为全文等。</w:t>
      </w:r>
    </w:p>
    <w:p w14:paraId="275F9F4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大小写敏感：指西文检索系统中对用户检索式包含的大小写的处理方法。</w:t>
      </w:r>
    </w:p>
    <w:p w14:paraId="4D3A0F8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禁用词表：在西文数据库中，系统对信息进行标引时，不能做标引词或检索词的语词，包括介词、冠词、代词、连接词、某些形容词或副词（a、and、in 、for、 she、 the、well、only）等。</w:t>
      </w:r>
    </w:p>
    <w:p w14:paraId="776F9EA6">
      <w:pPr>
        <w:rPr>
          <w:rFonts w:hint="eastAsia"/>
          <w:b/>
          <w:bCs/>
          <w:color w:val="000000" w:themeColor="text1"/>
          <w:sz w:val="24"/>
          <w:szCs w:val="32"/>
          <w:highlight w:val="yellow"/>
          <w:lang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检索方法</w:t>
      </w:r>
    </w:p>
    <w:p w14:paraId="4F732B9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检索方法，就是制定正确、恰当的</w:t>
      </w:r>
      <w:r>
        <w:rPr>
          <w:rFonts w:hint="eastAsia"/>
          <w:color w:val="000000" w:themeColor="text1"/>
          <w:sz w:val="20"/>
          <w:szCs w:val="22"/>
          <w:highlight w:val="none"/>
          <w:u w:val="single"/>
          <w:lang w:eastAsia="zh-CN"/>
          <w14:textFill>
            <w14:solidFill>
              <w14:schemeClr w14:val="tx1"/>
            </w14:solidFill>
          </w14:textFill>
        </w:rPr>
        <w:t>检索策略</w:t>
      </w:r>
      <w:r>
        <w:rPr>
          <w:rFonts w:hint="eastAsia"/>
          <w:color w:val="000000" w:themeColor="text1"/>
          <w:sz w:val="20"/>
          <w:szCs w:val="22"/>
          <w:highlight w:val="none"/>
          <w:lang w:eastAsia="zh-CN"/>
          <w14:textFill>
            <w14:solidFill>
              <w14:schemeClr w14:val="tx1"/>
            </w14:solidFill>
          </w14:textFill>
        </w:rPr>
        <w:t>，为检索过程进行指导，目的是为了优化检索过程，提高检索效率，全面、准确、快速、低成本地帮助用户找到所需信息。</w:t>
      </w:r>
    </w:p>
    <w:p w14:paraId="56E08A7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检索策略包括以下几个步骤：</w:t>
      </w:r>
    </w:p>
    <w:p w14:paraId="2CFE1494">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步骤一：分析研究课题，明确信息需求</w:t>
      </w:r>
    </w:p>
    <w:p w14:paraId="798D7FC7">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明确检索</w:t>
      </w:r>
      <w:r>
        <w:rPr>
          <w:rFonts w:hint="eastAsia"/>
          <w:color w:val="000000" w:themeColor="text1"/>
          <w:sz w:val="20"/>
          <w:szCs w:val="22"/>
          <w:highlight w:val="none"/>
          <w:u w:val="single"/>
          <w:lang w:eastAsia="zh-CN"/>
          <w14:textFill>
            <w14:solidFill>
              <w14:schemeClr w14:val="tx1"/>
            </w14:solidFill>
          </w14:textFill>
        </w:rPr>
        <w:t>目的</w:t>
      </w:r>
      <w:r>
        <w:rPr>
          <w:rFonts w:hint="eastAsia"/>
          <w:color w:val="000000" w:themeColor="text1"/>
          <w:sz w:val="20"/>
          <w:szCs w:val="22"/>
          <w:highlight w:val="none"/>
          <w:lang w:eastAsia="zh-CN"/>
          <w14:textFill>
            <w14:solidFill>
              <w14:schemeClr w14:val="tx1"/>
            </w14:solidFill>
          </w14:textFill>
        </w:rPr>
        <w:t>、课题</w:t>
      </w:r>
      <w:r>
        <w:rPr>
          <w:rFonts w:hint="eastAsia"/>
          <w:color w:val="000000" w:themeColor="text1"/>
          <w:sz w:val="20"/>
          <w:szCs w:val="22"/>
          <w:highlight w:val="none"/>
          <w:u w:val="single"/>
          <w:lang w:eastAsia="zh-CN"/>
          <w14:textFill>
            <w14:solidFill>
              <w14:schemeClr w14:val="tx1"/>
            </w14:solidFill>
          </w14:textFill>
        </w:rPr>
        <w:t>主题或主要内容</w:t>
      </w:r>
      <w:r>
        <w:rPr>
          <w:rFonts w:hint="eastAsia"/>
          <w:color w:val="000000" w:themeColor="text1"/>
          <w:sz w:val="20"/>
          <w:szCs w:val="22"/>
          <w:highlight w:val="none"/>
          <w:lang w:eastAsia="zh-CN"/>
          <w14:textFill>
            <w14:solidFill>
              <w14:schemeClr w14:val="tx1"/>
            </w14:solidFill>
          </w14:textFill>
        </w:rPr>
        <w:t>、课题涉及的</w:t>
      </w:r>
      <w:r>
        <w:rPr>
          <w:rFonts w:hint="eastAsia"/>
          <w:color w:val="000000" w:themeColor="text1"/>
          <w:sz w:val="20"/>
          <w:szCs w:val="22"/>
          <w:highlight w:val="none"/>
          <w:u w:val="single"/>
          <w:lang w:eastAsia="zh-CN"/>
          <w14:textFill>
            <w14:solidFill>
              <w14:schemeClr w14:val="tx1"/>
            </w14:solidFill>
          </w14:textFill>
        </w:rPr>
        <w:t>学科</w:t>
      </w:r>
      <w:r>
        <w:rPr>
          <w:rFonts w:hint="eastAsia"/>
          <w:color w:val="000000" w:themeColor="text1"/>
          <w:sz w:val="20"/>
          <w:szCs w:val="22"/>
          <w:highlight w:val="none"/>
          <w:lang w:eastAsia="zh-CN"/>
          <w14:textFill>
            <w14:solidFill>
              <w14:schemeClr w14:val="tx1"/>
            </w14:solidFill>
          </w14:textFill>
        </w:rPr>
        <w:t>范围、所需信息的</w:t>
      </w:r>
      <w:r>
        <w:rPr>
          <w:rFonts w:hint="eastAsia"/>
          <w:color w:val="000000" w:themeColor="text1"/>
          <w:sz w:val="20"/>
          <w:szCs w:val="22"/>
          <w:highlight w:val="none"/>
          <w:u w:val="single"/>
          <w:lang w:eastAsia="zh-CN"/>
          <w14:textFill>
            <w14:solidFill>
              <w14:schemeClr w14:val="tx1"/>
            </w14:solidFill>
          </w14:textFill>
        </w:rPr>
        <w:t>数量</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u w:val="single"/>
          <w:lang w:eastAsia="zh-CN"/>
          <w14:textFill>
            <w14:solidFill>
              <w14:schemeClr w14:val="tx1"/>
            </w14:solidFill>
          </w14:textFill>
        </w:rPr>
        <w:t>语种</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u w:val="single"/>
          <w:lang w:eastAsia="zh-CN"/>
          <w14:textFill>
            <w14:solidFill>
              <w14:schemeClr w14:val="tx1"/>
            </w14:solidFill>
          </w14:textFill>
        </w:rPr>
        <w:t>年代</w:t>
      </w:r>
      <w:r>
        <w:rPr>
          <w:rFonts w:hint="eastAsia"/>
          <w:color w:val="000000" w:themeColor="text1"/>
          <w:sz w:val="20"/>
          <w:szCs w:val="22"/>
          <w:highlight w:val="none"/>
          <w:lang w:eastAsia="zh-CN"/>
          <w14:textFill>
            <w14:solidFill>
              <w14:schemeClr w14:val="tx1"/>
            </w14:solidFill>
          </w14:textFill>
        </w:rPr>
        <w:t>范围、</w:t>
      </w:r>
      <w:r>
        <w:rPr>
          <w:rFonts w:hint="eastAsia"/>
          <w:color w:val="000000" w:themeColor="text1"/>
          <w:sz w:val="20"/>
          <w:szCs w:val="22"/>
          <w:highlight w:val="none"/>
          <w:u w:val="single"/>
          <w:lang w:eastAsia="zh-CN"/>
          <w14:textFill>
            <w14:solidFill>
              <w14:schemeClr w14:val="tx1"/>
            </w14:solidFill>
          </w14:textFill>
        </w:rPr>
        <w:t>类型</w:t>
      </w:r>
      <w:r>
        <w:rPr>
          <w:rFonts w:hint="eastAsia"/>
          <w:color w:val="000000" w:themeColor="text1"/>
          <w:sz w:val="20"/>
          <w:szCs w:val="22"/>
          <w:highlight w:val="none"/>
          <w:lang w:eastAsia="zh-CN"/>
          <w14:textFill>
            <w14:solidFill>
              <w14:schemeClr w14:val="tx1"/>
            </w14:solidFill>
          </w14:textFill>
        </w:rPr>
        <w:t>等具体指标</w:t>
      </w:r>
    </w:p>
    <w:p w14:paraId="63C033B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课题的类型包括以下情况——</w:t>
      </w:r>
    </w:p>
    <w:p w14:paraId="66D6D55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1，寻找针对</w:t>
      </w:r>
      <w:r>
        <w:rPr>
          <w:rFonts w:hint="eastAsia"/>
          <w:color w:val="000000" w:themeColor="text1"/>
          <w:sz w:val="20"/>
          <w:szCs w:val="22"/>
          <w:highlight w:val="none"/>
          <w:u w:val="single"/>
          <w:lang w:eastAsia="zh-CN"/>
          <w14:textFill>
            <w14:solidFill>
              <w14:schemeClr w14:val="tx1"/>
            </w14:solidFill>
          </w14:textFill>
        </w:rPr>
        <w:t>具体问题</w:t>
      </w:r>
      <w:r>
        <w:rPr>
          <w:rFonts w:hint="eastAsia"/>
          <w:color w:val="000000" w:themeColor="text1"/>
          <w:sz w:val="20"/>
          <w:szCs w:val="22"/>
          <w:highlight w:val="none"/>
          <w:lang w:eastAsia="zh-CN"/>
          <w14:textFill>
            <w14:solidFill>
              <w14:schemeClr w14:val="tx1"/>
            </w14:solidFill>
          </w14:textFill>
        </w:rPr>
        <w:t>的准确答案，或解决问题，或作为论据和引证。</w:t>
      </w:r>
    </w:p>
    <w:p w14:paraId="757E8D3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2，</w:t>
      </w:r>
      <w:r>
        <w:rPr>
          <w:rFonts w:hint="eastAsia"/>
          <w:color w:val="000000" w:themeColor="text1"/>
          <w:sz w:val="20"/>
          <w:szCs w:val="22"/>
          <w:highlight w:val="none"/>
          <w:u w:val="single"/>
          <w:lang w:eastAsia="zh-CN"/>
          <w14:textFill>
            <w14:solidFill>
              <w14:schemeClr w14:val="tx1"/>
            </w14:solidFill>
          </w14:textFill>
        </w:rPr>
        <w:t>查找特定文献</w:t>
      </w:r>
      <w:r>
        <w:rPr>
          <w:rFonts w:hint="eastAsia"/>
          <w:color w:val="000000" w:themeColor="text1"/>
          <w:sz w:val="20"/>
          <w:szCs w:val="22"/>
          <w:highlight w:val="none"/>
          <w:lang w:eastAsia="zh-CN"/>
          <w14:textFill>
            <w14:solidFill>
              <w14:schemeClr w14:val="tx1"/>
            </w14:solidFill>
          </w14:textFill>
        </w:rPr>
        <w:t>，根据某一篇文献的线索查找原文，或已知某一作者，查询其所有发表的文章。</w:t>
      </w:r>
    </w:p>
    <w:p w14:paraId="5B90534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3，对</w:t>
      </w:r>
      <w:r>
        <w:rPr>
          <w:rFonts w:hint="eastAsia"/>
          <w:color w:val="000000" w:themeColor="text1"/>
          <w:sz w:val="20"/>
          <w:szCs w:val="22"/>
          <w:highlight w:val="none"/>
          <w:u w:val="single"/>
          <w:lang w:eastAsia="zh-CN"/>
          <w14:textFill>
            <w14:solidFill>
              <w14:schemeClr w14:val="tx1"/>
            </w14:solidFill>
          </w14:textFill>
        </w:rPr>
        <w:t>某一问题做大致的了解</w:t>
      </w:r>
      <w:r>
        <w:rPr>
          <w:rFonts w:hint="eastAsia"/>
          <w:color w:val="000000" w:themeColor="text1"/>
          <w:sz w:val="20"/>
          <w:szCs w:val="22"/>
          <w:highlight w:val="none"/>
          <w:lang w:eastAsia="zh-CN"/>
          <w14:textFill>
            <w14:solidFill>
              <w14:schemeClr w14:val="tx1"/>
            </w14:solidFill>
          </w14:textFill>
        </w:rPr>
        <w:t>，并就问题的一个方面，表述自己的观点撰写小型论文。</w:t>
      </w:r>
    </w:p>
    <w:p w14:paraId="22F6240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4，查阅某一专题的</w:t>
      </w:r>
      <w:r>
        <w:rPr>
          <w:rFonts w:hint="eastAsia"/>
          <w:color w:val="000000" w:themeColor="text1"/>
          <w:sz w:val="20"/>
          <w:szCs w:val="22"/>
          <w:highlight w:val="none"/>
          <w:u w:val="single"/>
          <w:lang w:eastAsia="zh-CN"/>
          <w14:textFill>
            <w14:solidFill>
              <w14:schemeClr w14:val="tx1"/>
            </w14:solidFill>
          </w14:textFill>
        </w:rPr>
        <w:t>前沿和最新资料</w:t>
      </w:r>
      <w:r>
        <w:rPr>
          <w:rFonts w:hint="eastAsia"/>
          <w:color w:val="000000" w:themeColor="text1"/>
          <w:sz w:val="20"/>
          <w:szCs w:val="22"/>
          <w:highlight w:val="none"/>
          <w:lang w:eastAsia="zh-CN"/>
          <w14:textFill>
            <w14:solidFill>
              <w14:schemeClr w14:val="tx1"/>
            </w14:solidFill>
          </w14:textFill>
        </w:rPr>
        <w:t>，了解研究动态、发展趋势。</w:t>
      </w:r>
    </w:p>
    <w:p w14:paraId="0E2EAF8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5，对某一课题做</w:t>
      </w:r>
      <w:r>
        <w:rPr>
          <w:rFonts w:hint="eastAsia"/>
          <w:color w:val="000000" w:themeColor="text1"/>
          <w:sz w:val="20"/>
          <w:szCs w:val="22"/>
          <w:highlight w:val="none"/>
          <w:u w:val="single"/>
          <w:lang w:eastAsia="zh-CN"/>
          <w14:textFill>
            <w14:solidFill>
              <w14:schemeClr w14:val="tx1"/>
            </w14:solidFill>
          </w14:textFill>
        </w:rPr>
        <w:t>全面调查研究</w:t>
      </w:r>
      <w:r>
        <w:rPr>
          <w:rFonts w:hint="eastAsia"/>
          <w:color w:val="000000" w:themeColor="text1"/>
          <w:sz w:val="20"/>
          <w:szCs w:val="22"/>
          <w:highlight w:val="none"/>
          <w:lang w:eastAsia="zh-CN"/>
          <w14:textFill>
            <w14:solidFill>
              <w14:schemeClr w14:val="tx1"/>
            </w14:solidFill>
          </w14:textFill>
        </w:rPr>
        <w:t>，了解该课题的整个发展过程。全面而细致的了解国内外有关的所有出版物的情况，年代范围较广，撰写综述或研究报告。</w:t>
      </w:r>
    </w:p>
    <w:p w14:paraId="799A719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6，对某一课题做</w:t>
      </w:r>
      <w:r>
        <w:rPr>
          <w:rFonts w:hint="eastAsia"/>
          <w:color w:val="000000" w:themeColor="text1"/>
          <w:sz w:val="20"/>
          <w:szCs w:val="22"/>
          <w:highlight w:val="none"/>
          <w:u w:val="single"/>
          <w:lang w:eastAsia="zh-CN"/>
          <w14:textFill>
            <w14:solidFill>
              <w14:schemeClr w14:val="tx1"/>
            </w14:solidFill>
          </w14:textFill>
        </w:rPr>
        <w:t>深入的专题研究</w:t>
      </w:r>
      <w:r>
        <w:rPr>
          <w:rFonts w:hint="eastAsia"/>
          <w:color w:val="000000" w:themeColor="text1"/>
          <w:sz w:val="20"/>
          <w:szCs w:val="22"/>
          <w:highlight w:val="none"/>
          <w:lang w:eastAsia="zh-CN"/>
          <w14:textFill>
            <w14:solidFill>
              <w14:schemeClr w14:val="tx1"/>
            </w14:solidFill>
          </w14:textFill>
        </w:rPr>
        <w:t>，在充分掌握材料和重要研究成果的基础上，提出创新性的具有一定学术水平的观点或论断，撰写研究报告或学术论文。</w:t>
      </w:r>
    </w:p>
    <w:p w14:paraId="1A13EF0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对上述六汇总课题类型的处理——</w:t>
      </w:r>
    </w:p>
    <w:p w14:paraId="166A8A7F">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第1、2种：正确选择检索工具和参考资源，便可以一步到位查到所需要的信息，很快地达到检索目的；</w:t>
      </w:r>
    </w:p>
    <w:p w14:paraId="602C781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第3种：浏览一些简短的摘要或者参考几篇概论性文章就可以了；</w:t>
      </w:r>
    </w:p>
    <w:p w14:paraId="356AA84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第4-6种：搜罗各种翔实、深入的信息，讲求时效性或系统全面，有时还要求学术品质较高的各种类型的参考资料，如期刊论文、学位论文、会议论文、研究报告、重要专著、事实数据库甚至视听资料等。</w:t>
      </w:r>
    </w:p>
    <w:p w14:paraId="3E04675F">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步骤二：选择相关信息资源/数据库(也就是检索工具)</w:t>
      </w:r>
    </w:p>
    <w:p w14:paraId="0366075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u w:val="single"/>
          <w:lang w:eastAsia="zh-CN"/>
          <w14:textFill>
            <w14:solidFill>
              <w14:schemeClr w14:val="tx1"/>
            </w14:solidFill>
          </w14:textFill>
        </w:rPr>
        <w:t>学科属性</w:t>
      </w:r>
      <w:r>
        <w:rPr>
          <w:rFonts w:hint="eastAsia"/>
          <w:color w:val="000000" w:themeColor="text1"/>
          <w:sz w:val="20"/>
          <w:szCs w:val="22"/>
          <w:highlight w:val="none"/>
          <w:lang w:eastAsia="zh-CN"/>
          <w14:textFill>
            <w14:solidFill>
              <w14:schemeClr w14:val="tx1"/>
            </w14:solidFill>
          </w14:textFill>
        </w:rPr>
        <w:t>是考察信息资源是否适用的</w:t>
      </w:r>
      <w:r>
        <w:rPr>
          <w:rFonts w:hint="eastAsia"/>
          <w:color w:val="000000" w:themeColor="text1"/>
          <w:sz w:val="20"/>
          <w:szCs w:val="22"/>
          <w:highlight w:val="none"/>
          <w:u w:val="single"/>
          <w:lang w:eastAsia="zh-CN"/>
          <w14:textFill>
            <w14:solidFill>
              <w14:schemeClr w14:val="tx1"/>
            </w14:solidFill>
          </w14:textFill>
        </w:rPr>
        <w:t>首选因素</w:t>
      </w:r>
      <w:r>
        <w:rPr>
          <w:rFonts w:hint="eastAsia"/>
          <w:color w:val="000000" w:themeColor="text1"/>
          <w:sz w:val="20"/>
          <w:szCs w:val="22"/>
          <w:highlight w:val="none"/>
          <w:lang w:eastAsia="zh-CN"/>
          <w14:textFill>
            <w14:solidFill>
              <w14:schemeClr w14:val="tx1"/>
            </w14:solidFill>
          </w14:textFill>
        </w:rPr>
        <w:t>。首先要保证所选择的资源与检索课题的</w:t>
      </w:r>
      <w:r>
        <w:rPr>
          <w:rFonts w:hint="eastAsia"/>
          <w:color w:val="000000" w:themeColor="text1"/>
          <w:sz w:val="20"/>
          <w:szCs w:val="22"/>
          <w:highlight w:val="none"/>
          <w:u w:val="single"/>
          <w:lang w:eastAsia="zh-CN"/>
          <w14:textFill>
            <w14:solidFill>
              <w14:schemeClr w14:val="tx1"/>
            </w14:solidFill>
          </w14:textFill>
        </w:rPr>
        <w:t>学科一致</w:t>
      </w:r>
      <w:r>
        <w:rPr>
          <w:rFonts w:hint="eastAsia"/>
          <w:color w:val="000000" w:themeColor="text1"/>
          <w:sz w:val="20"/>
          <w:szCs w:val="22"/>
          <w:highlight w:val="none"/>
          <w:lang w:eastAsia="zh-CN"/>
          <w14:textFill>
            <w14:solidFill>
              <w14:schemeClr w14:val="tx1"/>
            </w14:solidFill>
          </w14:textFill>
        </w:rPr>
        <w:t>，其次应考虑所选资源在该学科领域的</w:t>
      </w:r>
      <w:r>
        <w:rPr>
          <w:rFonts w:hint="eastAsia"/>
          <w:color w:val="000000" w:themeColor="text1"/>
          <w:sz w:val="20"/>
          <w:szCs w:val="22"/>
          <w:highlight w:val="none"/>
          <w:u w:val="single"/>
          <w:lang w:eastAsia="zh-CN"/>
          <w14:textFill>
            <w14:solidFill>
              <w14:schemeClr w14:val="tx1"/>
            </w14:solidFill>
          </w14:textFill>
        </w:rPr>
        <w:t>权威性</w:t>
      </w:r>
    </w:p>
    <w:p w14:paraId="7DC3B71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了解信息</w:t>
      </w:r>
      <w:r>
        <w:rPr>
          <w:rFonts w:hint="eastAsia"/>
          <w:color w:val="000000" w:themeColor="text1"/>
          <w:sz w:val="20"/>
          <w:szCs w:val="22"/>
          <w:highlight w:val="none"/>
          <w:u w:val="single"/>
          <w:lang w:eastAsia="zh-CN"/>
          <w14:textFill>
            <w14:solidFill>
              <w14:schemeClr w14:val="tx1"/>
            </w14:solidFill>
          </w14:textFill>
        </w:rPr>
        <w:t>资源收编的范围</w:t>
      </w:r>
      <w:r>
        <w:rPr>
          <w:rFonts w:hint="eastAsia"/>
          <w:color w:val="000000" w:themeColor="text1"/>
          <w:sz w:val="20"/>
          <w:szCs w:val="22"/>
          <w:highlight w:val="none"/>
          <w:lang w:eastAsia="zh-CN"/>
          <w14:textFill>
            <w14:solidFill>
              <w14:schemeClr w14:val="tx1"/>
            </w14:solidFill>
          </w14:textFill>
        </w:rPr>
        <w:t>和</w:t>
      </w:r>
      <w:r>
        <w:rPr>
          <w:rFonts w:hint="eastAsia"/>
          <w:color w:val="000000" w:themeColor="text1"/>
          <w:sz w:val="20"/>
          <w:szCs w:val="22"/>
          <w:highlight w:val="none"/>
          <w:u w:val="single"/>
          <w:lang w:eastAsia="zh-CN"/>
          <w14:textFill>
            <w14:solidFill>
              <w14:schemeClr w14:val="tx1"/>
            </w14:solidFill>
          </w14:textFill>
        </w:rPr>
        <w:t>特色收藏</w:t>
      </w:r>
      <w:r>
        <w:rPr>
          <w:rFonts w:hint="eastAsia"/>
          <w:color w:val="000000" w:themeColor="text1"/>
          <w:sz w:val="20"/>
          <w:szCs w:val="22"/>
          <w:highlight w:val="none"/>
          <w:lang w:eastAsia="zh-CN"/>
          <w14:textFill>
            <w14:solidFill>
              <w14:schemeClr w14:val="tx1"/>
            </w14:solidFill>
          </w14:textFill>
        </w:rPr>
        <w:t>，包括资源收录的资料跨越的历史年代、覆盖的地理范围、是单语种还是包括多种语言、信息类型是什么等等。</w:t>
      </w:r>
    </w:p>
    <w:p w14:paraId="492FF191">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步骤三：确定检索功能，选择检索途径，构造检索式。</w:t>
      </w:r>
    </w:p>
    <w:p w14:paraId="705A12F2">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确定检索功能</w:t>
      </w:r>
    </w:p>
    <w:p w14:paraId="7B321992">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选择检索入口（也叫检索点），即选择检索途径（检索字段）。</w:t>
      </w:r>
    </w:p>
    <w:p w14:paraId="179163B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常用检索入口：题名、著者、主题词、关键词、引文、文摘、全文、出版年、ISSN、ISBN、分类号</w:t>
      </w:r>
    </w:p>
    <w:p w14:paraId="3E85629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指定字段检索可提高检索资料的</w:t>
      </w:r>
      <w:r>
        <w:rPr>
          <w:rFonts w:hint="eastAsia"/>
          <w:color w:val="000000" w:themeColor="text1"/>
          <w:sz w:val="20"/>
          <w:szCs w:val="22"/>
          <w:highlight w:val="none"/>
          <w:u w:val="single"/>
          <w:lang w:eastAsia="zh-CN"/>
          <w14:textFill>
            <w14:solidFill>
              <w14:schemeClr w14:val="tx1"/>
            </w14:solidFill>
          </w14:textFill>
        </w:rPr>
        <w:t>相关性和精确性</w:t>
      </w:r>
      <w:r>
        <w:rPr>
          <w:rFonts w:hint="eastAsia"/>
          <w:color w:val="000000" w:themeColor="text1"/>
          <w:sz w:val="20"/>
          <w:szCs w:val="22"/>
          <w:highlight w:val="none"/>
          <w:lang w:eastAsia="zh-CN"/>
          <w14:textFill>
            <w14:solidFill>
              <w14:schemeClr w14:val="tx1"/>
            </w14:solidFill>
          </w14:textFill>
        </w:rPr>
        <w:t>。检索点选择，决定着检索结果的数量与质量。</w:t>
      </w:r>
    </w:p>
    <w:p w14:paraId="0B4D52C9">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检索词选择</w:t>
      </w:r>
    </w:p>
    <w:p w14:paraId="0E97EECF">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检索词必须清楚界定研究主题，涵盖主要主题概念</w:t>
      </w:r>
    </w:p>
    <w:p w14:paraId="2FFD605F">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意义明确的词汇，不用一般的、共通性的字汇。</w:t>
      </w:r>
    </w:p>
    <w:p w14:paraId="53F83FD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实质意义的概念词，选用单一概念名词或名词性词组，不使用过长的词组或短语。</w:t>
      </w:r>
    </w:p>
    <w:p w14:paraId="5D28E01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规范化的检索词，选用各学科的</w:t>
      </w:r>
      <w:r>
        <w:rPr>
          <w:rFonts w:hint="eastAsia"/>
          <w:color w:val="000000" w:themeColor="text1"/>
          <w:sz w:val="20"/>
          <w:szCs w:val="22"/>
          <w:highlight w:val="none"/>
          <w:u w:val="single"/>
          <w:lang w:eastAsia="zh-CN"/>
          <w14:textFill>
            <w14:solidFill>
              <w14:schemeClr w14:val="tx1"/>
            </w14:solidFill>
          </w14:textFill>
        </w:rPr>
        <w:t>专门用语</w:t>
      </w:r>
      <w:r>
        <w:rPr>
          <w:rFonts w:hint="eastAsia"/>
          <w:color w:val="000000" w:themeColor="text1"/>
          <w:sz w:val="20"/>
          <w:szCs w:val="22"/>
          <w:highlight w:val="none"/>
          <w:lang w:eastAsia="zh-CN"/>
          <w14:textFill>
            <w14:solidFill>
              <w14:schemeClr w14:val="tx1"/>
            </w14:solidFill>
          </w14:textFill>
        </w:rPr>
        <w:t>，不能用一般性的词或通俗用语</w:t>
      </w:r>
    </w:p>
    <w:p w14:paraId="27C9D83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利用同义词和相关词。</w:t>
      </w:r>
    </w:p>
    <w:p w14:paraId="7923EE5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首次检索时，检索词不要用的太多。</w:t>
      </w:r>
    </w:p>
    <w:p w14:paraId="0194764C">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检索技术选择</w:t>
      </w:r>
    </w:p>
    <w:p w14:paraId="0A4A358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布尔逻辑、位置算符、通配符，截词、词组等检索技术</w:t>
      </w:r>
    </w:p>
    <w:p w14:paraId="5C7BEFF3">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举例：城市改造中旧城区问题：（旧城区 OR 老城区） AND （城市改造 OR 城市建设）</w:t>
      </w:r>
    </w:p>
    <w:p w14:paraId="23A9E279">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步骤四：实施检索方案</w:t>
      </w:r>
    </w:p>
    <w:p w14:paraId="224A080D">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步骤五：评估检索结果，优化检索策略</w:t>
      </w:r>
    </w:p>
    <w:p w14:paraId="54E4A2DB">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）评估检索结果——</w:t>
      </w:r>
    </w:p>
    <w:p w14:paraId="3AA5BB7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是否提供对所研究的课题</w:t>
      </w:r>
      <w:r>
        <w:rPr>
          <w:rFonts w:hint="eastAsia"/>
          <w:color w:val="000000" w:themeColor="text1"/>
          <w:sz w:val="20"/>
          <w:szCs w:val="22"/>
          <w:highlight w:val="none"/>
          <w:u w:val="single"/>
          <w:lang w:eastAsia="zh-CN"/>
          <w14:textFill>
            <w14:solidFill>
              <w14:schemeClr w14:val="tx1"/>
            </w14:solidFill>
          </w14:textFill>
        </w:rPr>
        <w:t>全面的认识和了解</w:t>
      </w:r>
      <w:r>
        <w:rPr>
          <w:rFonts w:hint="eastAsia"/>
          <w:color w:val="000000" w:themeColor="text1"/>
          <w:sz w:val="20"/>
          <w:szCs w:val="22"/>
          <w:highlight w:val="none"/>
          <w:lang w:eastAsia="zh-CN"/>
          <w14:textFill>
            <w14:solidFill>
              <w14:schemeClr w14:val="tx1"/>
            </w14:solidFill>
          </w14:textFill>
        </w:rPr>
        <w:t>。</w:t>
      </w:r>
    </w:p>
    <w:p w14:paraId="720FEEC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是否涵盖</w:t>
      </w:r>
      <w:r>
        <w:rPr>
          <w:rFonts w:hint="eastAsia"/>
          <w:color w:val="000000" w:themeColor="text1"/>
          <w:sz w:val="20"/>
          <w:szCs w:val="22"/>
          <w:highlight w:val="none"/>
          <w:u w:val="single"/>
          <w:lang w:eastAsia="zh-CN"/>
          <w14:textFill>
            <w14:solidFill>
              <w14:schemeClr w14:val="tx1"/>
            </w14:solidFill>
          </w14:textFill>
        </w:rPr>
        <w:t>部分或某些部分</w:t>
      </w:r>
      <w:r>
        <w:rPr>
          <w:rFonts w:hint="eastAsia"/>
          <w:color w:val="000000" w:themeColor="text1"/>
          <w:sz w:val="20"/>
          <w:szCs w:val="22"/>
          <w:highlight w:val="none"/>
          <w:lang w:eastAsia="zh-CN"/>
          <w14:textFill>
            <w14:solidFill>
              <w14:schemeClr w14:val="tx1"/>
            </w14:solidFill>
          </w14:textFill>
        </w:rPr>
        <w:t>的研究课题。</w:t>
      </w:r>
    </w:p>
    <w:p w14:paraId="451952F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是否涵盖研究课题所</w:t>
      </w:r>
      <w:r>
        <w:rPr>
          <w:rFonts w:hint="eastAsia"/>
          <w:color w:val="000000" w:themeColor="text1"/>
          <w:sz w:val="20"/>
          <w:szCs w:val="22"/>
          <w:highlight w:val="none"/>
          <w:u w:val="single"/>
          <w:lang w:eastAsia="zh-CN"/>
          <w14:textFill>
            <w14:solidFill>
              <w14:schemeClr w14:val="tx1"/>
            </w14:solidFill>
          </w14:textFill>
        </w:rPr>
        <w:t>包括的国家或地方</w:t>
      </w:r>
      <w:r>
        <w:rPr>
          <w:rFonts w:hint="eastAsia"/>
          <w:color w:val="000000" w:themeColor="text1"/>
          <w:sz w:val="20"/>
          <w:szCs w:val="22"/>
          <w:highlight w:val="none"/>
          <w:lang w:eastAsia="zh-CN"/>
          <w14:textFill>
            <w14:solidFill>
              <w14:schemeClr w14:val="tx1"/>
            </w14:solidFill>
          </w14:textFill>
        </w:rPr>
        <w:t>的情况。</w:t>
      </w:r>
    </w:p>
    <w:p w14:paraId="07308E1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是否涵盖</w:t>
      </w:r>
      <w:r>
        <w:rPr>
          <w:rFonts w:hint="eastAsia"/>
          <w:color w:val="000000" w:themeColor="text1"/>
          <w:sz w:val="20"/>
          <w:szCs w:val="22"/>
          <w:highlight w:val="none"/>
          <w:u w:val="single"/>
          <w:lang w:eastAsia="zh-CN"/>
          <w14:textFill>
            <w14:solidFill>
              <w14:schemeClr w14:val="tx1"/>
            </w14:solidFill>
          </w14:textFill>
        </w:rPr>
        <w:t>其它国家或地方</w:t>
      </w:r>
      <w:r>
        <w:rPr>
          <w:rFonts w:hint="eastAsia"/>
          <w:color w:val="000000" w:themeColor="text1"/>
          <w:sz w:val="20"/>
          <w:szCs w:val="22"/>
          <w:highlight w:val="none"/>
          <w:lang w:eastAsia="zh-CN"/>
          <w14:textFill>
            <w14:solidFill>
              <w14:schemeClr w14:val="tx1"/>
            </w14:solidFill>
          </w14:textFill>
        </w:rPr>
        <w:t xml:space="preserve">的情况 </w:t>
      </w:r>
    </w:p>
    <w:p w14:paraId="168EF83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当检索结果显现太多和研究课题</w:t>
      </w:r>
      <w:r>
        <w:rPr>
          <w:rFonts w:hint="eastAsia"/>
          <w:color w:val="000000" w:themeColor="text1"/>
          <w:sz w:val="20"/>
          <w:szCs w:val="22"/>
          <w:highlight w:val="none"/>
          <w:u w:val="single"/>
          <w:lang w:eastAsia="zh-CN"/>
          <w14:textFill>
            <w14:solidFill>
              <w14:schemeClr w14:val="tx1"/>
            </w14:solidFill>
          </w14:textFill>
        </w:rPr>
        <w:t>不相关</w:t>
      </w:r>
      <w:r>
        <w:rPr>
          <w:rFonts w:hint="eastAsia"/>
          <w:color w:val="000000" w:themeColor="text1"/>
          <w:sz w:val="20"/>
          <w:szCs w:val="22"/>
          <w:highlight w:val="none"/>
          <w:lang w:eastAsia="zh-CN"/>
          <w14:textFill>
            <w14:solidFill>
              <w14:schemeClr w14:val="tx1"/>
            </w14:solidFill>
          </w14:textFill>
        </w:rPr>
        <w:t>的记录、显现太少和研究课题相关的记录或没有和课题相关记录时，必须重新思考并建立检索命题，对检索策略进行优化，进行</w:t>
      </w:r>
      <w:r>
        <w:rPr>
          <w:rFonts w:hint="eastAsia"/>
          <w:color w:val="000000" w:themeColor="text1"/>
          <w:sz w:val="20"/>
          <w:szCs w:val="22"/>
          <w:highlight w:val="none"/>
          <w:u w:val="single"/>
          <w:lang w:eastAsia="zh-CN"/>
          <w14:textFill>
            <w14:solidFill>
              <w14:schemeClr w14:val="tx1"/>
            </w14:solidFill>
          </w14:textFill>
        </w:rPr>
        <w:t>缩检或扩检</w:t>
      </w:r>
      <w:r>
        <w:rPr>
          <w:rFonts w:hint="eastAsia"/>
          <w:color w:val="000000" w:themeColor="text1"/>
          <w:sz w:val="20"/>
          <w:szCs w:val="22"/>
          <w:highlight w:val="none"/>
          <w:lang w:eastAsia="zh-CN"/>
          <w14:textFill>
            <w14:solidFill>
              <w14:schemeClr w14:val="tx1"/>
            </w14:solidFill>
          </w14:textFill>
        </w:rPr>
        <w:t xml:space="preserve">。 </w:t>
      </w:r>
    </w:p>
    <w:p w14:paraId="1EE2D40F">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）检索策略的优化——</w:t>
      </w:r>
    </w:p>
    <w:p w14:paraId="0013C520">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检索细化</w:t>
      </w:r>
      <w:r>
        <w:rPr>
          <w:rFonts w:hint="eastAsia"/>
          <w:color w:val="000000" w:themeColor="text1"/>
          <w:sz w:val="20"/>
          <w:szCs w:val="22"/>
          <w:highlight w:val="none"/>
          <w:lang w:eastAsia="zh-CN"/>
          <w14:textFill>
            <w14:solidFill>
              <w14:schemeClr w14:val="tx1"/>
            </w14:solidFill>
          </w14:textFill>
        </w:rPr>
        <w:t>：即缩小检索范围</w:t>
      </w:r>
    </w:p>
    <w:p w14:paraId="6FE3762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主题细化，或者用主题词表、索引词表选择更专指的主题词或关键词。</w:t>
      </w:r>
    </w:p>
    <w:p w14:paraId="2794FE4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通过浏览结果选择更专指的词。</w:t>
      </w:r>
    </w:p>
    <w:p w14:paraId="7DE94F73">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lang w:eastAsia="zh-CN"/>
          <w14:textFill>
            <w14:solidFill>
              <w14:schemeClr w14:val="tx1"/>
            </w14:solidFill>
          </w14:textFill>
        </w:rPr>
        <w:t>运用算符and，with，near，not等限制或排除。</w:t>
      </w:r>
    </w:p>
    <w:p w14:paraId="0C8BB46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4</w:t>
      </w:r>
      <w:r>
        <w:rPr>
          <w:rFonts w:hint="eastAsia"/>
          <w:color w:val="000000" w:themeColor="text1"/>
          <w:sz w:val="20"/>
          <w:szCs w:val="22"/>
          <w:highlight w:val="none"/>
          <w:lang w:eastAsia="zh-CN"/>
          <w14:textFill>
            <w14:solidFill>
              <w14:schemeClr w14:val="tx1"/>
            </w14:solidFill>
          </w14:textFill>
        </w:rPr>
        <w:t>指定字段检索。</w:t>
      </w:r>
    </w:p>
    <w:p w14:paraId="7958B8F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5</w:t>
      </w:r>
      <w:r>
        <w:rPr>
          <w:rFonts w:hint="eastAsia"/>
          <w:color w:val="000000" w:themeColor="text1"/>
          <w:sz w:val="20"/>
          <w:szCs w:val="22"/>
          <w:highlight w:val="none"/>
          <w:lang w:eastAsia="zh-CN"/>
          <w14:textFill>
            <w14:solidFill>
              <w14:schemeClr w14:val="tx1"/>
            </w14:solidFill>
          </w14:textFill>
        </w:rPr>
        <w:t>从年代和地理及语言、文献类型上限制。</w:t>
      </w:r>
    </w:p>
    <w:p w14:paraId="6288EE99">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检索扩展</w:t>
      </w:r>
      <w:r>
        <w:rPr>
          <w:rFonts w:hint="eastAsia"/>
          <w:color w:val="000000" w:themeColor="text1"/>
          <w:sz w:val="20"/>
          <w:szCs w:val="22"/>
          <w:highlight w:val="none"/>
          <w:lang w:eastAsia="zh-CN"/>
          <w14:textFill>
            <w14:solidFill>
              <w14:schemeClr w14:val="tx1"/>
            </w14:solidFill>
          </w14:textFill>
        </w:rPr>
        <w:t>：即扩大检索范围</w:t>
      </w:r>
    </w:p>
    <w:p w14:paraId="3AF55434">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对已确定的检索词进行其</w:t>
      </w:r>
      <w:r>
        <w:rPr>
          <w:rFonts w:hint="eastAsia"/>
          <w:color w:val="000000" w:themeColor="text1"/>
          <w:sz w:val="20"/>
          <w:szCs w:val="22"/>
          <w:highlight w:val="none"/>
          <w:u w:val="single"/>
          <w:lang w:eastAsia="zh-CN"/>
          <w14:textFill>
            <w14:solidFill>
              <w14:schemeClr w14:val="tx1"/>
            </w14:solidFill>
          </w14:textFill>
        </w:rPr>
        <w:t>同义词、同义的相关词、缩写和全称</w:t>
      </w:r>
      <w:r>
        <w:rPr>
          <w:rFonts w:hint="eastAsia"/>
          <w:color w:val="000000" w:themeColor="text1"/>
          <w:sz w:val="20"/>
          <w:szCs w:val="22"/>
          <w:highlight w:val="none"/>
          <w:lang w:eastAsia="zh-CN"/>
          <w14:textFill>
            <w14:solidFill>
              <w14:schemeClr w14:val="tx1"/>
            </w14:solidFill>
          </w14:textFill>
        </w:rPr>
        <w:t>检索，保证文献的检全率，防止漏检。</w:t>
      </w:r>
    </w:p>
    <w:p w14:paraId="42A64B9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利用系统的助检手段和功能，有的系统提供树形词表浏览，可以用</w:t>
      </w:r>
      <w:r>
        <w:rPr>
          <w:rFonts w:hint="eastAsia"/>
          <w:color w:val="000000" w:themeColor="text1"/>
          <w:sz w:val="20"/>
          <w:szCs w:val="22"/>
          <w:highlight w:val="none"/>
          <w:u w:val="single"/>
          <w:lang w:eastAsia="zh-CN"/>
          <w14:textFill>
            <w14:solidFill>
              <w14:schemeClr w14:val="tx1"/>
            </w14:solidFill>
          </w14:textFill>
        </w:rPr>
        <w:t>规范词、相关词、更广义的上位词</w:t>
      </w:r>
      <w:r>
        <w:rPr>
          <w:rFonts w:hint="eastAsia"/>
          <w:color w:val="000000" w:themeColor="text1"/>
          <w:sz w:val="20"/>
          <w:szCs w:val="22"/>
          <w:highlight w:val="none"/>
          <w:lang w:eastAsia="zh-CN"/>
          <w14:textFill>
            <w14:solidFill>
              <w14:schemeClr w14:val="tx1"/>
            </w14:solidFill>
          </w14:textFill>
        </w:rPr>
        <w:t>进行扩展。</w:t>
      </w:r>
    </w:p>
    <w:p w14:paraId="49F5ED9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利用论文所</w:t>
      </w:r>
      <w:r>
        <w:rPr>
          <w:rFonts w:hint="eastAsia"/>
          <w:color w:val="000000" w:themeColor="text1"/>
          <w:sz w:val="20"/>
          <w:szCs w:val="22"/>
          <w:highlight w:val="none"/>
          <w:u w:val="single"/>
          <w:lang w:eastAsia="zh-CN"/>
          <w14:textFill>
            <w14:solidFill>
              <w14:schemeClr w14:val="tx1"/>
            </w14:solidFill>
          </w14:textFill>
        </w:rPr>
        <w:t>征引的参考文献</w:t>
      </w:r>
      <w:r>
        <w:rPr>
          <w:rFonts w:hint="eastAsia"/>
          <w:color w:val="000000" w:themeColor="text1"/>
          <w:sz w:val="20"/>
          <w:szCs w:val="22"/>
          <w:highlight w:val="none"/>
          <w:lang w:eastAsia="zh-CN"/>
          <w14:textFill>
            <w14:solidFill>
              <w14:schemeClr w14:val="tx1"/>
            </w14:solidFill>
          </w14:textFill>
        </w:rPr>
        <w:t>，当找到和课题相关的论文时，可参考其所征引的参考文献。</w:t>
      </w:r>
    </w:p>
    <w:p w14:paraId="7FA7A38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使用</w:t>
      </w:r>
      <w:r>
        <w:rPr>
          <w:rFonts w:hint="eastAsia"/>
          <w:color w:val="000000" w:themeColor="text1"/>
          <w:sz w:val="20"/>
          <w:szCs w:val="22"/>
          <w:highlight w:val="none"/>
          <w:u w:val="single"/>
          <w:lang w:eastAsia="zh-CN"/>
          <w14:textFill>
            <w14:solidFill>
              <w14:schemeClr w14:val="tx1"/>
            </w14:solidFill>
          </w14:textFill>
        </w:rPr>
        <w:t>运算符OR或截词符“*”、“？”</w:t>
      </w:r>
      <w:r>
        <w:rPr>
          <w:rFonts w:hint="eastAsia"/>
          <w:color w:val="000000" w:themeColor="text1"/>
          <w:sz w:val="20"/>
          <w:szCs w:val="22"/>
          <w:highlight w:val="none"/>
          <w:lang w:eastAsia="zh-CN"/>
          <w14:textFill>
            <w14:solidFill>
              <w14:schemeClr w14:val="tx1"/>
            </w14:solidFill>
          </w14:textFill>
        </w:rPr>
        <w:t>等进行扩展检索。</w:t>
      </w:r>
    </w:p>
    <w:p w14:paraId="7A78070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取消或放宽一些检索限定，例如</w:t>
      </w:r>
      <w:r>
        <w:rPr>
          <w:rFonts w:hint="eastAsia"/>
          <w:color w:val="000000" w:themeColor="text1"/>
          <w:sz w:val="20"/>
          <w:szCs w:val="22"/>
          <w:highlight w:val="none"/>
          <w:u w:val="single"/>
          <w:lang w:eastAsia="zh-CN"/>
          <w14:textFill>
            <w14:solidFill>
              <w14:schemeClr w14:val="tx1"/>
            </w14:solidFill>
          </w14:textFill>
        </w:rPr>
        <w:t>检索的年限</w:t>
      </w:r>
      <w:r>
        <w:rPr>
          <w:rFonts w:hint="eastAsia"/>
          <w:color w:val="000000" w:themeColor="text1"/>
          <w:sz w:val="20"/>
          <w:szCs w:val="22"/>
          <w:highlight w:val="none"/>
          <w:lang w:eastAsia="zh-CN"/>
          <w14:textFill>
            <w14:solidFill>
              <w14:schemeClr w14:val="tx1"/>
            </w14:solidFill>
          </w14:textFill>
        </w:rPr>
        <w:t>长一些，</w:t>
      </w:r>
      <w:r>
        <w:rPr>
          <w:rFonts w:hint="eastAsia"/>
          <w:color w:val="000000" w:themeColor="text1"/>
          <w:sz w:val="20"/>
          <w:szCs w:val="22"/>
          <w:highlight w:val="none"/>
          <w:u w:val="single"/>
          <w:lang w:eastAsia="zh-CN"/>
          <w14:textFill>
            <w14:solidFill>
              <w14:schemeClr w14:val="tx1"/>
            </w14:solidFill>
          </w14:textFill>
        </w:rPr>
        <w:t>检索的期刊</w:t>
      </w:r>
      <w:r>
        <w:rPr>
          <w:rFonts w:hint="eastAsia"/>
          <w:color w:val="000000" w:themeColor="text1"/>
          <w:sz w:val="20"/>
          <w:szCs w:val="22"/>
          <w:highlight w:val="none"/>
          <w:lang w:eastAsia="zh-CN"/>
          <w14:textFill>
            <w14:solidFill>
              <w14:schemeClr w14:val="tx1"/>
            </w14:solidFill>
          </w14:textFill>
        </w:rPr>
        <w:t>不只是核心期刊等。</w:t>
      </w:r>
    </w:p>
    <w:p w14:paraId="02DC89A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增加或修改</w:t>
      </w:r>
      <w:r>
        <w:rPr>
          <w:rFonts w:hint="eastAsia"/>
          <w:color w:val="000000" w:themeColor="text1"/>
          <w:sz w:val="20"/>
          <w:szCs w:val="22"/>
          <w:highlight w:val="none"/>
          <w:u w:val="single"/>
          <w:lang w:eastAsia="zh-CN"/>
          <w14:textFill>
            <w14:solidFill>
              <w14:schemeClr w14:val="tx1"/>
            </w14:solidFill>
          </w14:textFill>
        </w:rPr>
        <w:t>检索入口，</w:t>
      </w:r>
      <w:r>
        <w:rPr>
          <w:rFonts w:hint="eastAsia"/>
          <w:color w:val="000000" w:themeColor="text1"/>
          <w:sz w:val="20"/>
          <w:szCs w:val="22"/>
          <w:highlight w:val="none"/>
          <w:lang w:eastAsia="zh-CN"/>
          <w14:textFill>
            <w14:solidFill>
              <w14:schemeClr w14:val="tx1"/>
            </w14:solidFill>
          </w14:textFill>
        </w:rPr>
        <w:t>例如在已经检索题名入口的基础上，增加文摘、全文检索等。</w:t>
      </w:r>
    </w:p>
    <w:p w14:paraId="117F08DA">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步骤六：输出检索结果，并对检索结果进行有效的组织、分析和整理</w:t>
      </w:r>
    </w:p>
    <w:p w14:paraId="4DFC0ED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具体包括：</w:t>
      </w:r>
    </w:p>
    <w:p w14:paraId="5C60DDF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—输出或显示格式的选择；</w:t>
      </w:r>
    </w:p>
    <w:p w14:paraId="385EF6A4">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—检索结果的排序方式的选择；</w:t>
      </w:r>
    </w:p>
    <w:p w14:paraId="212B216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—结果的处理方式；（例如：下载、E-mail发送或打印）</w:t>
      </w:r>
    </w:p>
    <w:p w14:paraId="61047C2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—检索结果的分析；</w:t>
      </w:r>
    </w:p>
    <w:p w14:paraId="449458F7">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—检索结果导入到文献管理软件中；</w:t>
      </w:r>
    </w:p>
    <w:p w14:paraId="6B54188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—原始文献的获取方式；</w:t>
      </w:r>
    </w:p>
    <w:p w14:paraId="32DE1DC6">
      <w:pPr>
        <w:rPr>
          <w:rFonts w:hint="default"/>
          <w:b/>
          <w:bCs/>
          <w:color w:val="000000" w:themeColor="text1"/>
          <w:sz w:val="24"/>
          <w:szCs w:val="32"/>
          <w:highlight w:val="none"/>
          <w:lang w:val="en-US"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第三章</w:t>
      </w:r>
      <w:r>
        <w:rPr>
          <w:rFonts w:hint="eastAsia"/>
          <w:b/>
          <w:bCs/>
          <w:color w:val="000000" w:themeColor="text1"/>
          <w:sz w:val="24"/>
          <w:szCs w:val="32"/>
          <w:highlight w:val="yellow"/>
          <w:lang w:val="en-US" w:eastAsia="zh-CN"/>
          <w14:textFill>
            <w14:solidFill>
              <w14:schemeClr w14:val="tx1"/>
            </w14:solidFill>
          </w14:textFill>
        </w:rPr>
        <w:t xml:space="preserve">  </w:t>
      </w:r>
      <w:r>
        <w:rPr>
          <w:rFonts w:hint="eastAsia"/>
          <w:b/>
          <w:bCs/>
          <w:color w:val="000000" w:themeColor="text1"/>
          <w:sz w:val="24"/>
          <w:szCs w:val="32"/>
          <w:highlight w:val="yellow"/>
          <w:lang w:eastAsia="zh-CN"/>
          <w14:textFill>
            <w14:solidFill>
              <w14:schemeClr w14:val="tx1"/>
            </w14:solidFill>
          </w14:textFill>
        </w:rPr>
        <w:t>中文电子期刊、报纸全文数据库</w:t>
      </w:r>
      <w:r>
        <w:rPr>
          <w:rFonts w:hint="eastAsia"/>
          <w:b/>
          <w:bCs/>
          <w:color w:val="000000" w:themeColor="text1"/>
          <w:sz w:val="24"/>
          <w:szCs w:val="32"/>
          <w:highlight w:val="none"/>
          <w:lang w:val="en-US" w:eastAsia="zh-CN"/>
          <w14:textFill>
            <w14:solidFill>
              <w14:schemeClr w14:val="tx1"/>
            </w14:solidFill>
          </w14:textFill>
        </w:rPr>
        <w:t>ppt04</w:t>
      </w:r>
    </w:p>
    <w:p w14:paraId="6C18C07A">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电子期刊</w:t>
      </w:r>
    </w:p>
    <w:p w14:paraId="6A2A82C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电子期刊特点：</w:t>
      </w:r>
    </w:p>
    <w:p w14:paraId="435A7AD5">
      <w:pPr>
        <w:rPr>
          <w:rFonts w:hint="eastAsia"/>
          <w:color w:val="000000" w:themeColor="text1"/>
          <w:sz w:val="20"/>
          <w:szCs w:val="22"/>
          <w:highlight w:val="none"/>
          <w:u w:val="single"/>
          <w:lang w:eastAsia="zh-CN"/>
          <w14:textFill>
            <w14:solidFill>
              <w14:schemeClr w14:val="tx1"/>
            </w14:solidFill>
          </w14:textFill>
        </w:rPr>
      </w:pPr>
      <w:r>
        <w:rPr>
          <w:rFonts w:hint="eastAsia"/>
          <w:color w:val="000000" w:themeColor="text1"/>
          <w:sz w:val="20"/>
          <w:szCs w:val="22"/>
          <w:highlight w:val="none"/>
          <w:u w:val="single"/>
          <w:lang w:eastAsia="zh-CN"/>
          <w14:textFill>
            <w14:solidFill>
              <w14:schemeClr w14:val="tx1"/>
            </w14:solidFill>
          </w14:textFill>
        </w:rPr>
        <w:t>出版周期短，期刊的时效性增强。</w:t>
      </w:r>
    </w:p>
    <w:p w14:paraId="6A4BB80F">
      <w:pPr>
        <w:rPr>
          <w:rFonts w:hint="eastAsia"/>
          <w:color w:val="000000" w:themeColor="text1"/>
          <w:sz w:val="20"/>
          <w:szCs w:val="22"/>
          <w:highlight w:val="none"/>
          <w:u w:val="single"/>
          <w:lang w:eastAsia="zh-CN"/>
          <w14:textFill>
            <w14:solidFill>
              <w14:schemeClr w14:val="tx1"/>
            </w14:solidFill>
          </w14:textFill>
        </w:rPr>
      </w:pPr>
      <w:r>
        <w:rPr>
          <w:rFonts w:hint="eastAsia"/>
          <w:color w:val="000000" w:themeColor="text1"/>
          <w:sz w:val="20"/>
          <w:szCs w:val="22"/>
          <w:highlight w:val="none"/>
          <w:u w:val="single"/>
          <w:lang w:eastAsia="zh-CN"/>
          <w14:textFill>
            <w14:solidFill>
              <w14:schemeClr w14:val="tx1"/>
            </w14:solidFill>
          </w14:textFill>
        </w:rPr>
        <w:t>连续性强，能实时反映各个学科发展的水平和动向。</w:t>
      </w:r>
    </w:p>
    <w:p w14:paraId="082E263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基于互联网产生、出版、发行和使用。</w:t>
      </w:r>
    </w:p>
    <w:p w14:paraId="3E11854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使用检索系统，具备检索功能。</w:t>
      </w:r>
    </w:p>
    <w:p w14:paraId="32608C1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具备多种技术功能，尤其是</w:t>
      </w:r>
      <w:r>
        <w:rPr>
          <w:rFonts w:hint="eastAsia"/>
          <w:color w:val="000000" w:themeColor="text1"/>
          <w:sz w:val="20"/>
          <w:szCs w:val="22"/>
          <w:highlight w:val="none"/>
          <w:u w:val="single"/>
          <w:lang w:eastAsia="zh-CN"/>
          <w14:textFill>
            <w14:solidFill>
              <w14:schemeClr w14:val="tx1"/>
            </w14:solidFill>
          </w14:textFill>
        </w:rPr>
        <w:t>超文本链接</w:t>
      </w:r>
      <w:r>
        <w:rPr>
          <w:rFonts w:hint="eastAsia"/>
          <w:color w:val="000000" w:themeColor="text1"/>
          <w:sz w:val="20"/>
          <w:szCs w:val="22"/>
          <w:highlight w:val="none"/>
          <w:lang w:eastAsia="zh-CN"/>
          <w14:textFill>
            <w14:solidFill>
              <w14:schemeClr w14:val="tx1"/>
            </w14:solidFill>
          </w14:textFill>
        </w:rPr>
        <w:t>的使用，打破了印刷版线性排列方式，使得期刊内容丰富、使用灵活；此外，还使用了表格、Java技术、图像扫描技术等，增加了</w:t>
      </w:r>
      <w:r>
        <w:rPr>
          <w:rFonts w:hint="eastAsia"/>
          <w:color w:val="000000" w:themeColor="text1"/>
          <w:sz w:val="20"/>
          <w:szCs w:val="22"/>
          <w:highlight w:val="none"/>
          <w:u w:val="single"/>
          <w:lang w:eastAsia="zh-CN"/>
          <w14:textFill>
            <w14:solidFill>
              <w14:schemeClr w14:val="tx1"/>
            </w14:solidFill>
          </w14:textFill>
        </w:rPr>
        <w:t>动态图像</w:t>
      </w:r>
      <w:r>
        <w:rPr>
          <w:rFonts w:hint="eastAsia"/>
          <w:color w:val="000000" w:themeColor="text1"/>
          <w:sz w:val="20"/>
          <w:szCs w:val="22"/>
          <w:highlight w:val="none"/>
          <w:lang w:eastAsia="zh-CN"/>
          <w14:textFill>
            <w14:solidFill>
              <w14:schemeClr w14:val="tx1"/>
            </w14:solidFill>
          </w14:textFill>
        </w:rPr>
        <w:t>。</w:t>
      </w:r>
    </w:p>
    <w:p w14:paraId="1BF75B8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服务功能增加。</w:t>
      </w:r>
    </w:p>
    <w:p w14:paraId="0CBB7C7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访问方便、灵活，即可以做到随时随地访问。</w:t>
      </w:r>
    </w:p>
    <w:p w14:paraId="20F622E6">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提供多种文件格式，目前主要是</w:t>
      </w:r>
      <w:r>
        <w:rPr>
          <w:rFonts w:hint="eastAsia"/>
          <w:color w:val="000000" w:themeColor="text1"/>
          <w:sz w:val="20"/>
          <w:szCs w:val="22"/>
          <w:highlight w:val="none"/>
          <w:u w:val="single"/>
          <w:lang w:eastAsia="zh-CN"/>
          <w14:textFill>
            <w14:solidFill>
              <w14:schemeClr w14:val="tx1"/>
            </w14:solidFill>
          </w14:textFill>
        </w:rPr>
        <w:t>HTML格式的文本文件或PDF文件</w:t>
      </w:r>
      <w:r>
        <w:rPr>
          <w:rFonts w:hint="eastAsia"/>
          <w:color w:val="000000" w:themeColor="text1"/>
          <w:sz w:val="20"/>
          <w:szCs w:val="22"/>
          <w:highlight w:val="none"/>
          <w:lang w:eastAsia="zh-CN"/>
          <w14:textFill>
            <w14:solidFill>
              <w14:schemeClr w14:val="tx1"/>
            </w14:solidFill>
          </w14:textFill>
        </w:rPr>
        <w:t>。在文本文件中，图像的处理则采用扫描后处理成GIF或JPEG文件格式。文本文件的好处是字节数少，占据空间小，传输速度快，使用一般的浏览器即可阅读，但文中的图表、图像则必须另行扫描制作，存盘时也必须单独存成一个文件。PDF文件由于全部是扫描制作，则避免了上述问题，文中的图像、图表非常清晰，但它是一个图像文件，字节数大，占据空间大，传输速度慢，必须使用Adobe Acrobat Reader阅读器阅读，没有超文本链接（如内容与参考文献之间就无法链接）。</w:t>
      </w:r>
    </w:p>
    <w:p w14:paraId="60719671">
      <w:pPr>
        <w:ind w:left="210" w:hanging="201" w:hangingChars="100"/>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核心期刊</w:t>
      </w:r>
    </w:p>
    <w:p w14:paraId="12288943">
      <w:pPr>
        <w:ind w:left="0" w:firstLine="0" w:firstLineChars="0"/>
        <w:rPr>
          <w:rFonts w:hint="eastAsia" w:ascii="楷体" w:hAnsi="楷体" w:eastAsia="楷体" w:cs="楷体"/>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指的是刊载与某一学科(专业)有关的信息较多,且水平较高,能够反映该学科最新成果和前沿动态,受到该专业读者特别关注的那些期刊。核心期刊的</w:t>
      </w:r>
      <w:r>
        <w:rPr>
          <w:rFonts w:hint="eastAsia"/>
          <w:color w:val="000000" w:themeColor="text1"/>
          <w:sz w:val="20"/>
          <w:szCs w:val="22"/>
          <w:highlight w:val="none"/>
          <w:u w:val="single"/>
          <w:lang w:eastAsia="zh-CN"/>
          <w14:textFill>
            <w14:solidFill>
              <w14:schemeClr w14:val="tx1"/>
            </w14:solidFill>
          </w14:textFill>
        </w:rPr>
        <w:t>目录</w:t>
      </w:r>
      <w:r>
        <w:rPr>
          <w:rFonts w:hint="eastAsia"/>
          <w:color w:val="000000" w:themeColor="text1"/>
          <w:sz w:val="20"/>
          <w:szCs w:val="22"/>
          <w:highlight w:val="none"/>
          <w:lang w:eastAsia="zh-CN"/>
          <w14:textFill>
            <w14:solidFill>
              <w14:schemeClr w14:val="tx1"/>
            </w14:solidFill>
          </w14:textFill>
        </w:rPr>
        <w:t>是运用</w:t>
      </w:r>
      <w:r>
        <w:rPr>
          <w:rFonts w:hint="eastAsia"/>
          <w:color w:val="000000" w:themeColor="text1"/>
          <w:sz w:val="20"/>
          <w:szCs w:val="22"/>
          <w:highlight w:val="none"/>
          <w:u w:val="single"/>
          <w:lang w:eastAsia="zh-CN"/>
          <w14:textFill>
            <w14:solidFill>
              <w14:schemeClr w14:val="tx1"/>
            </w14:solidFill>
          </w14:textFill>
        </w:rPr>
        <w:t>引文计量学</w:t>
      </w:r>
      <w:r>
        <w:rPr>
          <w:rFonts w:hint="eastAsia"/>
          <w:color w:val="000000" w:themeColor="text1"/>
          <w:sz w:val="20"/>
          <w:szCs w:val="22"/>
          <w:highlight w:val="none"/>
          <w:lang w:eastAsia="zh-CN"/>
          <w14:textFill>
            <w14:solidFill>
              <w14:schemeClr w14:val="tx1"/>
            </w14:solidFill>
          </w14:textFill>
        </w:rPr>
        <w:t>的方法筛选出来各学科的高质量期刊。</w:t>
      </w:r>
      <w:r>
        <w:rPr>
          <w:rFonts w:hint="eastAsia" w:ascii="楷体" w:hAnsi="楷体" w:eastAsia="楷体" w:cs="楷体"/>
          <w:color w:val="000000" w:themeColor="text1"/>
          <w:sz w:val="20"/>
          <w:szCs w:val="22"/>
          <w:highlight w:val="none"/>
          <w:lang w:eastAsia="zh-CN"/>
          <w14:textFill>
            <w14:solidFill>
              <w14:schemeClr w14:val="tx1"/>
            </w14:solidFill>
          </w14:textFill>
        </w:rPr>
        <w:t>SCI、SSCI、A&amp;HCI；《中文社会科学引文索引(CSSCI)》、《中国科学引文数据库(CSCD)》(也有称为《中国科技论文与引文数据库(CSTPCD ) 》</w:t>
      </w:r>
    </w:p>
    <w:p w14:paraId="5F1FF7CA">
      <w:pPr>
        <w:ind w:left="0" w:firstLine="0" w:firstLineChars="0"/>
        <w:rPr>
          <w:rFonts w:hint="eastAsia" w:ascii="楷体" w:hAnsi="楷体" w:eastAsia="楷体" w:cs="楷体"/>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drawing>
          <wp:inline distT="0" distB="0" distL="114300" distR="114300">
            <wp:extent cx="3063240" cy="1807210"/>
            <wp:effectExtent l="0" t="0" r="0" b="6350"/>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19"/>
                    <a:stretch>
                      <a:fillRect/>
                    </a:stretch>
                  </pic:blipFill>
                  <pic:spPr>
                    <a:xfrm>
                      <a:off x="0" y="0"/>
                      <a:ext cx="3063240" cy="1807210"/>
                    </a:xfrm>
                    <a:prstGeom prst="rect">
                      <a:avLst/>
                    </a:prstGeom>
                  </pic:spPr>
                </pic:pic>
              </a:graphicData>
            </a:graphic>
          </wp:inline>
        </w:drawing>
      </w:r>
    </w:p>
    <w:p w14:paraId="7B55D901">
      <w:pPr>
        <w:ind w:left="210" w:hanging="201" w:hangingChars="100"/>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同行评审刊</w:t>
      </w:r>
    </w:p>
    <w:p w14:paraId="5E621081">
      <w:pPr>
        <w:ind w:left="0" w:firstLine="0" w:firstLineChars="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是指期刊发表的主要文章在发表之前，由编辑部聘请作者同一学科或同一研究领域的同行专家对论文进行评审，评审时并不公开作者姓名，然后决定是否发表、修改或退稿，这样做的目的主要是为了提高论文和期刊的质量。</w:t>
      </w:r>
    </w:p>
    <w:p w14:paraId="6FF1B280">
      <w:pPr>
        <w:rPr>
          <w:rFonts w:hint="eastAsia"/>
          <w:b/>
          <w:bCs/>
          <w:color w:val="000000" w:themeColor="text1"/>
          <w:sz w:val="24"/>
          <w:szCs w:val="32"/>
          <w:highlight w:val="yellow"/>
          <w:lang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电子报纸</w:t>
      </w:r>
    </w:p>
    <w:p w14:paraId="08DB22CA">
      <w:pPr>
        <w:ind w:left="210" w:hanging="201" w:hangingChars="100"/>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电子报纸的特点：</w:t>
      </w:r>
      <w:r>
        <w:rPr>
          <w:rFonts w:hint="eastAsia"/>
          <w:color w:val="000000" w:themeColor="text1"/>
          <w:sz w:val="20"/>
          <w:szCs w:val="22"/>
          <w:highlight w:val="none"/>
          <w:lang w:eastAsia="zh-CN"/>
          <w14:textFill>
            <w14:solidFill>
              <w14:schemeClr w14:val="tx1"/>
            </w14:solidFill>
          </w14:textFill>
        </w:rPr>
        <w:t>快速及时，传播范围广，经济性强，使用方便</w:t>
      </w:r>
    </w:p>
    <w:p w14:paraId="6C865A89">
      <w:pPr>
        <w:ind w:left="210" w:hanging="201" w:hangingChars="100"/>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中文电子期刊、报纸数据库</w:t>
      </w:r>
    </w:p>
    <w:p w14:paraId="1387556E">
      <w:pPr>
        <w:ind w:left="0" w:leftChars="0" w:firstLine="0" w:firstLineChars="0"/>
        <w:rPr>
          <w:rFonts w:hint="eastAsia" w:ascii="楷体" w:hAnsi="楷体" w:eastAsia="楷体" w:cs="楷体"/>
          <w:color w:val="000000" w:themeColor="text1"/>
          <w:sz w:val="20"/>
          <w:szCs w:val="22"/>
          <w:highlight w:val="none"/>
          <w:lang w:eastAsia="zh-CN"/>
          <w14:textFill>
            <w14:solidFill>
              <w14:schemeClr w14:val="tx1"/>
            </w14:solidFill>
          </w14:textFill>
        </w:rPr>
      </w:pPr>
      <w:r>
        <w:rPr>
          <w:rFonts w:hint="eastAsia" w:ascii="楷体" w:hAnsi="楷体" w:eastAsia="楷体" w:cs="楷体"/>
          <w:color w:val="000000" w:themeColor="text1"/>
          <w:sz w:val="20"/>
          <w:szCs w:val="22"/>
          <w:highlight w:val="none"/>
          <w:lang w:eastAsia="zh-CN"/>
          <w14:textFill>
            <w14:solidFill>
              <w14:schemeClr w14:val="tx1"/>
            </w14:solidFill>
          </w14:textFill>
        </w:rPr>
        <w:t>中国知网-中国期刊全文数据库，维普期刊-中文期刊数据库，万方数据服务平台—中国学术期刊数据库，人大复印报刊资料数据库，巨灵财经资讯系统（原中国财经报刊全文数据库）大成老旧期刊全文数据库，方正中华数字书苑--数字报纸 ，华艺-台湾学术文献数据库</w:t>
      </w:r>
    </w:p>
    <w:p w14:paraId="107E7D06">
      <w:pPr>
        <w:ind w:left="210" w:hanging="200" w:hangingChars="100"/>
        <w:rPr>
          <w:rFonts w:hint="eastAsia"/>
          <w:color w:val="000000" w:themeColor="text1"/>
          <w:sz w:val="20"/>
          <w:szCs w:val="22"/>
          <w:highlight w:val="none"/>
          <w:lang w:eastAsia="zh-CN"/>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647440" cy="1755775"/>
            <wp:effectExtent l="0" t="0" r="10160" b="9525"/>
            <wp:docPr id="337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 name="图片 5"/>
                    <pic:cNvPicPr>
                      <a:picLocks noChangeAspect="1"/>
                    </pic:cNvPicPr>
                  </pic:nvPicPr>
                  <pic:blipFill>
                    <a:blip r:embed="rId20"/>
                    <a:stretch>
                      <a:fillRect/>
                    </a:stretch>
                  </pic:blipFill>
                  <pic:spPr>
                    <a:xfrm>
                      <a:off x="0" y="0"/>
                      <a:ext cx="3647440" cy="1755775"/>
                    </a:xfrm>
                    <a:prstGeom prst="rect">
                      <a:avLst/>
                    </a:prstGeom>
                    <a:noFill/>
                    <a:ln w="9525">
                      <a:noFill/>
                    </a:ln>
                  </pic:spPr>
                </pic:pic>
              </a:graphicData>
            </a:graphic>
          </wp:inline>
        </w:drawing>
      </w:r>
    </w:p>
    <w:p w14:paraId="4373BCB4">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中国知网中国期刊全文数据库</w:t>
      </w:r>
      <w:r>
        <w:rPr>
          <w:rFonts w:hint="eastAsia"/>
          <w:color w:val="000000" w:themeColor="text1"/>
          <w:sz w:val="20"/>
          <w:szCs w:val="22"/>
          <w:highlight w:val="none"/>
          <w:lang w:eastAsia="zh-CN"/>
          <w14:textFill>
            <w14:solidFill>
              <w14:schemeClr w14:val="tx1"/>
            </w14:solidFill>
          </w14:textFill>
        </w:rPr>
        <w:t xml:space="preserve"> </w:t>
      </w:r>
    </w:p>
    <w:p w14:paraId="1F1DDD1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u w:val="single"/>
          <w:lang w:eastAsia="zh-CN"/>
          <w14:textFill>
            <w14:solidFill>
              <w14:schemeClr w14:val="tx1"/>
            </w14:solidFill>
          </w14:textFill>
        </w:rPr>
        <w:t>世界最大</w:t>
      </w:r>
      <w:r>
        <w:rPr>
          <w:rFonts w:hint="eastAsia"/>
          <w:color w:val="000000" w:themeColor="text1"/>
          <w:sz w:val="20"/>
          <w:szCs w:val="22"/>
          <w:highlight w:val="none"/>
          <w:lang w:eastAsia="zh-CN"/>
          <w14:textFill>
            <w14:solidFill>
              <w14:schemeClr w14:val="tx1"/>
            </w14:solidFill>
          </w14:textFill>
        </w:rPr>
        <w:t>的</w:t>
      </w:r>
      <w:r>
        <w:rPr>
          <w:rFonts w:hint="eastAsia"/>
          <w:color w:val="000000" w:themeColor="text1"/>
          <w:sz w:val="20"/>
          <w:szCs w:val="22"/>
          <w:highlight w:val="none"/>
          <w:u w:val="single"/>
          <w:lang w:eastAsia="zh-CN"/>
          <w14:textFill>
            <w14:solidFill>
              <w14:schemeClr w14:val="tx1"/>
            </w14:solidFill>
          </w14:textFill>
        </w:rPr>
        <w:t>连续动态更新</w:t>
      </w:r>
      <w:r>
        <w:rPr>
          <w:rFonts w:hint="eastAsia"/>
          <w:color w:val="000000" w:themeColor="text1"/>
          <w:sz w:val="20"/>
          <w:szCs w:val="22"/>
          <w:highlight w:val="none"/>
          <w:lang w:eastAsia="zh-CN"/>
          <w14:textFill>
            <w14:solidFill>
              <w14:schemeClr w14:val="tx1"/>
            </w14:solidFill>
          </w14:textFill>
        </w:rPr>
        <w:t>的</w:t>
      </w:r>
      <w:r>
        <w:rPr>
          <w:rFonts w:hint="eastAsia"/>
          <w:color w:val="000000" w:themeColor="text1"/>
          <w:sz w:val="20"/>
          <w:szCs w:val="22"/>
          <w:highlight w:val="none"/>
          <w:u w:val="single"/>
          <w:lang w:eastAsia="zh-CN"/>
          <w14:textFill>
            <w14:solidFill>
              <w14:schemeClr w14:val="tx1"/>
            </w14:solidFill>
          </w14:textFill>
        </w:rPr>
        <w:t>中国</w:t>
      </w:r>
      <w:r>
        <w:rPr>
          <w:rFonts w:hint="eastAsia"/>
          <w:color w:val="000000" w:themeColor="text1"/>
          <w:sz w:val="20"/>
          <w:szCs w:val="22"/>
          <w:highlight w:val="none"/>
          <w:lang w:eastAsia="zh-CN"/>
          <w14:textFill>
            <w14:solidFill>
              <w14:schemeClr w14:val="tx1"/>
            </w14:solidFill>
          </w14:textFill>
        </w:rPr>
        <w:t>学术期刊全文数据库</w:t>
      </w:r>
    </w:p>
    <w:p w14:paraId="118FB080">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核心期刊收录率95%；特色期刊（如农业、中医药等）收录率100%；独家或唯一授权期刊共1600余种，约占我国学术期刊总量的20%。 </w:t>
      </w:r>
    </w:p>
    <w:p w14:paraId="72DAD062">
      <w:pPr>
        <w:ind w:left="1800" w:hanging="1800" w:hangingChars="9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产品分为十大专辑：基础科学、工程科技Ⅰ、工程科技Ⅱ、农业科技、医药卫生科技、哲学与人文科学、社会科学Ⅰ、社会科学Ⅱ、信息科技、经济与管理科学。</w:t>
      </w:r>
    </w:p>
    <w:p w14:paraId="086782DF">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十专辑下分为168个专题文献数据库。 </w:t>
      </w:r>
    </w:p>
    <w:p w14:paraId="3BF4E153">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收录年限：自1915年至今出版的期刊，部分期刊回溯至创刊。 </w:t>
      </w:r>
    </w:p>
    <w:p w14:paraId="656E312B">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检索方式</w:t>
      </w:r>
      <w:r>
        <w:rPr>
          <w:rFonts w:hint="eastAsia"/>
          <w:color w:val="000000" w:themeColor="text1"/>
          <w:sz w:val="20"/>
          <w:szCs w:val="22"/>
          <w:highlight w:val="none"/>
          <w:lang w:val="en-US" w:eastAsia="zh-CN"/>
          <w14:textFill>
            <w14:solidFill>
              <w14:schemeClr w14:val="tx1"/>
            </w14:solidFill>
          </w14:textFill>
        </w:rPr>
        <w:t>5种：</w:t>
      </w:r>
      <w:r>
        <w:rPr>
          <w:rFonts w:hint="eastAsia"/>
          <w:color w:val="000000" w:themeColor="text1"/>
          <w:sz w:val="20"/>
          <w:szCs w:val="22"/>
          <w:highlight w:val="none"/>
          <w:lang w:eastAsia="zh-CN"/>
          <w14:textFill>
            <w14:solidFill>
              <w14:schemeClr w14:val="tx1"/>
            </w14:solidFill>
          </w14:textFill>
        </w:rPr>
        <w:t>一框式检索、高级检索、专业检索、作者发文检索、句子检索</w:t>
      </w:r>
    </w:p>
    <w:p w14:paraId="0513ACF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平台首页提供了“期刊导航”</w:t>
      </w:r>
    </w:p>
    <w:p w14:paraId="21F52B7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通过知网节功能，提供以</w:t>
      </w:r>
      <w:r>
        <w:rPr>
          <w:rFonts w:hint="eastAsia"/>
          <w:color w:val="000000" w:themeColor="text1"/>
          <w:sz w:val="20"/>
          <w:szCs w:val="22"/>
          <w:highlight w:val="none"/>
          <w:u w:val="single"/>
          <w:lang w:eastAsia="zh-CN"/>
          <w14:textFill>
            <w14:solidFill>
              <w14:schemeClr w14:val="tx1"/>
            </w14:solidFill>
          </w14:textFill>
        </w:rPr>
        <w:t>节点文献为中心的知识网络</w:t>
      </w:r>
      <w:r>
        <w:rPr>
          <w:rFonts w:hint="eastAsia"/>
          <w:color w:val="000000" w:themeColor="text1"/>
          <w:sz w:val="20"/>
          <w:szCs w:val="22"/>
          <w:highlight w:val="none"/>
          <w:lang w:eastAsia="zh-CN"/>
          <w14:textFill>
            <w14:solidFill>
              <w14:schemeClr w14:val="tx1"/>
            </w14:solidFill>
          </w14:textFill>
        </w:rPr>
        <w:t>，可以看到所引用参考文献、被引用情况及相关文献的记录。</w:t>
      </w:r>
    </w:p>
    <w:p w14:paraId="217F420A">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检索功能之一：分类浏览功能（</w:t>
      </w:r>
      <w:r>
        <w:rPr>
          <w:rFonts w:hint="eastAsia"/>
          <w:b/>
          <w:bCs/>
          <w:color w:val="000000" w:themeColor="text1"/>
          <w:sz w:val="20"/>
          <w:szCs w:val="22"/>
          <w:highlight w:val="none"/>
          <w:lang w:val="en-US" w:eastAsia="zh-CN"/>
          <w14:textFill>
            <w14:solidFill>
              <w14:schemeClr w14:val="tx1"/>
            </w14:solidFill>
          </w14:textFill>
        </w:rPr>
        <w:t>文献分类</w:t>
      </w:r>
      <w:r>
        <w:rPr>
          <w:rFonts w:hint="eastAsia"/>
          <w:b/>
          <w:bCs/>
          <w:color w:val="000000" w:themeColor="text1"/>
          <w:sz w:val="20"/>
          <w:szCs w:val="22"/>
          <w:highlight w:val="none"/>
          <w:lang w:eastAsia="zh-CN"/>
          <w14:textFill>
            <w14:solidFill>
              <w14:schemeClr w14:val="tx1"/>
            </w14:solidFill>
          </w14:textFill>
        </w:rPr>
        <w:t>）</w:t>
      </w:r>
    </w:p>
    <w:p w14:paraId="340873BE">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046220" cy="1497330"/>
            <wp:effectExtent l="0" t="0" r="0" b="0"/>
            <wp:docPr id="38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 name="图片 1"/>
                    <pic:cNvPicPr>
                      <a:picLocks noChangeAspect="1"/>
                    </pic:cNvPicPr>
                  </pic:nvPicPr>
                  <pic:blipFill>
                    <a:blip r:embed="rId21"/>
                    <a:srcRect b="50669"/>
                    <a:stretch>
                      <a:fillRect/>
                    </a:stretch>
                  </pic:blipFill>
                  <pic:spPr>
                    <a:xfrm>
                      <a:off x="0" y="0"/>
                      <a:ext cx="4046220" cy="1497330"/>
                    </a:xfrm>
                    <a:prstGeom prst="rect">
                      <a:avLst/>
                    </a:prstGeom>
                    <a:noFill/>
                    <a:ln w="9525">
                      <a:noFill/>
                    </a:ln>
                  </pic:spPr>
                </pic:pic>
              </a:graphicData>
            </a:graphic>
          </wp:inline>
        </w:drawing>
      </w:r>
    </w:p>
    <w:p w14:paraId="7034CA12">
      <w:pPr>
        <w:rPr>
          <w:rFonts w:hint="eastAsia"/>
          <w:b/>
          <w:bCs/>
          <w:color w:val="000000" w:themeColor="text1"/>
          <w:sz w:val="20"/>
          <w:szCs w:val="22"/>
          <w:highlight w:val="none"/>
          <w:lang w:eastAsia="zh-CN"/>
          <w14:textFill>
            <w14:solidFill>
              <w14:schemeClr w14:val="tx1"/>
            </w14:solidFill>
          </w14:textFill>
        </w:rPr>
      </w:pPr>
    </w:p>
    <w:p w14:paraId="2EF18CA6">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检索功能之二：基本检索功能（</w:t>
      </w:r>
      <w:r>
        <w:rPr>
          <w:rFonts w:hint="eastAsia"/>
          <w:b/>
          <w:bCs/>
          <w:color w:val="000000" w:themeColor="text1"/>
          <w:sz w:val="20"/>
          <w:szCs w:val="22"/>
          <w:highlight w:val="none"/>
          <w:lang w:val="en-US" w:eastAsia="zh-CN"/>
          <w14:textFill>
            <w14:solidFill>
              <w14:schemeClr w14:val="tx1"/>
            </w14:solidFill>
          </w14:textFill>
        </w:rPr>
        <w:t>一框式检索</w:t>
      </w:r>
      <w:r>
        <w:rPr>
          <w:rFonts w:hint="eastAsia"/>
          <w:b/>
          <w:bCs/>
          <w:color w:val="000000" w:themeColor="text1"/>
          <w:sz w:val="20"/>
          <w:szCs w:val="22"/>
          <w:highlight w:val="none"/>
          <w:lang w:eastAsia="zh-CN"/>
          <w14:textFill>
            <w14:solidFill>
              <w14:schemeClr w14:val="tx1"/>
            </w14:solidFill>
          </w14:textFill>
        </w:rPr>
        <w:t>）</w:t>
      </w:r>
    </w:p>
    <w:p w14:paraId="48B93ABF">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012565" cy="1359535"/>
            <wp:effectExtent l="0" t="0" r="0" b="0"/>
            <wp:docPr id="409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 name="图片 5"/>
                    <pic:cNvPicPr>
                      <a:picLocks noChangeAspect="1"/>
                    </pic:cNvPicPr>
                  </pic:nvPicPr>
                  <pic:blipFill>
                    <a:blip r:embed="rId22"/>
                    <a:srcRect b="48372"/>
                    <a:stretch>
                      <a:fillRect/>
                    </a:stretch>
                  </pic:blipFill>
                  <pic:spPr>
                    <a:xfrm>
                      <a:off x="0" y="0"/>
                      <a:ext cx="4012565" cy="1359535"/>
                    </a:xfrm>
                    <a:prstGeom prst="rect">
                      <a:avLst/>
                    </a:prstGeom>
                    <a:noFill/>
                    <a:ln w="9525">
                      <a:noFill/>
                    </a:ln>
                  </pic:spPr>
                </pic:pic>
              </a:graphicData>
            </a:graphic>
          </wp:inline>
        </w:drawing>
      </w:r>
    </w:p>
    <w:p w14:paraId="0D5E6B96">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检索功能之三：高级检索</w:t>
      </w:r>
    </w:p>
    <w:p w14:paraId="38F1DF83">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2591435" cy="1541145"/>
            <wp:effectExtent l="0" t="0" r="14605" b="13335"/>
            <wp:docPr id="4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 name="图片 1"/>
                    <pic:cNvPicPr>
                      <a:picLocks noChangeAspect="1"/>
                    </pic:cNvPicPr>
                  </pic:nvPicPr>
                  <pic:blipFill>
                    <a:blip r:embed="rId23"/>
                    <a:srcRect b="50560"/>
                    <a:stretch>
                      <a:fillRect/>
                    </a:stretch>
                  </pic:blipFill>
                  <pic:spPr>
                    <a:xfrm>
                      <a:off x="0" y="0"/>
                      <a:ext cx="2591435" cy="1541145"/>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2493010" cy="1534160"/>
            <wp:effectExtent l="0" t="0" r="6350" b="5080"/>
            <wp:docPr id="45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 name="图片 1"/>
                    <pic:cNvPicPr>
                      <a:picLocks noChangeAspect="1"/>
                    </pic:cNvPicPr>
                  </pic:nvPicPr>
                  <pic:blipFill>
                    <a:blip r:embed="rId24"/>
                    <a:srcRect b="51125"/>
                    <a:stretch>
                      <a:fillRect/>
                    </a:stretch>
                  </pic:blipFill>
                  <pic:spPr>
                    <a:xfrm>
                      <a:off x="0" y="0"/>
                      <a:ext cx="2493010" cy="1534160"/>
                    </a:xfrm>
                    <a:prstGeom prst="rect">
                      <a:avLst/>
                    </a:prstGeom>
                    <a:noFill/>
                    <a:ln w="9525">
                      <a:noFill/>
                    </a:ln>
                  </pic:spPr>
                </pic:pic>
              </a:graphicData>
            </a:graphic>
          </wp:inline>
        </w:drawing>
      </w:r>
    </w:p>
    <w:p w14:paraId="6D716A70">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检索功能之四：专业检索</w:t>
      </w:r>
    </w:p>
    <w:p w14:paraId="59FEFAF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检索字段代码必须大写</w:t>
      </w:r>
    </w:p>
    <w:p w14:paraId="6A037A3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同一检索字段中的检索词之间的逻辑关系用*、+、-。</w:t>
      </w:r>
    </w:p>
    <w:p w14:paraId="2373255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不同检索字段之间用AND OR NOT表示与、或、非逻辑关系。</w:t>
      </w:r>
    </w:p>
    <w:p w14:paraId="0D629D8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所有符号和英文字母，都必须使用英文半角字符。</w:t>
      </w:r>
    </w:p>
    <w:p w14:paraId="6D0FCBCB">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逻辑关系符号“AND”、“OR”、“NOT”前后要空一个字节。</w:t>
      </w:r>
    </w:p>
    <w:p w14:paraId="67A620B8">
      <w:pPr>
        <w:rPr>
          <w:rFonts w:hint="eastAsia"/>
          <w:color w:val="000000" w:themeColor="text1"/>
          <w:sz w:val="20"/>
          <w:szCs w:val="22"/>
          <w:highlight w:val="none"/>
          <w:lang w:eastAsia="zh-CN"/>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881120" cy="1337310"/>
            <wp:effectExtent l="0" t="0" r="5080" b="3810"/>
            <wp:docPr id="49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7" name="图片 1"/>
                    <pic:cNvPicPr>
                      <a:picLocks noChangeAspect="1"/>
                    </pic:cNvPicPr>
                  </pic:nvPicPr>
                  <pic:blipFill>
                    <a:blip r:embed="rId25"/>
                    <a:srcRect b="54058"/>
                    <a:stretch>
                      <a:fillRect/>
                    </a:stretch>
                  </pic:blipFill>
                  <pic:spPr>
                    <a:xfrm>
                      <a:off x="0" y="0"/>
                      <a:ext cx="3881120" cy="1337310"/>
                    </a:xfrm>
                    <a:prstGeom prst="rect">
                      <a:avLst/>
                    </a:prstGeom>
                    <a:noFill/>
                    <a:ln w="9525">
                      <a:noFill/>
                    </a:ln>
                  </pic:spPr>
                </pic:pic>
              </a:graphicData>
            </a:graphic>
          </wp:inline>
        </w:drawing>
      </w:r>
    </w:p>
    <w:p w14:paraId="16D229C2">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检索功能之五：期刊导航</w:t>
      </w:r>
    </w:p>
    <w:p w14:paraId="32ED9F4F">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181350" cy="1344295"/>
            <wp:effectExtent l="0" t="0" r="3810" b="12065"/>
            <wp:docPr id="522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9" name="图片 5"/>
                    <pic:cNvPicPr>
                      <a:picLocks noChangeAspect="1"/>
                    </pic:cNvPicPr>
                  </pic:nvPicPr>
                  <pic:blipFill>
                    <a:blip r:embed="rId26"/>
                    <a:srcRect b="46105"/>
                    <a:stretch>
                      <a:fillRect/>
                    </a:stretch>
                  </pic:blipFill>
                  <pic:spPr>
                    <a:xfrm>
                      <a:off x="0" y="0"/>
                      <a:ext cx="3181350" cy="1344295"/>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2442845" cy="1335405"/>
            <wp:effectExtent l="0" t="0" r="10795" b="5715"/>
            <wp:docPr id="532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3" name="图片 5"/>
                    <pic:cNvPicPr>
                      <a:picLocks noChangeAspect="1"/>
                    </pic:cNvPicPr>
                  </pic:nvPicPr>
                  <pic:blipFill>
                    <a:blip r:embed="rId27"/>
                    <a:srcRect b="63125"/>
                    <a:stretch>
                      <a:fillRect/>
                    </a:stretch>
                  </pic:blipFill>
                  <pic:spPr>
                    <a:xfrm>
                      <a:off x="0" y="0"/>
                      <a:ext cx="2442845" cy="1335405"/>
                    </a:xfrm>
                    <a:prstGeom prst="rect">
                      <a:avLst/>
                    </a:prstGeom>
                    <a:noFill/>
                    <a:ln w="9525">
                      <a:noFill/>
                    </a:ln>
                  </pic:spPr>
                </pic:pic>
              </a:graphicData>
            </a:graphic>
          </wp:inline>
        </w:drawing>
      </w:r>
    </w:p>
    <w:p w14:paraId="3BEABB1A">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175635" cy="1738630"/>
            <wp:effectExtent l="0" t="0" r="9525" b="13970"/>
            <wp:docPr id="54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7" name="图片 1"/>
                    <pic:cNvPicPr>
                      <a:picLocks noChangeAspect="1"/>
                    </pic:cNvPicPr>
                  </pic:nvPicPr>
                  <pic:blipFill>
                    <a:blip r:embed="rId28"/>
                    <a:srcRect b="28848"/>
                    <a:stretch>
                      <a:fillRect/>
                    </a:stretch>
                  </pic:blipFill>
                  <pic:spPr>
                    <a:xfrm>
                      <a:off x="0" y="0"/>
                      <a:ext cx="3175635" cy="1738630"/>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2611755" cy="1726565"/>
            <wp:effectExtent l="0" t="0" r="9525" b="10795"/>
            <wp:docPr id="57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9" name="图片 1"/>
                    <pic:cNvPicPr>
                      <a:picLocks noChangeAspect="1"/>
                    </pic:cNvPicPr>
                  </pic:nvPicPr>
                  <pic:blipFill>
                    <a:blip r:embed="rId29"/>
                    <a:srcRect b="24530"/>
                    <a:stretch>
                      <a:fillRect/>
                    </a:stretch>
                  </pic:blipFill>
                  <pic:spPr>
                    <a:xfrm>
                      <a:off x="0" y="0"/>
                      <a:ext cx="2611755" cy="1726565"/>
                    </a:xfrm>
                    <a:prstGeom prst="rect">
                      <a:avLst/>
                    </a:prstGeom>
                    <a:noFill/>
                    <a:ln w="9525">
                      <a:noFill/>
                    </a:ln>
                  </pic:spPr>
                </pic:pic>
              </a:graphicData>
            </a:graphic>
          </wp:inline>
        </w:drawing>
      </w:r>
    </w:p>
    <w:p w14:paraId="3FD52A93">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003550" cy="1772920"/>
            <wp:effectExtent l="0" t="0" r="13970" b="10160"/>
            <wp:docPr id="58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 name="图片 1"/>
                    <pic:cNvPicPr>
                      <a:picLocks noChangeAspect="1"/>
                    </pic:cNvPicPr>
                  </pic:nvPicPr>
                  <pic:blipFill>
                    <a:blip r:embed="rId30"/>
                    <a:stretch>
                      <a:fillRect/>
                    </a:stretch>
                  </pic:blipFill>
                  <pic:spPr>
                    <a:xfrm>
                      <a:off x="0" y="0"/>
                      <a:ext cx="3003550" cy="1772920"/>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215005" cy="1743710"/>
            <wp:effectExtent l="0" t="0" r="635" b="8890"/>
            <wp:docPr id="59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 name="图片 1"/>
                    <pic:cNvPicPr>
                      <a:picLocks noChangeAspect="1"/>
                    </pic:cNvPicPr>
                  </pic:nvPicPr>
                  <pic:blipFill>
                    <a:blip r:embed="rId31"/>
                    <a:stretch>
                      <a:fillRect/>
                    </a:stretch>
                  </pic:blipFill>
                  <pic:spPr>
                    <a:xfrm>
                      <a:off x="0" y="0"/>
                      <a:ext cx="3215005" cy="1743710"/>
                    </a:xfrm>
                    <a:prstGeom prst="rect">
                      <a:avLst/>
                    </a:prstGeom>
                    <a:noFill/>
                    <a:ln w="9525">
                      <a:noFill/>
                    </a:ln>
                  </pic:spPr>
                </pic:pic>
              </a:graphicData>
            </a:graphic>
          </wp:inline>
        </w:drawing>
      </w:r>
    </w:p>
    <w:p w14:paraId="6CB7F323">
      <w:pPr>
        <w:rPr>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检索功能之六：二次检索</w:t>
      </w:r>
    </w:p>
    <w:p w14:paraId="18B1C81B">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检索结果的显示及输出</w:t>
      </w:r>
    </w:p>
    <w:p w14:paraId="79B98660">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930650" cy="2196465"/>
            <wp:effectExtent l="0" t="0" r="1270" b="13335"/>
            <wp:docPr id="634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 name="图片 5"/>
                    <pic:cNvPicPr>
                      <a:picLocks noChangeAspect="1"/>
                    </pic:cNvPicPr>
                  </pic:nvPicPr>
                  <pic:blipFill>
                    <a:blip r:embed="rId32"/>
                    <a:srcRect b="23949"/>
                    <a:stretch>
                      <a:fillRect/>
                    </a:stretch>
                  </pic:blipFill>
                  <pic:spPr>
                    <a:xfrm>
                      <a:off x="0" y="0"/>
                      <a:ext cx="3930650" cy="2196465"/>
                    </a:xfrm>
                    <a:prstGeom prst="rect">
                      <a:avLst/>
                    </a:prstGeom>
                    <a:noFill/>
                    <a:ln w="9525">
                      <a:noFill/>
                    </a:ln>
                  </pic:spPr>
                </pic:pic>
              </a:graphicData>
            </a:graphic>
          </wp:inline>
        </w:drawing>
      </w:r>
    </w:p>
    <w:p w14:paraId="123EE455">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2896870" cy="1934210"/>
            <wp:effectExtent l="0" t="0" r="13970" b="1270"/>
            <wp:docPr id="645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 name="图片 5"/>
                    <pic:cNvPicPr>
                      <a:picLocks noChangeAspect="1"/>
                    </pic:cNvPicPr>
                  </pic:nvPicPr>
                  <pic:blipFill>
                    <a:blip r:embed="rId33"/>
                    <a:srcRect t="20087" b="38609"/>
                    <a:stretch>
                      <a:fillRect/>
                    </a:stretch>
                  </pic:blipFill>
                  <pic:spPr>
                    <a:xfrm>
                      <a:off x="0" y="0"/>
                      <a:ext cx="2896870" cy="1934210"/>
                    </a:xfrm>
                    <a:prstGeom prst="bracketPair">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199130" cy="1920240"/>
            <wp:effectExtent l="0" t="0" r="1270" b="0"/>
            <wp:docPr id="65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1" name="图片 1"/>
                    <pic:cNvPicPr>
                      <a:picLocks noChangeAspect="1"/>
                    </pic:cNvPicPr>
                  </pic:nvPicPr>
                  <pic:blipFill>
                    <a:blip r:embed="rId34"/>
                    <a:srcRect b="38147"/>
                    <a:stretch>
                      <a:fillRect/>
                    </a:stretch>
                  </pic:blipFill>
                  <pic:spPr>
                    <a:xfrm>
                      <a:off x="0" y="0"/>
                      <a:ext cx="3199130" cy="1920240"/>
                    </a:xfrm>
                    <a:prstGeom prst="rect">
                      <a:avLst/>
                    </a:prstGeom>
                    <a:noFill/>
                    <a:ln w="9525">
                      <a:noFill/>
                    </a:ln>
                  </pic:spPr>
                </pic:pic>
              </a:graphicData>
            </a:graphic>
          </wp:inline>
        </w:drawing>
      </w:r>
    </w:p>
    <w:p w14:paraId="30432F1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下载全文</w:t>
      </w:r>
    </w:p>
    <w:p w14:paraId="3F7FED64">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2923540" cy="1574800"/>
            <wp:effectExtent l="0" t="0" r="2540" b="10160"/>
            <wp:docPr id="68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3" name="图片 1"/>
                    <pic:cNvPicPr>
                      <a:picLocks noChangeAspect="1"/>
                    </pic:cNvPicPr>
                  </pic:nvPicPr>
                  <pic:blipFill>
                    <a:blip r:embed="rId35"/>
                    <a:srcRect b="49655"/>
                    <a:stretch>
                      <a:fillRect/>
                    </a:stretch>
                  </pic:blipFill>
                  <pic:spPr>
                    <a:xfrm>
                      <a:off x="0" y="0"/>
                      <a:ext cx="2923540" cy="1574800"/>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304540" cy="1597025"/>
            <wp:effectExtent l="0" t="0" r="2540" b="3175"/>
            <wp:docPr id="696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 name="图片 2"/>
                    <pic:cNvPicPr>
                      <a:picLocks noChangeAspect="1"/>
                    </pic:cNvPicPr>
                  </pic:nvPicPr>
                  <pic:blipFill>
                    <a:blip r:embed="rId36"/>
                    <a:srcRect b="34950"/>
                    <a:stretch>
                      <a:fillRect/>
                    </a:stretch>
                  </pic:blipFill>
                  <pic:spPr>
                    <a:xfrm>
                      <a:off x="0" y="0"/>
                      <a:ext cx="3304540" cy="1597025"/>
                    </a:xfrm>
                    <a:prstGeom prst="rect">
                      <a:avLst/>
                    </a:prstGeom>
                    <a:noFill/>
                    <a:ln w="9525">
                      <a:noFill/>
                    </a:ln>
                  </pic:spPr>
                </pic:pic>
              </a:graphicData>
            </a:graphic>
          </wp:inline>
        </w:drawing>
      </w:r>
    </w:p>
    <w:p w14:paraId="374608D9">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862070" cy="2767965"/>
            <wp:effectExtent l="0" t="0" r="0" b="0"/>
            <wp:docPr id="70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1" name="图片 2"/>
                    <pic:cNvPicPr>
                      <a:picLocks noChangeAspect="1"/>
                    </pic:cNvPicPr>
                  </pic:nvPicPr>
                  <pic:blipFill>
                    <a:blip r:embed="rId37"/>
                    <a:srcRect t="4450"/>
                    <a:stretch>
                      <a:fillRect/>
                    </a:stretch>
                  </pic:blipFill>
                  <pic:spPr>
                    <a:xfrm>
                      <a:off x="0" y="0"/>
                      <a:ext cx="3862070" cy="2767965"/>
                    </a:xfrm>
                    <a:prstGeom prst="rect">
                      <a:avLst/>
                    </a:prstGeom>
                    <a:noFill/>
                    <a:ln w="9525">
                      <a:noFill/>
                    </a:ln>
                  </pic:spPr>
                </pic:pic>
              </a:graphicData>
            </a:graphic>
          </wp:inline>
        </w:drawing>
      </w:r>
    </w:p>
    <w:p w14:paraId="78C88D3C">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2979420" cy="1520825"/>
            <wp:effectExtent l="0" t="0" r="7620" b="3175"/>
            <wp:docPr id="71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5" name="图片 1"/>
                    <pic:cNvPicPr>
                      <a:picLocks noChangeAspect="1"/>
                    </pic:cNvPicPr>
                  </pic:nvPicPr>
                  <pic:blipFill>
                    <a:blip r:embed="rId38"/>
                    <a:srcRect b="48059"/>
                    <a:stretch>
                      <a:fillRect/>
                    </a:stretch>
                  </pic:blipFill>
                  <pic:spPr>
                    <a:xfrm>
                      <a:off x="0" y="0"/>
                      <a:ext cx="2979420" cy="1520825"/>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2990850" cy="1522095"/>
            <wp:effectExtent l="0" t="0" r="11430"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9"/>
                    <a:srcRect b="55853"/>
                    <a:stretch>
                      <a:fillRect/>
                    </a:stretch>
                  </pic:blipFill>
                  <pic:spPr>
                    <a:xfrm>
                      <a:off x="0" y="0"/>
                      <a:ext cx="2990850" cy="1522095"/>
                    </a:xfrm>
                    <a:prstGeom prst="rect">
                      <a:avLst/>
                    </a:prstGeom>
                    <a:noFill/>
                    <a:ln w="9525">
                      <a:noFill/>
                    </a:ln>
                  </pic:spPr>
                </pic:pic>
              </a:graphicData>
            </a:graphic>
          </wp:inline>
        </w:drawing>
      </w:r>
    </w:p>
    <w:p w14:paraId="4637054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lang w:eastAsia="zh-CN"/>
          <w14:textFill>
            <w14:solidFill>
              <w14:schemeClr w14:val="tx1"/>
            </w14:solidFill>
          </w14:textFill>
        </w:rPr>
        <w:t>跨库检索</w:t>
      </w:r>
    </w:p>
    <w:p w14:paraId="5F0F79B4">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068445" cy="2620010"/>
            <wp:effectExtent l="0" t="0" r="0" b="0"/>
            <wp:docPr id="747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7" name="图片 5"/>
                    <pic:cNvPicPr>
                      <a:picLocks noChangeAspect="1"/>
                    </pic:cNvPicPr>
                  </pic:nvPicPr>
                  <pic:blipFill>
                    <a:blip r:embed="rId40"/>
                    <a:srcRect b="14149"/>
                    <a:stretch>
                      <a:fillRect/>
                    </a:stretch>
                  </pic:blipFill>
                  <pic:spPr>
                    <a:xfrm>
                      <a:off x="0" y="0"/>
                      <a:ext cx="4068445" cy="2620010"/>
                    </a:xfrm>
                    <a:prstGeom prst="rect">
                      <a:avLst/>
                    </a:prstGeom>
                    <a:noFill/>
                    <a:ln w="9525">
                      <a:noFill/>
                    </a:ln>
                  </pic:spPr>
                </pic:pic>
              </a:graphicData>
            </a:graphic>
          </wp:inline>
        </w:drawing>
      </w:r>
    </w:p>
    <w:p w14:paraId="338C9F7F">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100830" cy="2017395"/>
            <wp:effectExtent l="0" t="0" r="13970"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1"/>
                    <a:srcRect b="34414"/>
                    <a:stretch>
                      <a:fillRect/>
                    </a:stretch>
                  </pic:blipFill>
                  <pic:spPr>
                    <a:xfrm>
                      <a:off x="0" y="0"/>
                      <a:ext cx="4100830" cy="2017395"/>
                    </a:xfrm>
                    <a:prstGeom prst="rect">
                      <a:avLst/>
                    </a:prstGeom>
                    <a:noFill/>
                    <a:ln>
                      <a:noFill/>
                    </a:ln>
                  </pic:spPr>
                </pic:pic>
              </a:graphicData>
            </a:graphic>
          </wp:inline>
        </w:drawing>
      </w:r>
    </w:p>
    <w:p w14:paraId="6565EDAB">
      <w:pPr>
        <w:rPr>
          <w:rFonts w:hint="eastAsia"/>
          <w:b/>
          <w:bCs/>
          <w:color w:val="000000" w:themeColor="text1"/>
          <w:sz w:val="20"/>
          <w:szCs w:val="22"/>
          <w:highlight w:val="none"/>
          <w:lang w:eastAsia="zh-CN"/>
          <w14:textFill>
            <w14:solidFill>
              <w14:schemeClr w14:val="tx1"/>
            </w14:solidFill>
          </w14:textFill>
        </w:rPr>
      </w:pPr>
    </w:p>
    <w:p w14:paraId="4F2B8114">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维普中文期刊服务平台</w:t>
      </w:r>
      <w:r>
        <w:rPr>
          <w:rFonts w:hint="eastAsia"/>
          <w:color w:val="000000" w:themeColor="text1"/>
          <w:sz w:val="20"/>
          <w:szCs w:val="22"/>
          <w:highlight w:val="none"/>
          <w:lang w:eastAsia="zh-CN"/>
          <w14:textFill>
            <w14:solidFill>
              <w14:schemeClr w14:val="tx1"/>
            </w14:solidFill>
          </w14:textFill>
        </w:rPr>
        <w:br w:type="textWrapping"/>
      </w:r>
      <w:r>
        <w:rPr>
          <w:rFonts w:hint="eastAsia"/>
          <w:color w:val="000000" w:themeColor="text1"/>
          <w:sz w:val="20"/>
          <w:szCs w:val="22"/>
          <w:highlight w:val="none"/>
          <w:lang w:eastAsia="zh-CN"/>
          <w14:textFill>
            <w14:solidFill>
              <w14:schemeClr w14:val="tx1"/>
            </w14:solidFill>
          </w14:textFill>
        </w:rPr>
        <w:t>维普公司成立于1989年；</w:t>
      </w:r>
    </w:p>
    <w:p w14:paraId="246B88C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收录量：约14000种期刊，回溯到1989年；</w:t>
      </w:r>
    </w:p>
    <w:p w14:paraId="6A0EA63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分类体系：36个学科</w:t>
      </w:r>
    </w:p>
    <w:p w14:paraId="499E5E73">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2677795" cy="1514475"/>
            <wp:effectExtent l="0" t="0" r="4445" b="9525"/>
            <wp:docPr id="78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3" name="图片 4"/>
                    <pic:cNvPicPr>
                      <a:picLocks noChangeAspect="1"/>
                    </pic:cNvPicPr>
                  </pic:nvPicPr>
                  <pic:blipFill>
                    <a:blip r:embed="rId42"/>
                    <a:srcRect b="46612"/>
                    <a:stretch>
                      <a:fillRect/>
                    </a:stretch>
                  </pic:blipFill>
                  <pic:spPr>
                    <a:xfrm>
                      <a:off x="0" y="0"/>
                      <a:ext cx="2677795" cy="1514475"/>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538220" cy="1530350"/>
            <wp:effectExtent l="0" t="0" r="12700" b="8890"/>
            <wp:docPr id="798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7" name="图片 4"/>
                    <pic:cNvPicPr>
                      <a:picLocks noChangeAspect="1"/>
                    </pic:cNvPicPr>
                  </pic:nvPicPr>
                  <pic:blipFill>
                    <a:blip r:embed="rId43"/>
                    <a:srcRect b="40713"/>
                    <a:stretch>
                      <a:fillRect/>
                    </a:stretch>
                  </pic:blipFill>
                  <pic:spPr>
                    <a:xfrm>
                      <a:off x="0" y="0"/>
                      <a:ext cx="3538220" cy="1530350"/>
                    </a:xfrm>
                    <a:prstGeom prst="rect">
                      <a:avLst/>
                    </a:prstGeom>
                    <a:noFill/>
                    <a:ln w="9525">
                      <a:noFill/>
                    </a:ln>
                  </pic:spPr>
                </pic:pic>
              </a:graphicData>
            </a:graphic>
          </wp:inline>
        </w:drawing>
      </w:r>
    </w:p>
    <w:p w14:paraId="68CD7FDE">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548380" cy="1835150"/>
            <wp:effectExtent l="0" t="0" r="0" b="0"/>
            <wp:docPr id="809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 name="图片 4"/>
                    <pic:cNvPicPr>
                      <a:picLocks noChangeAspect="1"/>
                    </pic:cNvPicPr>
                  </pic:nvPicPr>
                  <pic:blipFill>
                    <a:blip r:embed="rId44"/>
                    <a:srcRect b="31043"/>
                    <a:stretch>
                      <a:fillRect/>
                    </a:stretch>
                  </pic:blipFill>
                  <pic:spPr>
                    <a:xfrm>
                      <a:off x="0" y="0"/>
                      <a:ext cx="3548380" cy="1835150"/>
                    </a:xfrm>
                    <a:prstGeom prst="rect">
                      <a:avLst/>
                    </a:prstGeom>
                    <a:noFill/>
                    <a:ln w="9525">
                      <a:noFill/>
                    </a:ln>
                  </pic:spPr>
                </pic:pic>
              </a:graphicData>
            </a:graphic>
          </wp:inline>
        </w:drawing>
      </w:r>
    </w:p>
    <w:p w14:paraId="238CF9A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在维普专业检索中：</w:t>
      </w:r>
    </w:p>
    <w:p w14:paraId="4C92079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）字段标识符：大写字母，每种检索字段前都带有字段标识符，相同字段检索词可共用字段标识符，例：K=CAD + CAM。</w:t>
      </w:r>
    </w:p>
    <w:p w14:paraId="68121E6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）逻辑运算符有三种表示：AND/and/*、OR/or/+、NOT/not/_，逻辑运算符优先级为：()&gt;NOT&gt;AND&gt;OR；所有运算符号必须在英文半角状态下输入，前后须空一格。</w:t>
      </w:r>
    </w:p>
    <w:p w14:paraId="37B6F30B">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lang w:eastAsia="zh-CN"/>
          <w14:textFill>
            <w14:solidFill>
              <w14:schemeClr w14:val="tx1"/>
            </w14:solidFill>
          </w14:textFill>
        </w:rPr>
        <w:t>）检索词不做分词处理，作为整个词组进行检索，以提高准确性。</w:t>
      </w:r>
    </w:p>
    <w:p w14:paraId="2DBE01D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4</w:t>
      </w:r>
      <w:r>
        <w:rPr>
          <w:rFonts w:hint="eastAsia"/>
          <w:color w:val="000000" w:themeColor="text1"/>
          <w:sz w:val="20"/>
          <w:szCs w:val="22"/>
          <w:highlight w:val="none"/>
          <w:lang w:eastAsia="zh-CN"/>
          <w14:textFill>
            <w14:solidFill>
              <w14:schemeClr w14:val="tx1"/>
            </w14:solidFill>
          </w14:textFill>
        </w:rPr>
        <w:t>）英文半角“”表示精确检索。</w:t>
      </w:r>
    </w:p>
    <w:p w14:paraId="73F3B2E7">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万方数据服务平台—中国学术期刊数据库</w:t>
      </w:r>
    </w:p>
    <w:p w14:paraId="2596269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收录量： 约8000余种全文期刊,回溯到1998年</w:t>
      </w:r>
    </w:p>
    <w:p w14:paraId="0911D49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分为八个专辑：哲学政法，社会科学，经济财政，教科文艺，基础科学，医药卫生，农业科学，工业技术</w:t>
      </w:r>
    </w:p>
    <w:p w14:paraId="6F6E59A1">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054350" cy="1814195"/>
            <wp:effectExtent l="0" t="0" r="8890" b="14605"/>
            <wp:docPr id="849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7" name="图片 5"/>
                    <pic:cNvPicPr>
                      <a:picLocks noChangeAspect="1"/>
                    </pic:cNvPicPr>
                  </pic:nvPicPr>
                  <pic:blipFill>
                    <a:blip r:embed="rId45"/>
                    <a:srcRect b="27945"/>
                    <a:stretch>
                      <a:fillRect/>
                    </a:stretch>
                  </pic:blipFill>
                  <pic:spPr>
                    <a:xfrm>
                      <a:off x="0" y="0"/>
                      <a:ext cx="3054350" cy="1814195"/>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005455" cy="1797050"/>
            <wp:effectExtent l="0" t="0" r="12065" b="1270"/>
            <wp:docPr id="860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1" name="图片 4"/>
                    <pic:cNvPicPr>
                      <a:picLocks noChangeAspect="1"/>
                    </pic:cNvPicPr>
                  </pic:nvPicPr>
                  <pic:blipFill>
                    <a:blip r:embed="rId46"/>
                    <a:stretch>
                      <a:fillRect/>
                    </a:stretch>
                  </pic:blipFill>
                  <pic:spPr>
                    <a:xfrm>
                      <a:off x="0" y="0"/>
                      <a:ext cx="3005455" cy="1797050"/>
                    </a:xfrm>
                    <a:prstGeom prst="rect">
                      <a:avLst/>
                    </a:prstGeom>
                    <a:noFill/>
                    <a:ln w="9525">
                      <a:noFill/>
                    </a:ln>
                  </pic:spPr>
                </pic:pic>
              </a:graphicData>
            </a:graphic>
          </wp:inline>
        </w:drawing>
      </w:r>
    </w:p>
    <w:p w14:paraId="55A05A3C">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688080" cy="1565275"/>
            <wp:effectExtent l="0" t="0" r="0" b="4445"/>
            <wp:docPr id="870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5" name="图片 5"/>
                    <pic:cNvPicPr>
                      <a:picLocks noChangeAspect="1"/>
                    </pic:cNvPicPr>
                  </pic:nvPicPr>
                  <pic:blipFill>
                    <a:blip r:embed="rId47"/>
                    <a:srcRect b="28421"/>
                    <a:stretch>
                      <a:fillRect/>
                    </a:stretch>
                  </pic:blipFill>
                  <pic:spPr>
                    <a:xfrm>
                      <a:off x="0" y="0"/>
                      <a:ext cx="3688080" cy="1565275"/>
                    </a:xfrm>
                    <a:prstGeom prst="rect">
                      <a:avLst/>
                    </a:prstGeom>
                    <a:noFill/>
                    <a:ln w="9525">
                      <a:noFill/>
                    </a:ln>
                  </pic:spPr>
                </pic:pic>
              </a:graphicData>
            </a:graphic>
          </wp:inline>
        </w:drawing>
      </w:r>
    </w:p>
    <w:p w14:paraId="05B41CB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在万方专业检索中：</w:t>
      </w:r>
    </w:p>
    <w:p w14:paraId="594D4DC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）逻辑运算符有二种表示：AND/and、OR/or、NOT/not，逻辑运算符优先级为：()&gt;NOT&gt;AND&gt;OR；</w:t>
      </w:r>
    </w:p>
    <w:p w14:paraId="47D0818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）所有运算符号必须在英文半角状态下输入，前后须空一格。</w:t>
      </w:r>
    </w:p>
    <w:p w14:paraId="2E260B1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lang w:eastAsia="zh-CN"/>
          <w14:textFill>
            <w14:solidFill>
              <w14:schemeClr w14:val="tx1"/>
            </w14:solidFill>
          </w14:textFill>
        </w:rPr>
        <w:t>）检索词不做分词处理，作为整个词组进行检索，以提高准确性。</w:t>
      </w:r>
    </w:p>
    <w:p w14:paraId="45BA4587">
      <w:pPr>
        <w:rPr>
          <w:rFonts w:hint="default"/>
          <w:b/>
          <w:bCs/>
          <w:color w:val="000000" w:themeColor="text1"/>
          <w:sz w:val="24"/>
          <w:szCs w:val="32"/>
          <w:highlight w:val="yellow"/>
          <w:lang w:val="en-US"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人大复印报刊资料全文数据库</w:t>
      </w:r>
      <w:r>
        <w:rPr>
          <w:rFonts w:hint="eastAsia"/>
          <w:b/>
          <w:bCs/>
          <w:color w:val="000000" w:themeColor="text1"/>
          <w:sz w:val="24"/>
          <w:szCs w:val="32"/>
          <w:highlight w:val="yellow"/>
          <w:lang w:val="en-US" w:eastAsia="zh-CN"/>
          <w14:textFill>
            <w14:solidFill>
              <w14:schemeClr w14:val="tx1"/>
            </w14:solidFill>
          </w14:textFill>
        </w:rPr>
        <w:t>PPT05</w:t>
      </w:r>
    </w:p>
    <w:p w14:paraId="7BE27391">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第四章</w:t>
      </w:r>
      <w:r>
        <w:rPr>
          <w:rFonts w:hint="eastAsia"/>
          <w:b/>
          <w:bCs/>
          <w:color w:val="000000" w:themeColor="text1"/>
          <w:sz w:val="24"/>
          <w:szCs w:val="32"/>
          <w:highlight w:val="yellow"/>
          <w:lang w:val="en-US" w:eastAsia="zh-CN"/>
          <w14:textFill>
            <w14:solidFill>
              <w14:schemeClr w14:val="tx1"/>
            </w14:solidFill>
          </w14:textFill>
        </w:rPr>
        <w:t xml:space="preserve"> </w:t>
      </w:r>
      <w:r>
        <w:rPr>
          <w:rFonts w:hint="eastAsia"/>
          <w:b/>
          <w:bCs/>
          <w:color w:val="000000" w:themeColor="text1"/>
          <w:sz w:val="24"/>
          <w:szCs w:val="32"/>
          <w:highlight w:val="yellow"/>
          <w:lang w:eastAsia="zh-CN"/>
          <w14:textFill>
            <w14:solidFill>
              <w14:schemeClr w14:val="tx1"/>
            </w14:solidFill>
          </w14:textFill>
        </w:rPr>
        <w:t>外文电子期刊、报纸数据库</w:t>
      </w:r>
      <w:r>
        <w:rPr>
          <w:rFonts w:hint="eastAsia"/>
          <w:b/>
          <w:bCs/>
          <w:color w:val="000000" w:themeColor="text1"/>
          <w:sz w:val="24"/>
          <w:szCs w:val="32"/>
          <w:highlight w:val="none"/>
          <w:lang w:val="en-US" w:eastAsia="zh-CN"/>
          <w14:textFill>
            <w14:solidFill>
              <w14:schemeClr w14:val="tx1"/>
            </w14:solidFill>
          </w14:textFill>
        </w:rPr>
        <w:t>PPT06</w:t>
      </w:r>
      <w:r>
        <w:rPr>
          <w:rFonts w:hint="eastAsia"/>
          <w:color w:val="000000" w:themeColor="text1"/>
          <w:sz w:val="20"/>
          <w:szCs w:val="22"/>
          <w:highlight w:val="none"/>
          <w:lang w:eastAsia="zh-CN"/>
          <w14:textFill>
            <w14:solidFill>
              <w14:schemeClr w14:val="tx1"/>
            </w14:solidFill>
          </w14:textFill>
        </w:rPr>
        <w:t>ProQuest系列数据库Ebsco系列数据库</w:t>
      </w:r>
    </w:p>
    <w:p w14:paraId="19A92576">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465320" cy="2486025"/>
            <wp:effectExtent l="0" t="0" r="0" b="13335"/>
            <wp:docPr id="102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 name="图片 4"/>
                    <pic:cNvPicPr>
                      <a:picLocks noChangeAspect="1"/>
                    </pic:cNvPicPr>
                  </pic:nvPicPr>
                  <pic:blipFill>
                    <a:blip r:embed="rId48"/>
                    <a:srcRect t="8446" b="9071"/>
                    <a:stretch>
                      <a:fillRect/>
                    </a:stretch>
                  </pic:blipFill>
                  <pic:spPr>
                    <a:xfrm>
                      <a:off x="0" y="0"/>
                      <a:ext cx="4465320" cy="2486025"/>
                    </a:xfrm>
                    <a:prstGeom prst="rect">
                      <a:avLst/>
                    </a:prstGeom>
                    <a:noFill/>
                    <a:ln w="9525">
                      <a:noFill/>
                    </a:ln>
                  </pic:spPr>
                </pic:pic>
              </a:graphicData>
            </a:graphic>
          </wp:inline>
        </w:drawing>
      </w:r>
    </w:p>
    <w:p w14:paraId="34DD23EB">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ProQuest系列数据库的馆藏订购：Ebsco数据库构成</w:t>
      </w:r>
    </w:p>
    <w:p w14:paraId="2EA05D6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drawing>
          <wp:inline distT="0" distB="0" distL="114300" distR="114300">
            <wp:extent cx="3674745" cy="2331720"/>
            <wp:effectExtent l="0" t="0" r="13335" b="0"/>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49"/>
                    <a:stretch>
                      <a:fillRect/>
                    </a:stretch>
                  </pic:blipFill>
                  <pic:spPr>
                    <a:xfrm>
                      <a:off x="0" y="0"/>
                      <a:ext cx="3674745" cy="2331720"/>
                    </a:xfrm>
                    <a:prstGeom prst="rect">
                      <a:avLst/>
                    </a:prstGeom>
                  </pic:spPr>
                </pic:pic>
              </a:graphicData>
            </a:graphic>
          </wp:inline>
        </w:drawing>
      </w:r>
      <w:r>
        <w:rPr>
          <w:rFonts w:hint="eastAsia"/>
          <w:color w:val="000000" w:themeColor="text1"/>
          <w:sz w:val="20"/>
          <w:szCs w:val="22"/>
          <w:highlight w:val="none"/>
          <w:lang w:eastAsia="zh-CN"/>
          <w14:textFill>
            <w14:solidFill>
              <w14:schemeClr w14:val="tx1"/>
            </w14:solidFill>
          </w14:textFill>
        </w:rPr>
        <w:drawing>
          <wp:inline distT="0" distB="0" distL="114300" distR="114300">
            <wp:extent cx="2661285" cy="2327275"/>
            <wp:effectExtent l="0" t="0" r="5715" b="15875"/>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
                    <pic:cNvPicPr>
                      <a:picLocks noChangeAspect="1"/>
                    </pic:cNvPicPr>
                  </pic:nvPicPr>
                  <pic:blipFill>
                    <a:blip r:embed="rId50"/>
                    <a:stretch>
                      <a:fillRect/>
                    </a:stretch>
                  </pic:blipFill>
                  <pic:spPr>
                    <a:xfrm>
                      <a:off x="0" y="0"/>
                      <a:ext cx="2661285" cy="2327275"/>
                    </a:xfrm>
                    <a:prstGeom prst="rect">
                      <a:avLst/>
                    </a:prstGeom>
                  </pic:spPr>
                </pic:pic>
              </a:graphicData>
            </a:graphic>
          </wp:inline>
        </w:drawing>
      </w:r>
    </w:p>
    <w:p w14:paraId="0D821BE8">
      <w:pPr>
        <w:rPr>
          <w:rFonts w:hint="eastAsia"/>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外文数据库中常用的检索技术</w:t>
      </w:r>
    </w:p>
    <w:p w14:paraId="143B9E8B">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1</w:t>
      </w:r>
      <w:r>
        <w:rPr>
          <w:rFonts w:hint="eastAsia"/>
          <w:b/>
          <w:bCs/>
          <w:color w:val="000000" w:themeColor="text1"/>
          <w:sz w:val="20"/>
          <w:szCs w:val="22"/>
          <w:highlight w:val="yellow"/>
          <w:lang w:eastAsia="zh-CN"/>
          <w14:textFill>
            <w14:solidFill>
              <w14:schemeClr w14:val="tx1"/>
            </w14:solidFill>
          </w14:textFill>
        </w:rPr>
        <w:t>）截词检索技术</w:t>
      </w:r>
    </w:p>
    <w:p w14:paraId="7B10FD5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用截词符号“？”“*”“$”加在检索词的前后或中间，主要用于西文数据库检索。</w:t>
      </w:r>
    </w:p>
    <w:p w14:paraId="4B847DB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transplant* 可以检索到transplant, transplanted, transplanting…</w:t>
      </w:r>
    </w:p>
    <w:p w14:paraId="05C07931">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2</w:t>
      </w:r>
      <w:r>
        <w:rPr>
          <w:rFonts w:hint="eastAsia"/>
          <w:b/>
          <w:bCs/>
          <w:color w:val="000000" w:themeColor="text1"/>
          <w:sz w:val="20"/>
          <w:szCs w:val="22"/>
          <w:highlight w:val="yellow"/>
          <w:lang w:eastAsia="zh-CN"/>
          <w14:textFill>
            <w14:solidFill>
              <w14:schemeClr w14:val="tx1"/>
            </w14:solidFill>
          </w14:textFill>
        </w:rPr>
        <w:t>）词根检索技术</w:t>
      </w:r>
    </w:p>
    <w:p w14:paraId="62C981F7">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有些检索系统不支持使用截词符的截词检索技术，系统默认的是词根检索，即输入一个词，系统会自动检索出同一词根的一组词，系统内必须预先配置词根表。</w:t>
      </w:r>
    </w:p>
    <w:p w14:paraId="0639C49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输入gene，可以检索出gene，genic，genome等。</w:t>
      </w:r>
    </w:p>
    <w:p w14:paraId="35BC58B8">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w:t>
      </w:r>
      <w:r>
        <w:rPr>
          <w:rFonts w:hint="eastAsia"/>
          <w:b/>
          <w:bCs/>
          <w:color w:val="000000" w:themeColor="text1"/>
          <w:sz w:val="20"/>
          <w:szCs w:val="22"/>
          <w:highlight w:val="yellow"/>
          <w:lang w:val="en-US" w:eastAsia="zh-CN"/>
          <w14:textFill>
            <w14:solidFill>
              <w14:schemeClr w14:val="tx1"/>
            </w14:solidFill>
          </w14:textFill>
        </w:rPr>
        <w:t>3</w:t>
      </w:r>
      <w:r>
        <w:rPr>
          <w:rFonts w:hint="eastAsia"/>
          <w:b/>
          <w:bCs/>
          <w:color w:val="000000" w:themeColor="text1"/>
          <w:sz w:val="20"/>
          <w:szCs w:val="22"/>
          <w:highlight w:val="yellow"/>
          <w:lang w:eastAsia="zh-CN"/>
          <w14:textFill>
            <w14:solidFill>
              <w14:schemeClr w14:val="tx1"/>
            </w14:solidFill>
          </w14:textFill>
        </w:rPr>
        <w:t>）词组检索技术</w:t>
      </w:r>
    </w:p>
    <w:p w14:paraId="7CDC495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”，表示宽松短语检索，标点符号、连字符、停用字等会被自动忽略 “heart-attack” ；</w:t>
      </w:r>
    </w:p>
    <w:p w14:paraId="3030AD17">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  如果希望精确地检索某个短语，应将其放置在引号内。</w:t>
      </w:r>
    </w:p>
    <w:p w14:paraId="1AD39CD9">
      <w:pPr>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Ebsco用ISSN字段检索时，直接用8位数字检索，中间不加-。</w:t>
      </w:r>
    </w:p>
    <w:p w14:paraId="18A1652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drawing>
          <wp:inline distT="0" distB="0" distL="114300" distR="114300">
            <wp:extent cx="3604260" cy="724535"/>
            <wp:effectExtent l="0" t="0" r="15240" b="18415"/>
            <wp:docPr id="13" name="图片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
                    <pic:cNvPicPr>
                      <a:picLocks noChangeAspect="1"/>
                    </pic:cNvPicPr>
                  </pic:nvPicPr>
                  <pic:blipFill>
                    <a:blip r:embed="rId51"/>
                    <a:stretch>
                      <a:fillRect/>
                    </a:stretch>
                  </pic:blipFill>
                  <pic:spPr>
                    <a:xfrm>
                      <a:off x="0" y="0"/>
                      <a:ext cx="3604260" cy="724535"/>
                    </a:xfrm>
                    <a:prstGeom prst="rect">
                      <a:avLst/>
                    </a:prstGeom>
                  </pic:spPr>
                </pic:pic>
              </a:graphicData>
            </a:graphic>
          </wp:inline>
        </w:drawing>
      </w:r>
    </w:p>
    <w:p w14:paraId="2C1C6AA4">
      <w:pPr>
        <w:rPr>
          <w:rFonts w:hint="eastAsia"/>
          <w:b/>
          <w:bCs/>
          <w:color w:val="000000" w:themeColor="text1"/>
          <w:sz w:val="24"/>
          <w:szCs w:val="3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绿色：表示订购的期刊、灰色：表示未订购的期刊、橙色：表示OA期刊</w:t>
      </w:r>
    </w:p>
    <w:p w14:paraId="4B72683F">
      <w:pPr>
        <w:rPr>
          <w:rFonts w:hint="default"/>
          <w:b/>
          <w:bCs/>
          <w:color w:val="000000" w:themeColor="text1"/>
          <w:sz w:val="24"/>
          <w:szCs w:val="32"/>
          <w:highlight w:val="none"/>
          <w:lang w:val="en-US"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第五章</w:t>
      </w:r>
      <w:r>
        <w:rPr>
          <w:rFonts w:hint="eastAsia"/>
          <w:b/>
          <w:bCs/>
          <w:color w:val="000000" w:themeColor="text1"/>
          <w:sz w:val="24"/>
          <w:szCs w:val="32"/>
          <w:highlight w:val="yellow"/>
          <w:lang w:val="en-US" w:eastAsia="zh-CN"/>
          <w14:textFill>
            <w14:solidFill>
              <w14:schemeClr w14:val="tx1"/>
            </w14:solidFill>
          </w14:textFill>
        </w:rPr>
        <w:t xml:space="preserve"> </w:t>
      </w:r>
      <w:r>
        <w:rPr>
          <w:rFonts w:hint="eastAsia"/>
          <w:b/>
          <w:bCs/>
          <w:color w:val="000000" w:themeColor="text1"/>
          <w:sz w:val="24"/>
          <w:szCs w:val="32"/>
          <w:highlight w:val="yellow"/>
          <w:lang w:eastAsia="zh-CN"/>
          <w14:textFill>
            <w14:solidFill>
              <w14:schemeClr w14:val="tx1"/>
            </w14:solidFill>
          </w14:textFill>
        </w:rPr>
        <w:t>学位论文数据库</w:t>
      </w:r>
      <w:r>
        <w:rPr>
          <w:rFonts w:hint="eastAsia"/>
          <w:b/>
          <w:bCs/>
          <w:color w:val="000000" w:themeColor="text1"/>
          <w:sz w:val="24"/>
          <w:szCs w:val="32"/>
          <w:highlight w:val="none"/>
          <w:lang w:val="en-US" w:eastAsia="zh-CN"/>
          <w14:textFill>
            <w14:solidFill>
              <w14:schemeClr w14:val="tx1"/>
            </w14:solidFill>
          </w14:textFill>
        </w:rPr>
        <w:t>PPT10</w:t>
      </w:r>
    </w:p>
    <w:p w14:paraId="31994FC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ProQuest Dissertations &amp; Theses Global</w:t>
      </w:r>
    </w:p>
    <w:p w14:paraId="36D7913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ProQuest博硕士学位论文全文数据库 （中科平台82万篇学位论文，1861年-至今）</w:t>
      </w:r>
    </w:p>
    <w:p w14:paraId="714F1367">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3.</w:t>
      </w:r>
      <w:r>
        <w:rPr>
          <w:rFonts w:hint="eastAsia"/>
          <w:color w:val="000000" w:themeColor="text1"/>
          <w:sz w:val="20"/>
          <w:szCs w:val="22"/>
          <w:highlight w:val="none"/>
          <w:lang w:eastAsia="zh-CN"/>
          <w14:textFill>
            <w14:solidFill>
              <w14:schemeClr w14:val="tx1"/>
            </w14:solidFill>
          </w14:textFill>
        </w:rPr>
        <w:t xml:space="preserve">ProQuest Dissertations &amp; Theses Global A&amp;I: The Humanities and Social Sciences Collection （A辑195多万篇，1637年-至今） </w:t>
      </w:r>
    </w:p>
    <w:p w14:paraId="0F96F0B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4.</w:t>
      </w:r>
      <w:r>
        <w:rPr>
          <w:rFonts w:hint="eastAsia"/>
          <w:color w:val="000000" w:themeColor="text1"/>
          <w:sz w:val="20"/>
          <w:szCs w:val="22"/>
          <w:highlight w:val="none"/>
          <w:lang w:eastAsia="zh-CN"/>
          <w14:textFill>
            <w14:solidFill>
              <w14:schemeClr w14:val="tx1"/>
            </w14:solidFill>
          </w14:textFill>
        </w:rPr>
        <w:t>万方数据资源系统--中国学位论文全文数据库 （600多万篇中文学位论文，1980年-至今）</w:t>
      </w:r>
    </w:p>
    <w:p w14:paraId="6191CEA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5.</w:t>
      </w:r>
      <w:r>
        <w:rPr>
          <w:rFonts w:hint="eastAsia"/>
          <w:color w:val="000000" w:themeColor="text1"/>
          <w:sz w:val="20"/>
          <w:szCs w:val="22"/>
          <w:highlight w:val="none"/>
          <w:lang w:eastAsia="zh-CN"/>
          <w14:textFill>
            <w14:solidFill>
              <w14:schemeClr w14:val="tx1"/>
            </w14:solidFill>
          </w14:textFill>
        </w:rPr>
        <w:t>中国知网中国优秀博硕士学位论文全文数据库（580多万篇中文学位论文，1984年-至今）</w:t>
      </w:r>
    </w:p>
    <w:p w14:paraId="09EDC42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6.</w:t>
      </w:r>
      <w:r>
        <w:rPr>
          <w:rFonts w:hint="eastAsia"/>
          <w:color w:val="000000" w:themeColor="text1"/>
          <w:sz w:val="20"/>
          <w:szCs w:val="22"/>
          <w:highlight w:val="none"/>
          <w:lang w:eastAsia="zh-CN"/>
          <w14:textFill>
            <w14:solidFill>
              <w14:schemeClr w14:val="tx1"/>
            </w14:solidFill>
          </w14:textFill>
        </w:rPr>
        <w:t>华艺-台湾学术文献数据库（人文社科,157000篇，支持简繁体，2004年--至今）</w:t>
      </w:r>
    </w:p>
    <w:p w14:paraId="44F6EC3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7.</w:t>
      </w:r>
      <w:r>
        <w:rPr>
          <w:rFonts w:hint="eastAsia"/>
          <w:color w:val="000000" w:themeColor="text1"/>
          <w:sz w:val="20"/>
          <w:szCs w:val="22"/>
          <w:highlight w:val="none"/>
          <w:lang w:eastAsia="zh-CN"/>
          <w14:textFill>
            <w14:solidFill>
              <w14:schemeClr w14:val="tx1"/>
            </w14:solidFill>
          </w14:textFill>
        </w:rPr>
        <w:t>上海财经大学学位论文摘要数据库（1988年-至今，延迟半年）</w:t>
      </w:r>
    </w:p>
    <w:p w14:paraId="7299598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8.</w:t>
      </w:r>
      <w:r>
        <w:rPr>
          <w:rFonts w:hint="eastAsia"/>
          <w:color w:val="000000" w:themeColor="text1"/>
          <w:sz w:val="20"/>
          <w:szCs w:val="22"/>
          <w:highlight w:val="none"/>
          <w:lang w:eastAsia="zh-CN"/>
          <w14:textFill>
            <w14:solidFill>
              <w14:schemeClr w14:val="tx1"/>
            </w14:solidFill>
          </w14:textFill>
        </w:rPr>
        <w:t>上海财大学位论文全文数据库（纸本全文在图书馆5楼C509“财大学术文库阅览室”收藏，纸本没有延迟）</w:t>
      </w:r>
    </w:p>
    <w:p w14:paraId="6E4F0BB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 xml:space="preserve"> </w:t>
      </w:r>
      <w:r>
        <w:rPr>
          <w:color w:val="000000" w:themeColor="text1"/>
          <w:sz w:val="20"/>
          <w:szCs w:val="22"/>
          <w:highlight w:val="none"/>
          <w14:textFill>
            <w14:solidFill>
              <w14:schemeClr w14:val="tx1"/>
            </w14:solidFill>
          </w14:textFill>
        </w:rPr>
        <w:drawing>
          <wp:inline distT="0" distB="0" distL="114300" distR="114300">
            <wp:extent cx="3277235" cy="2065020"/>
            <wp:effectExtent l="0" t="0" r="14605" b="7620"/>
            <wp:docPr id="143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 name="图片 2"/>
                    <pic:cNvPicPr>
                      <a:picLocks noChangeAspect="1"/>
                    </pic:cNvPicPr>
                  </pic:nvPicPr>
                  <pic:blipFill>
                    <a:blip r:embed="rId52"/>
                    <a:srcRect t="4908" b="11082"/>
                    <a:stretch>
                      <a:fillRect/>
                    </a:stretch>
                  </pic:blipFill>
                  <pic:spPr>
                    <a:xfrm>
                      <a:off x="0" y="0"/>
                      <a:ext cx="3277235" cy="2065020"/>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2509520" cy="2233930"/>
            <wp:effectExtent l="0" t="0" r="0" b="0"/>
            <wp:docPr id="15362"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362" name="内容占位符 5"/>
                    <pic:cNvPicPr>
                      <a:picLocks noGrp="1" noChangeAspect="1"/>
                    </pic:cNvPicPr>
                  </pic:nvPicPr>
                  <pic:blipFill>
                    <a:blip r:embed="rId53"/>
                    <a:srcRect l="4139" r="27712" b="12422"/>
                    <a:stretch>
                      <a:fillRect/>
                    </a:stretch>
                  </pic:blipFill>
                  <pic:spPr>
                    <a:xfrm>
                      <a:off x="0" y="0"/>
                      <a:ext cx="2509520" cy="2233930"/>
                    </a:xfrm>
                    <a:prstGeom prst="rect">
                      <a:avLst/>
                    </a:prstGeom>
                    <a:noFill/>
                    <a:ln w="9525">
                      <a:noFill/>
                    </a:ln>
                  </pic:spPr>
                </pic:pic>
              </a:graphicData>
            </a:graphic>
          </wp:inline>
        </w:drawing>
      </w:r>
    </w:p>
    <w:p w14:paraId="0B33D24B">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ProQuest Dissertations &amp; Theses Global</w:t>
      </w:r>
    </w:p>
    <w:p w14:paraId="5D3AD6D4">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世界上最全的博硕士学位论文全文库。</w:t>
      </w:r>
    </w:p>
    <w:p w14:paraId="3D10DCDF">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ProQuest公司是</w:t>
      </w:r>
      <w:r>
        <w:rPr>
          <w:rFonts w:hint="eastAsia"/>
          <w:color w:val="000000" w:themeColor="text1"/>
          <w:sz w:val="20"/>
          <w:szCs w:val="22"/>
          <w:highlight w:val="none"/>
          <w:u w:val="single"/>
          <w:lang w:eastAsia="zh-CN"/>
          <w14:textFill>
            <w14:solidFill>
              <w14:schemeClr w14:val="tx1"/>
            </w14:solidFill>
          </w14:textFill>
        </w:rPr>
        <w:t>美国</w:t>
      </w:r>
      <w:r>
        <w:rPr>
          <w:rFonts w:hint="eastAsia"/>
          <w:color w:val="000000" w:themeColor="text1"/>
          <w:sz w:val="20"/>
          <w:szCs w:val="22"/>
          <w:highlight w:val="none"/>
          <w:lang w:eastAsia="zh-CN"/>
          <w14:textFill>
            <w14:solidFill>
              <w14:schemeClr w14:val="tx1"/>
            </w14:solidFill>
          </w14:textFill>
        </w:rPr>
        <w:t>国会图书馆指定的收藏</w:t>
      </w:r>
      <w:r>
        <w:rPr>
          <w:rFonts w:hint="eastAsia"/>
          <w:color w:val="000000" w:themeColor="text1"/>
          <w:sz w:val="20"/>
          <w:szCs w:val="22"/>
          <w:highlight w:val="none"/>
          <w:u w:val="single"/>
          <w:lang w:eastAsia="zh-CN"/>
          <w14:textFill>
            <w14:solidFill>
              <w14:schemeClr w14:val="tx1"/>
            </w14:solidFill>
          </w14:textFill>
        </w:rPr>
        <w:t>全美</w:t>
      </w:r>
      <w:r>
        <w:rPr>
          <w:rFonts w:hint="eastAsia"/>
          <w:color w:val="000000" w:themeColor="text1"/>
          <w:sz w:val="20"/>
          <w:szCs w:val="22"/>
          <w:highlight w:val="none"/>
          <w:lang w:eastAsia="zh-CN"/>
          <w14:textFill>
            <w14:solidFill>
              <w14:schemeClr w14:val="tx1"/>
            </w14:solidFill>
          </w14:textFill>
        </w:rPr>
        <w:t>博硕士论文的馆外机构。</w:t>
      </w:r>
      <w:r>
        <w:rPr>
          <w:rFonts w:hint="eastAsia"/>
          <w:color w:val="000000" w:themeColor="text1"/>
          <w:sz w:val="20"/>
          <w:szCs w:val="22"/>
          <w:highlight w:val="none"/>
          <w:lang w:val="en-US" w:eastAsia="zh-CN"/>
          <w14:textFill>
            <w14:solidFill>
              <w14:schemeClr w14:val="tx1"/>
            </w14:solidFill>
          </w14:textFill>
        </w:rPr>
        <w:t>收录美国论文最多</w:t>
      </w:r>
    </w:p>
    <w:p w14:paraId="14C62DF6">
      <w:pPr>
        <w:rPr>
          <w:rFonts w:hint="eastAsia"/>
          <w:b/>
          <w:bCs/>
          <w:color w:val="000000" w:themeColor="text1"/>
          <w:sz w:val="20"/>
          <w:szCs w:val="22"/>
          <w:highlight w:val="none"/>
          <w14:textFill>
            <w14:solidFill>
              <w14:schemeClr w14:val="tx1"/>
            </w14:solidFill>
          </w14:textFill>
        </w:rPr>
      </w:pPr>
      <w:r>
        <w:rPr>
          <w:rFonts w:hint="eastAsia"/>
          <w:b/>
          <w:bCs/>
          <w:color w:val="000000" w:themeColor="text1"/>
          <w:sz w:val="20"/>
          <w:szCs w:val="22"/>
          <w:highlight w:val="none"/>
          <w14:textFill>
            <w14:solidFill>
              <w14:schemeClr w14:val="tx1"/>
            </w14:solidFill>
          </w14:textFill>
        </w:rPr>
        <w:t>高级检索功能</w:t>
      </w:r>
    </w:p>
    <w:p w14:paraId="53A802B6">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4371340" cy="1732280"/>
            <wp:effectExtent l="0" t="0" r="2540" b="5080"/>
            <wp:docPr id="20482"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482" name="内容占位符 5"/>
                    <pic:cNvPicPr>
                      <a:picLocks noGrp="1" noChangeAspect="1"/>
                    </pic:cNvPicPr>
                  </pic:nvPicPr>
                  <pic:blipFill>
                    <a:blip r:embed="rId54"/>
                    <a:srcRect b="11088"/>
                    <a:stretch>
                      <a:fillRect/>
                    </a:stretch>
                  </pic:blipFill>
                  <pic:spPr>
                    <a:xfrm>
                      <a:off x="0" y="0"/>
                      <a:ext cx="4371340" cy="1732280"/>
                    </a:xfrm>
                    <a:prstGeom prst="rect">
                      <a:avLst/>
                    </a:prstGeom>
                    <a:noFill/>
                    <a:ln w="9525">
                      <a:noFill/>
                    </a:ln>
                  </pic:spPr>
                </pic:pic>
              </a:graphicData>
            </a:graphic>
          </wp:inline>
        </w:drawing>
      </w:r>
    </w:p>
    <w:p w14:paraId="449C74B8">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浏览功能</w:t>
      </w:r>
    </w:p>
    <w:p w14:paraId="1ADEE8CC">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042920" cy="1950085"/>
            <wp:effectExtent l="0" t="0" r="5080" b="635"/>
            <wp:docPr id="21506"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506" name="内容占位符 5"/>
                    <pic:cNvPicPr>
                      <a:picLocks noGrp="1" noChangeAspect="1"/>
                    </pic:cNvPicPr>
                  </pic:nvPicPr>
                  <pic:blipFill>
                    <a:blip r:embed="rId55"/>
                    <a:srcRect r="35574" b="25152"/>
                    <a:stretch>
                      <a:fillRect/>
                    </a:stretch>
                  </pic:blipFill>
                  <pic:spPr>
                    <a:xfrm>
                      <a:off x="0" y="0"/>
                      <a:ext cx="3042920" cy="1950085"/>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112770" cy="1931670"/>
            <wp:effectExtent l="0" t="0" r="11430" b="3810"/>
            <wp:docPr id="22530"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2530" name="内容占位符 5"/>
                    <pic:cNvPicPr>
                      <a:picLocks noGrp="1" noChangeAspect="1"/>
                    </pic:cNvPicPr>
                  </pic:nvPicPr>
                  <pic:blipFill>
                    <a:blip r:embed="rId56"/>
                    <a:stretch>
                      <a:fillRect/>
                    </a:stretch>
                  </pic:blipFill>
                  <pic:spPr>
                    <a:xfrm>
                      <a:off x="0" y="0"/>
                      <a:ext cx="3112770" cy="1931670"/>
                    </a:xfrm>
                    <a:prstGeom prst="rect">
                      <a:avLst/>
                    </a:prstGeom>
                    <a:noFill/>
                    <a:ln w="9525">
                      <a:noFill/>
                    </a:ln>
                  </pic:spPr>
                </pic:pic>
              </a:graphicData>
            </a:graphic>
          </wp:inline>
        </w:drawing>
      </w:r>
    </w:p>
    <w:p w14:paraId="19FA5963">
      <w:pPr>
        <w:rPr>
          <w:color w:val="000000" w:themeColor="text1"/>
          <w:sz w:val="20"/>
          <w:szCs w:val="22"/>
          <w:highlight w:val="yellow"/>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ProQuest博硕士学位论文全文数据库（中科平台）</w:t>
      </w:r>
    </w:p>
    <w:p w14:paraId="40FB89A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不支持词组检索技术</w:t>
      </w:r>
    </w:p>
    <w:p w14:paraId="5557109B">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支持精确检索，相当于词组检索技术</w:t>
      </w:r>
    </w:p>
    <w:p w14:paraId="357569CD">
      <w:pPr>
        <w:rPr>
          <w:rFonts w:hint="eastAsia"/>
          <w:color w:val="000000" w:themeColor="text1"/>
          <w:sz w:val="20"/>
          <w:szCs w:val="22"/>
          <w:highlight w:val="none"/>
          <w:lang w:eastAsia="zh-CN"/>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918585" cy="1600835"/>
            <wp:effectExtent l="0" t="0" r="13335" b="14605"/>
            <wp:docPr id="235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图片 2"/>
                    <pic:cNvPicPr>
                      <a:picLocks noChangeAspect="1"/>
                    </pic:cNvPicPr>
                  </pic:nvPicPr>
                  <pic:blipFill>
                    <a:blip r:embed="rId57"/>
                    <a:srcRect b="26906"/>
                    <a:stretch>
                      <a:fillRect/>
                    </a:stretch>
                  </pic:blipFill>
                  <pic:spPr>
                    <a:xfrm>
                      <a:off x="0" y="0"/>
                      <a:ext cx="3918585" cy="1600835"/>
                    </a:xfrm>
                    <a:prstGeom prst="rect">
                      <a:avLst/>
                    </a:prstGeom>
                    <a:noFill/>
                    <a:ln w="9525">
                      <a:noFill/>
                    </a:ln>
                  </pic:spPr>
                </pic:pic>
              </a:graphicData>
            </a:graphic>
          </wp:inline>
        </w:drawing>
      </w:r>
    </w:p>
    <w:p w14:paraId="54A67126">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万方数据资源系统--学位论文全文数据库</w:t>
      </w:r>
    </w:p>
    <w:p w14:paraId="543DCCD2">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524250" cy="1666240"/>
            <wp:effectExtent l="0" t="0" r="0" b="0"/>
            <wp:docPr id="317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 name="图片 5"/>
                    <pic:cNvPicPr>
                      <a:picLocks noChangeAspect="1"/>
                    </pic:cNvPicPr>
                  </pic:nvPicPr>
                  <pic:blipFill>
                    <a:blip r:embed="rId45"/>
                    <a:srcRect b="27952"/>
                    <a:stretch>
                      <a:fillRect/>
                    </a:stretch>
                  </pic:blipFill>
                  <pic:spPr>
                    <a:xfrm>
                      <a:off x="0" y="0"/>
                      <a:ext cx="3524250" cy="1666240"/>
                    </a:xfrm>
                    <a:prstGeom prst="rect">
                      <a:avLst/>
                    </a:prstGeom>
                    <a:noFill/>
                    <a:ln w="9525">
                      <a:noFill/>
                    </a:ln>
                  </pic:spPr>
                </pic:pic>
              </a:graphicData>
            </a:graphic>
          </wp:inline>
        </w:drawing>
      </w:r>
    </w:p>
    <w:p w14:paraId="60D42895">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浏览功能</w:t>
      </w:r>
    </w:p>
    <w:p w14:paraId="56DF4F10">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097530" cy="1677035"/>
            <wp:effectExtent l="0" t="0" r="11430" b="14605"/>
            <wp:docPr id="32770"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2770" name="内容占位符 5"/>
                    <pic:cNvPicPr>
                      <a:picLocks noGrp="1" noChangeAspect="1"/>
                    </pic:cNvPicPr>
                  </pic:nvPicPr>
                  <pic:blipFill>
                    <a:blip r:embed="rId58"/>
                    <a:stretch>
                      <a:fillRect/>
                    </a:stretch>
                  </pic:blipFill>
                  <pic:spPr>
                    <a:xfrm>
                      <a:off x="0" y="0"/>
                      <a:ext cx="3097530" cy="1677035"/>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3125470" cy="1702435"/>
            <wp:effectExtent l="0" t="0" r="13970" b="4445"/>
            <wp:docPr id="33794"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3794" name="内容占位符 5"/>
                    <pic:cNvPicPr>
                      <a:picLocks noGrp="1" noChangeAspect="1"/>
                    </pic:cNvPicPr>
                  </pic:nvPicPr>
                  <pic:blipFill>
                    <a:blip r:embed="rId59"/>
                    <a:stretch>
                      <a:fillRect/>
                    </a:stretch>
                  </pic:blipFill>
                  <pic:spPr>
                    <a:xfrm>
                      <a:off x="0" y="0"/>
                      <a:ext cx="3125470" cy="1702435"/>
                    </a:xfrm>
                    <a:prstGeom prst="rect">
                      <a:avLst/>
                    </a:prstGeom>
                    <a:noFill/>
                    <a:ln w="9525">
                      <a:noFill/>
                    </a:ln>
                  </pic:spPr>
                </pic:pic>
              </a:graphicData>
            </a:graphic>
          </wp:inline>
        </w:drawing>
      </w:r>
    </w:p>
    <w:p w14:paraId="447C360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高级检索和专业检索功能</w:t>
      </w:r>
    </w:p>
    <w:p w14:paraId="4C89B5BB">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690620" cy="1803400"/>
            <wp:effectExtent l="0" t="0" r="5080" b="6350"/>
            <wp:docPr id="34818"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4818" name="内容占位符 5"/>
                    <pic:cNvPicPr>
                      <a:picLocks noGrp="1" noChangeAspect="1"/>
                    </pic:cNvPicPr>
                  </pic:nvPicPr>
                  <pic:blipFill>
                    <a:blip r:embed="rId60"/>
                    <a:stretch>
                      <a:fillRect/>
                    </a:stretch>
                  </pic:blipFill>
                  <pic:spPr>
                    <a:xfrm>
                      <a:off x="0" y="0"/>
                      <a:ext cx="3690620" cy="1803400"/>
                    </a:xfrm>
                    <a:prstGeom prst="rect">
                      <a:avLst/>
                    </a:prstGeom>
                    <a:noFill/>
                    <a:ln w="9525">
                      <a:noFill/>
                    </a:ln>
                  </pic:spPr>
                </pic:pic>
              </a:graphicData>
            </a:graphic>
          </wp:inline>
        </w:drawing>
      </w:r>
    </w:p>
    <w:p w14:paraId="6B1B186E">
      <w:pPr>
        <w:rPr>
          <w:rFonts w:hint="eastAsia"/>
          <w:b/>
          <w:bCs/>
          <w:color w:val="000000" w:themeColor="text1"/>
          <w:sz w:val="21"/>
          <w:szCs w:val="24"/>
          <w:highlight w:val="yellow"/>
          <w:lang w:eastAsia="zh-CN"/>
          <w14:textFill>
            <w14:solidFill>
              <w14:schemeClr w14:val="tx1"/>
            </w14:solidFill>
          </w14:textFill>
        </w:rPr>
      </w:pPr>
      <w:r>
        <w:rPr>
          <w:rFonts w:hint="eastAsia"/>
          <w:b/>
          <w:bCs/>
          <w:color w:val="000000" w:themeColor="text1"/>
          <w:sz w:val="21"/>
          <w:szCs w:val="24"/>
          <w:highlight w:val="yellow"/>
          <w:lang w:eastAsia="zh-CN"/>
          <w14:textFill>
            <w14:solidFill>
              <w14:schemeClr w14:val="tx1"/>
            </w14:solidFill>
          </w14:textFill>
        </w:rPr>
        <w:t xml:space="preserve">中国优秀博硕士学位论文全文数据库 </w:t>
      </w:r>
    </w:p>
    <w:p w14:paraId="2C11757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是目前国内内容最全、质量最高、出版周期最短、数据最规范、最实用的中国博硕士学位论文全文数据库，</w:t>
      </w:r>
    </w:p>
    <w:p w14:paraId="45FD474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知识来源：收录全国985、211工程等重点高校，中国科学院、社会科学院等研究院所的优秀博硕士学位论文。</w:t>
      </w:r>
    </w:p>
    <w:p w14:paraId="21654AA2">
      <w:pPr>
        <w:ind w:left="1800" w:hanging="1800" w:hangingChars="9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产品分为十大专辑：基础科学、工程科技Ⅰ、工程科技Ⅱ、农业科技、医药卫生科技、哲学与人文科学、社会科学Ⅰ、社会科学Ⅱ、信息科技、经济与管理科学。</w:t>
      </w:r>
    </w:p>
    <w:p w14:paraId="548CFEF2">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十大专辑下分为168个专题。 </w:t>
      </w:r>
    </w:p>
    <w:p w14:paraId="17E2743A">
      <w:pPr>
        <w:rPr>
          <w:color w:val="000000" w:themeColor="text1"/>
          <w:sz w:val="20"/>
          <w:szCs w:val="22"/>
          <w:highlight w:val="none"/>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收录年限：从1984年至今。 </w:t>
      </w:r>
    </w:p>
    <w:p w14:paraId="270FB680">
      <w:pPr>
        <w:rPr>
          <w:rFonts w:hint="eastAsia"/>
          <w:b/>
          <w:bCs/>
          <w:color w:val="000000" w:themeColor="text1"/>
          <w:sz w:val="24"/>
          <w:szCs w:val="32"/>
          <w:highlight w:val="yellow"/>
          <w:lang w:val="en-US" w:eastAsia="zh-CN"/>
          <w14:textFill>
            <w14:solidFill>
              <w14:schemeClr w14:val="tx1"/>
            </w14:solidFill>
          </w14:textFill>
        </w:rPr>
      </w:pPr>
      <w:r>
        <w:rPr>
          <w:rFonts w:hint="eastAsia"/>
          <w:b/>
          <w:bCs/>
          <w:color w:val="000000" w:themeColor="text1"/>
          <w:sz w:val="24"/>
          <w:szCs w:val="32"/>
          <w:highlight w:val="yellow"/>
          <w:lang w:val="en-US" w:eastAsia="zh-CN"/>
          <w14:textFill>
            <w14:solidFill>
              <w14:schemeClr w14:val="tx1"/>
            </w14:solidFill>
          </w14:textFill>
        </w:rPr>
        <w:t>First search</w:t>
      </w:r>
    </w:p>
    <w:p w14:paraId="68139A12">
      <w:pPr>
        <w:rPr>
          <w:rFonts w:hint="eastAsia"/>
          <w:b/>
          <w:bCs/>
          <w:color w:val="000000" w:themeColor="text1"/>
          <w:sz w:val="24"/>
          <w:szCs w:val="32"/>
          <w:highlight w:val="yellow"/>
          <w:lang w:val="en-US"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华艺-台湾学术文献数据库（人文社科）</w:t>
      </w:r>
    </w:p>
    <w:p w14:paraId="0EC3FBBB">
      <w:pPr>
        <w:rPr>
          <w:rFonts w:hint="default"/>
          <w:b/>
          <w:bCs/>
          <w:color w:val="000000" w:themeColor="text1"/>
          <w:sz w:val="20"/>
          <w:szCs w:val="22"/>
          <w:highlight w:val="none"/>
          <w:lang w:val="en-US"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第六章</w:t>
      </w:r>
      <w:r>
        <w:rPr>
          <w:rFonts w:hint="eastAsia"/>
          <w:b/>
          <w:bCs/>
          <w:color w:val="000000" w:themeColor="text1"/>
          <w:sz w:val="24"/>
          <w:szCs w:val="32"/>
          <w:highlight w:val="yellow"/>
          <w:lang w:val="en-US" w:eastAsia="zh-CN"/>
          <w14:textFill>
            <w14:solidFill>
              <w14:schemeClr w14:val="tx1"/>
            </w14:solidFill>
          </w14:textFill>
        </w:rPr>
        <w:t xml:space="preserve">  </w:t>
      </w:r>
      <w:r>
        <w:rPr>
          <w:rFonts w:hint="eastAsia"/>
          <w:b/>
          <w:bCs/>
          <w:color w:val="000000" w:themeColor="text1"/>
          <w:sz w:val="24"/>
          <w:szCs w:val="32"/>
          <w:highlight w:val="yellow"/>
          <w:lang w:eastAsia="zh-CN"/>
          <w14:textFill>
            <w14:solidFill>
              <w14:schemeClr w14:val="tx1"/>
            </w14:solidFill>
          </w14:textFill>
        </w:rPr>
        <w:t>常用中文参考数据库</w:t>
      </w:r>
      <w:r>
        <w:rPr>
          <w:rFonts w:hint="eastAsia"/>
          <w:b/>
          <w:bCs/>
          <w:color w:val="000000" w:themeColor="text1"/>
          <w:sz w:val="20"/>
          <w:szCs w:val="22"/>
          <w:highlight w:val="none"/>
          <w:lang w:val="en-US" w:eastAsia="zh-CN"/>
          <w14:textFill>
            <w14:solidFill>
              <w14:schemeClr w14:val="tx1"/>
            </w14:solidFill>
          </w14:textFill>
        </w:rPr>
        <w:t>ppt11</w:t>
      </w:r>
    </w:p>
    <w:p w14:paraId="42E25BE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中国科学引文数据库(CSCD)</w:t>
      </w:r>
    </w:p>
    <w:p w14:paraId="31D8C6B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中文社会科学引文数据库(CSSCI)(创立于1998年)</w:t>
      </w:r>
    </w:p>
    <w:p w14:paraId="6E47E9E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全国报刊索引数据库（哲社版、科技版，1857年—至今）（创立于1955年，电子版创立于1993）</w:t>
      </w:r>
    </w:p>
    <w:p w14:paraId="6CB315F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中国高等教育文献保障系统（Calis）数据库（成立于1998年）</w:t>
      </w:r>
    </w:p>
    <w:p w14:paraId="217E942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国家科技图书文献中心（NSTL）数据库（成立于2000年）</w:t>
      </w:r>
    </w:p>
    <w:p w14:paraId="7681A40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中国高等人文社会科学文献中心（Cashl）数据库（成立于2004年）</w:t>
      </w:r>
    </w:p>
    <w:p w14:paraId="0B3F6971">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国家图书馆馆藏目录</w:t>
      </w:r>
    </w:p>
    <w:p w14:paraId="39C14A98">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上海图书馆馆藏目录</w:t>
      </w:r>
    </w:p>
    <w:p w14:paraId="1919FAEA">
      <w:pPr>
        <w:rPr>
          <w:rFonts w:hint="default"/>
          <w:b/>
          <w:bCs/>
          <w:color w:val="000000" w:themeColor="text1"/>
          <w:sz w:val="21"/>
          <w:szCs w:val="24"/>
          <w:highlight w:val="yellow"/>
          <w:lang w:val="en-US" w:eastAsia="zh-CN"/>
          <w14:textFill>
            <w14:solidFill>
              <w14:schemeClr w14:val="tx1"/>
            </w14:solidFill>
          </w14:textFill>
        </w:rPr>
      </w:pPr>
      <w:r>
        <w:rPr>
          <w:rFonts w:hint="eastAsia"/>
          <w:b/>
          <w:bCs/>
          <w:color w:val="000000" w:themeColor="text1"/>
          <w:sz w:val="21"/>
          <w:szCs w:val="24"/>
          <w:highlight w:val="yellow"/>
          <w:lang w:eastAsia="zh-CN"/>
          <w14:textFill>
            <w14:solidFill>
              <w14:schemeClr w14:val="tx1"/>
            </w14:solidFill>
          </w14:textFill>
        </w:rPr>
        <w:t>中国科学引文数据库（1989）</w:t>
      </w:r>
      <w:r>
        <w:rPr>
          <w:rFonts w:hint="eastAsia"/>
          <w:b/>
          <w:bCs/>
          <w:color w:val="000000" w:themeColor="text1"/>
          <w:sz w:val="21"/>
          <w:szCs w:val="24"/>
          <w:highlight w:val="yellow"/>
          <w:lang w:val="en-US" w:eastAsia="zh-CN"/>
          <w14:textFill>
            <w14:solidFill>
              <w14:schemeClr w14:val="tx1"/>
            </w14:solidFill>
          </w14:textFill>
        </w:rPr>
        <w:t>CSCD</w:t>
      </w:r>
    </w:p>
    <w:p w14:paraId="56442BFD">
      <w:pPr>
        <w:ind w:left="0" w:firstLine="0" w:firstLineChars="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Chinese Science Citation Database，于1989年承建开发，该数据库的编制全面参照了美国《科学引文索引》（SCI）的编制体系，因此被称为</w:t>
      </w:r>
      <w:r>
        <w:rPr>
          <w:rFonts w:hint="eastAsia"/>
          <w:color w:val="000000" w:themeColor="text1"/>
          <w:sz w:val="20"/>
          <w:szCs w:val="22"/>
          <w:highlight w:val="yellow"/>
          <w:lang w:eastAsia="zh-CN"/>
          <w14:textFill>
            <w14:solidFill>
              <w14:schemeClr w14:val="tx1"/>
            </w14:solidFill>
          </w14:textFill>
        </w:rPr>
        <w:t>中国的SCI</w:t>
      </w:r>
      <w:r>
        <w:rPr>
          <w:rFonts w:hint="eastAsia"/>
          <w:color w:val="000000" w:themeColor="text1"/>
          <w:sz w:val="20"/>
          <w:szCs w:val="22"/>
          <w:highlight w:val="none"/>
          <w:lang w:eastAsia="zh-CN"/>
          <w14:textFill>
            <w14:solidFill>
              <w14:schemeClr w14:val="tx1"/>
            </w14:solidFill>
          </w14:textFill>
        </w:rPr>
        <w:t>。</w:t>
      </w:r>
    </w:p>
    <w:p w14:paraId="5141306D">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中国科学引文数据库分为核心库和扩展库：</w:t>
      </w:r>
    </w:p>
    <w:p w14:paraId="667CD355">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u w:val="single"/>
          <w:lang w:eastAsia="zh-CN"/>
          <w14:textFill>
            <w14:solidFill>
              <w14:schemeClr w14:val="tx1"/>
            </w14:solidFill>
          </w14:textFill>
        </w:rPr>
        <w:t>核心库</w:t>
      </w:r>
      <w:r>
        <w:rPr>
          <w:rFonts w:hint="eastAsia"/>
          <w:color w:val="000000" w:themeColor="text1"/>
          <w:sz w:val="20"/>
          <w:szCs w:val="22"/>
          <w:highlight w:val="none"/>
          <w:lang w:eastAsia="zh-CN"/>
          <w14:textFill>
            <w14:solidFill>
              <w14:schemeClr w14:val="tx1"/>
            </w14:solidFill>
          </w14:textFill>
        </w:rPr>
        <w:t>的来源期刊经过严格的评选,是各学科领域中具有</w:t>
      </w:r>
      <w:r>
        <w:rPr>
          <w:rFonts w:hint="eastAsia"/>
          <w:color w:val="000000" w:themeColor="text1"/>
          <w:sz w:val="20"/>
          <w:szCs w:val="22"/>
          <w:highlight w:val="none"/>
          <w:u w:val="single"/>
          <w:lang w:eastAsia="zh-CN"/>
          <w14:textFill>
            <w14:solidFill>
              <w14:schemeClr w14:val="tx1"/>
            </w14:solidFill>
          </w14:textFill>
        </w:rPr>
        <w:t>权威性和代表性</w:t>
      </w:r>
      <w:r>
        <w:rPr>
          <w:rFonts w:hint="eastAsia"/>
          <w:color w:val="000000" w:themeColor="text1"/>
          <w:sz w:val="20"/>
          <w:szCs w:val="22"/>
          <w:highlight w:val="none"/>
          <w:lang w:eastAsia="zh-CN"/>
          <w14:textFill>
            <w14:solidFill>
              <w14:schemeClr w14:val="tx1"/>
            </w14:solidFill>
          </w14:textFill>
        </w:rPr>
        <w:t>的核心期刊。</w:t>
      </w:r>
    </w:p>
    <w:p w14:paraId="6F876445">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u w:val="single"/>
          <w:lang w:eastAsia="zh-CN"/>
          <w14:textFill>
            <w14:solidFill>
              <w14:schemeClr w14:val="tx1"/>
            </w14:solidFill>
          </w14:textFill>
        </w:rPr>
        <w:t>扩展库</w:t>
      </w:r>
      <w:r>
        <w:rPr>
          <w:rFonts w:hint="eastAsia"/>
          <w:color w:val="000000" w:themeColor="text1"/>
          <w:sz w:val="20"/>
          <w:szCs w:val="22"/>
          <w:highlight w:val="none"/>
          <w:lang w:eastAsia="zh-CN"/>
          <w14:textFill>
            <w14:solidFill>
              <w14:schemeClr w14:val="tx1"/>
            </w14:solidFill>
          </w14:textFill>
        </w:rPr>
        <w:t>的来源期刊也经过大范围的遴选，是我国各学科领域</w:t>
      </w:r>
      <w:r>
        <w:rPr>
          <w:rFonts w:hint="eastAsia"/>
          <w:color w:val="000000" w:themeColor="text1"/>
          <w:sz w:val="20"/>
          <w:szCs w:val="22"/>
          <w:highlight w:val="none"/>
          <w:u w:val="single"/>
          <w:lang w:eastAsia="zh-CN"/>
          <w14:textFill>
            <w14:solidFill>
              <w14:schemeClr w14:val="tx1"/>
            </w14:solidFill>
          </w14:textFill>
        </w:rPr>
        <w:t>较优秀</w:t>
      </w:r>
      <w:r>
        <w:rPr>
          <w:rFonts w:hint="eastAsia"/>
          <w:color w:val="000000" w:themeColor="text1"/>
          <w:sz w:val="20"/>
          <w:szCs w:val="22"/>
          <w:highlight w:val="none"/>
          <w:lang w:eastAsia="zh-CN"/>
          <w14:textFill>
            <w14:solidFill>
              <w14:schemeClr w14:val="tx1"/>
            </w14:solidFill>
          </w14:textFill>
        </w:rPr>
        <w:t>的期刊。</w:t>
      </w:r>
    </w:p>
    <w:p w14:paraId="799CEBAD">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数据库数据起始年代：1989年。</w:t>
      </w:r>
    </w:p>
    <w:p w14:paraId="693DFD4A">
      <w:pPr>
        <w:ind w:left="2000" w:hanging="2000" w:hangingChars="10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数据库的特点和作用：可查询各学科领域最重要的核心文献；通过论文产出量和被引用量的统计分析，可以进行各种科学评价；吸纳了美国SCI数据库的很多优点。</w:t>
      </w:r>
    </w:p>
    <w:p w14:paraId="799B4A13">
      <w:pPr>
        <w:ind w:left="210" w:hanging="201" w:hangingChars="100"/>
        <w:rPr>
          <w:rFonts w:hint="default"/>
          <w:b/>
          <w:bCs/>
          <w:color w:val="000000" w:themeColor="text1"/>
          <w:sz w:val="20"/>
          <w:szCs w:val="22"/>
          <w:highlight w:val="yellow"/>
          <w:lang w:val="en-US"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中文社会科学引文索引</w:t>
      </w:r>
      <w:r>
        <w:rPr>
          <w:rFonts w:hint="eastAsia"/>
          <w:b/>
          <w:bCs/>
          <w:color w:val="000000" w:themeColor="text1"/>
          <w:sz w:val="20"/>
          <w:szCs w:val="22"/>
          <w:highlight w:val="yellow"/>
          <w:lang w:val="en-US" w:eastAsia="zh-CN"/>
          <w14:textFill>
            <w14:solidFill>
              <w14:schemeClr w14:val="tx1"/>
            </w14:solidFill>
          </w14:textFill>
        </w:rPr>
        <w:t>CSSSI</w:t>
      </w:r>
    </w:p>
    <w:p w14:paraId="653F1C17">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Chinese Social Science Citation Index于1998年联合开发研制，该数据库的编制全面参照了美国《社会科学引文索引》（SSCI）的编制体系，因此被称为</w:t>
      </w:r>
      <w:r>
        <w:rPr>
          <w:rFonts w:hint="eastAsia"/>
          <w:color w:val="000000" w:themeColor="text1"/>
          <w:sz w:val="20"/>
          <w:szCs w:val="22"/>
          <w:highlight w:val="yellow"/>
          <w:lang w:eastAsia="zh-CN"/>
          <w14:textFill>
            <w14:solidFill>
              <w14:schemeClr w14:val="tx1"/>
            </w14:solidFill>
          </w14:textFill>
        </w:rPr>
        <w:t>中国的SSCI</w:t>
      </w:r>
      <w:r>
        <w:rPr>
          <w:rFonts w:hint="eastAsia"/>
          <w:color w:val="000000" w:themeColor="text1"/>
          <w:sz w:val="20"/>
          <w:szCs w:val="22"/>
          <w:highlight w:val="none"/>
          <w:lang w:eastAsia="zh-CN"/>
          <w14:textFill>
            <w14:solidFill>
              <w14:schemeClr w14:val="tx1"/>
            </w14:solidFill>
          </w14:textFill>
        </w:rPr>
        <w:t>。</w:t>
      </w:r>
    </w:p>
    <w:p w14:paraId="49C99ABD">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遵循文献计量学规律，采取定量与定性相结合的方法</w:t>
      </w:r>
    </w:p>
    <w:p w14:paraId="1BC061BB">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从</w:t>
      </w:r>
      <w:r>
        <w:rPr>
          <w:rFonts w:hint="eastAsia"/>
          <w:color w:val="000000" w:themeColor="text1"/>
          <w:sz w:val="20"/>
          <w:szCs w:val="22"/>
          <w:highlight w:val="none"/>
          <w:u w:val="single"/>
          <w:lang w:eastAsia="zh-CN"/>
          <w14:textFill>
            <w14:solidFill>
              <w14:schemeClr w14:val="tx1"/>
            </w14:solidFill>
          </w14:textFill>
        </w:rPr>
        <w:t>来源文献</w:t>
      </w:r>
      <w:r>
        <w:rPr>
          <w:rFonts w:hint="eastAsia"/>
          <w:color w:val="000000" w:themeColor="text1"/>
          <w:sz w:val="20"/>
          <w:szCs w:val="22"/>
          <w:highlight w:val="none"/>
          <w:lang w:eastAsia="zh-CN"/>
          <w14:textFill>
            <w14:solidFill>
              <w14:schemeClr w14:val="tx1"/>
            </w14:solidFill>
          </w14:textFill>
        </w:rPr>
        <w:t>和</w:t>
      </w:r>
      <w:r>
        <w:rPr>
          <w:rFonts w:hint="eastAsia"/>
          <w:color w:val="000000" w:themeColor="text1"/>
          <w:sz w:val="20"/>
          <w:szCs w:val="22"/>
          <w:highlight w:val="none"/>
          <w:u w:val="single"/>
          <w:lang w:eastAsia="zh-CN"/>
          <w14:textFill>
            <w14:solidFill>
              <w14:schemeClr w14:val="tx1"/>
            </w14:solidFill>
          </w14:textFill>
        </w:rPr>
        <w:t>被引文献</w:t>
      </w:r>
      <w:r>
        <w:rPr>
          <w:rFonts w:hint="eastAsia"/>
          <w:color w:val="000000" w:themeColor="text1"/>
          <w:sz w:val="20"/>
          <w:szCs w:val="22"/>
          <w:highlight w:val="none"/>
          <w:lang w:eastAsia="zh-CN"/>
          <w14:textFill>
            <w14:solidFill>
              <w14:schemeClr w14:val="tx1"/>
            </w14:solidFill>
          </w14:textFill>
        </w:rPr>
        <w:t>两个方面向用户提供信息。</w:t>
      </w:r>
    </w:p>
    <w:p w14:paraId="4A70926D">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数据库数据起始年代：1998年。至今已有1998～2021年数据</w:t>
      </w:r>
    </w:p>
    <w:p w14:paraId="5E3BDC4C">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有</w:t>
      </w:r>
      <w:r>
        <w:rPr>
          <w:rFonts w:hint="eastAsia"/>
          <w:color w:val="000000" w:themeColor="text1"/>
          <w:sz w:val="20"/>
          <w:szCs w:val="22"/>
          <w:highlight w:val="none"/>
          <w:u w:val="single"/>
          <w:lang w:eastAsia="zh-CN"/>
          <w14:textFill>
            <w14:solidFill>
              <w14:schemeClr w14:val="tx1"/>
            </w14:solidFill>
          </w14:textFill>
        </w:rPr>
        <w:t>光盘</w:t>
      </w:r>
      <w:r>
        <w:rPr>
          <w:rFonts w:hint="eastAsia"/>
          <w:color w:val="000000" w:themeColor="text1"/>
          <w:sz w:val="20"/>
          <w:szCs w:val="22"/>
          <w:highlight w:val="none"/>
          <w:lang w:eastAsia="zh-CN"/>
          <w14:textFill>
            <w14:solidFill>
              <w14:schemeClr w14:val="tx1"/>
            </w14:solidFill>
          </w14:textFill>
        </w:rPr>
        <w:t>和</w:t>
      </w:r>
      <w:r>
        <w:rPr>
          <w:rFonts w:hint="eastAsia"/>
          <w:color w:val="000000" w:themeColor="text1"/>
          <w:sz w:val="20"/>
          <w:szCs w:val="22"/>
          <w:highlight w:val="none"/>
          <w:u w:val="single"/>
          <w:lang w:eastAsia="zh-CN"/>
          <w14:textFill>
            <w14:solidFill>
              <w14:schemeClr w14:val="tx1"/>
            </w14:solidFill>
          </w14:textFill>
        </w:rPr>
        <w:t>网络版</w:t>
      </w:r>
      <w:r>
        <w:rPr>
          <w:rFonts w:hint="eastAsia"/>
          <w:color w:val="000000" w:themeColor="text1"/>
          <w:sz w:val="20"/>
          <w:szCs w:val="22"/>
          <w:highlight w:val="none"/>
          <w:lang w:eastAsia="zh-CN"/>
          <w14:textFill>
            <w14:solidFill>
              <w14:schemeClr w14:val="tx1"/>
            </w14:solidFill>
          </w14:textFill>
        </w:rPr>
        <w:t>数据库两种发布形式</w:t>
      </w:r>
    </w:p>
    <w:p w14:paraId="14287078">
      <w:pPr>
        <w:ind w:left="210" w:hanging="200" w:hangingChars="100"/>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特点：</w:t>
      </w:r>
    </w:p>
    <w:p w14:paraId="1294465B">
      <w:pPr>
        <w:numPr>
          <w:ilvl w:val="0"/>
          <w:numId w:val="1"/>
        </w:num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较好地实现了引文索引检索和统计分析的基本功能。</w:t>
      </w:r>
    </w:p>
    <w:p w14:paraId="47E64ED8">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 xml:space="preserve">2. </w:t>
      </w:r>
      <w:r>
        <w:rPr>
          <w:rFonts w:hint="eastAsia"/>
          <w:color w:val="000000" w:themeColor="text1"/>
          <w:sz w:val="20"/>
          <w:szCs w:val="22"/>
          <w:highlight w:val="none"/>
          <w:lang w:eastAsia="zh-CN"/>
          <w14:textFill>
            <w14:solidFill>
              <w14:schemeClr w14:val="tx1"/>
            </w14:solidFill>
          </w14:textFill>
        </w:rPr>
        <w:t>通过CSSCI即可以实现文献信息检索，又可以及时掌握科学的研究动态、进展和发展趋势，同时还可以掌握单位科研人员的成果情况和在学术界的影响</w:t>
      </w:r>
    </w:p>
    <w:p w14:paraId="340E299E">
      <w:pPr>
        <w:ind w:left="210" w:hanging="201" w:hangingChars="100"/>
        <w:rPr>
          <w:rFonts w:hint="eastAsia"/>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数据库检索</w:t>
      </w:r>
    </w:p>
    <w:p w14:paraId="1479675F">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yellow"/>
          <w:lang w:eastAsia="zh-CN"/>
          <w14:textFill>
            <w14:solidFill>
              <w14:schemeClr w14:val="tx1"/>
            </w14:solidFill>
          </w14:textFill>
        </w:rPr>
        <w:t>来源文献检索</w:t>
      </w:r>
      <w:r>
        <w:rPr>
          <w:rFonts w:hint="eastAsia"/>
          <w:color w:val="000000" w:themeColor="text1"/>
          <w:sz w:val="20"/>
          <w:szCs w:val="22"/>
          <w:highlight w:val="none"/>
          <w:lang w:val="en-US" w:eastAsia="zh-CN"/>
          <w14:textFill>
            <w14:solidFill>
              <w14:schemeClr w14:val="tx1"/>
            </w14:solidFill>
          </w14:textFill>
        </w:rPr>
        <w:t>:</w:t>
      </w:r>
      <w:r>
        <w:rPr>
          <w:rFonts w:hint="eastAsia"/>
          <w:color w:val="000000" w:themeColor="text1"/>
          <w:sz w:val="20"/>
          <w:szCs w:val="22"/>
          <w:highlight w:val="none"/>
          <w:lang w:eastAsia="zh-CN"/>
          <w14:textFill>
            <w14:solidFill>
              <w14:schemeClr w14:val="tx1"/>
            </w14:solidFill>
          </w14:textFill>
        </w:rPr>
        <w:t>查询本索引所选用的来源期刊的文章的作者及所在单位、篇名、参考文献等。</w:t>
      </w:r>
    </w:p>
    <w:p w14:paraId="62C12F15">
      <w:pPr>
        <w:ind w:left="1400" w:hanging="1400" w:hangingChars="7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其检索途径有：论文作者、篇名（词）、作者机构、作者地区、期刊名称、关键词、学科类别、学位分类、中图类号、文献类型、基金项目以及年代卷期等10余项。</w:t>
      </w:r>
    </w:p>
    <w:p w14:paraId="2BE735AE">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none"/>
          <w:lang w:val="en-US" w:eastAsia="zh-CN"/>
          <w14:textFill>
            <w14:solidFill>
              <w14:schemeClr w14:val="tx1"/>
            </w14:solidFill>
          </w14:textFill>
        </w:rPr>
        <w:t>2</w:t>
      </w:r>
      <w:r>
        <w:rPr>
          <w:rFonts w:hint="eastAsia"/>
          <w:color w:val="000000" w:themeColor="text1"/>
          <w:sz w:val="20"/>
          <w:szCs w:val="22"/>
          <w:highlight w:val="none"/>
          <w:lang w:eastAsia="zh-CN"/>
          <w14:textFill>
            <w14:solidFill>
              <w14:schemeClr w14:val="tx1"/>
            </w14:solidFill>
          </w14:textFill>
        </w:rPr>
        <w:t>）</w:t>
      </w:r>
      <w:r>
        <w:rPr>
          <w:rFonts w:hint="eastAsia"/>
          <w:color w:val="000000" w:themeColor="text1"/>
          <w:sz w:val="20"/>
          <w:szCs w:val="22"/>
          <w:highlight w:val="yellow"/>
          <w:lang w:eastAsia="zh-CN"/>
          <w14:textFill>
            <w14:solidFill>
              <w14:schemeClr w14:val="tx1"/>
            </w14:solidFill>
          </w14:textFill>
        </w:rPr>
        <w:t>被引文献检索</w:t>
      </w:r>
      <w:r>
        <w:rPr>
          <w:rFonts w:hint="eastAsia"/>
          <w:color w:val="000000" w:themeColor="text1"/>
          <w:sz w:val="20"/>
          <w:szCs w:val="22"/>
          <w:highlight w:val="none"/>
          <w:lang w:val="en-US" w:eastAsia="zh-CN"/>
          <w14:textFill>
            <w14:solidFill>
              <w14:schemeClr w14:val="tx1"/>
            </w14:solidFill>
          </w14:textFill>
        </w:rPr>
        <w:t>:</w:t>
      </w:r>
      <w:r>
        <w:rPr>
          <w:rFonts w:hint="eastAsia"/>
          <w:color w:val="000000" w:themeColor="text1"/>
          <w:sz w:val="20"/>
          <w:szCs w:val="22"/>
          <w:highlight w:val="none"/>
          <w:lang w:eastAsia="zh-CN"/>
          <w14:textFill>
            <w14:solidFill>
              <w14:schemeClr w14:val="tx1"/>
            </w14:solidFill>
          </w14:textFill>
        </w:rPr>
        <w:t>查询作者、论文、期刊等被引情况。</w:t>
      </w:r>
    </w:p>
    <w:p w14:paraId="36D053E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其检索途径有：被引文献作者、被引文献篇名（词）、被引文献期刊、被引文献类型、被引文献年代和被引文献细节等</w:t>
      </w:r>
    </w:p>
    <w:p w14:paraId="684587AD">
      <w:pPr>
        <w:rPr>
          <w:rFonts w:hint="default"/>
          <w:color w:val="000000" w:themeColor="text1"/>
          <w:sz w:val="20"/>
          <w:szCs w:val="22"/>
          <w:highlight w:val="none"/>
          <w:lang w:val="en-US" w:eastAsia="zh-CN"/>
          <w14:textFill>
            <w14:solidFill>
              <w14:schemeClr w14:val="tx1"/>
            </w14:solidFill>
          </w14:textFill>
        </w:rPr>
      </w:pPr>
      <w:r>
        <w:rPr>
          <w:rFonts w:hint="default"/>
          <w:color w:val="000000" w:themeColor="text1"/>
          <w:sz w:val="20"/>
          <w:szCs w:val="22"/>
          <w:highlight w:val="none"/>
          <w:lang w:val="en-US" w:eastAsia="zh-CN"/>
          <w14:textFill>
            <w14:solidFill>
              <w14:schemeClr w14:val="tx1"/>
            </w14:solidFill>
          </w14:textFill>
        </w:rPr>
        <w:t xml:space="preserve">A  </w:t>
      </w:r>
      <w:r>
        <w:rPr>
          <w:rFonts w:hint="default" w:ascii="Arial" w:hAnsi="Arial" w:cs="Arial"/>
          <w:color w:val="000000" w:themeColor="text1"/>
          <w:sz w:val="20"/>
          <w:szCs w:val="22"/>
          <w:highlight w:val="none"/>
          <w:lang w:val="en-US" w:eastAsia="zh-CN"/>
          <w14:textFill>
            <w14:solidFill>
              <w14:schemeClr w14:val="tx1"/>
            </w14:solidFill>
          </w14:textFill>
        </w:rPr>
        <w:t>←</w:t>
      </w:r>
      <w:r>
        <w:rPr>
          <w:rFonts w:hint="default"/>
          <w:color w:val="000000" w:themeColor="text1"/>
          <w:sz w:val="20"/>
          <w:szCs w:val="22"/>
          <w:highlight w:val="none"/>
          <w:lang w:val="en-US" w:eastAsia="zh-CN"/>
          <w14:textFill>
            <w14:solidFill>
              <w14:schemeClr w14:val="tx1"/>
            </w14:solidFill>
          </w14:textFill>
        </w:rPr>
        <w:t xml:space="preserve">  B  </w:t>
      </w:r>
      <w:r>
        <w:rPr>
          <w:rFonts w:hint="default" w:ascii="Arial" w:hAnsi="Arial" w:cs="Arial"/>
          <w:color w:val="000000" w:themeColor="text1"/>
          <w:sz w:val="20"/>
          <w:szCs w:val="22"/>
          <w:highlight w:val="none"/>
          <w:lang w:val="en-US" w:eastAsia="zh-CN"/>
          <w14:textFill>
            <w14:solidFill>
              <w14:schemeClr w14:val="tx1"/>
            </w14:solidFill>
          </w14:textFill>
        </w:rPr>
        <w:t>→</w:t>
      </w:r>
      <w:r>
        <w:rPr>
          <w:rFonts w:hint="default"/>
          <w:color w:val="000000" w:themeColor="text1"/>
          <w:sz w:val="20"/>
          <w:szCs w:val="22"/>
          <w:highlight w:val="none"/>
          <w:lang w:val="en-US" w:eastAsia="zh-CN"/>
          <w14:textFill>
            <w14:solidFill>
              <w14:schemeClr w14:val="tx1"/>
            </w14:solidFill>
          </w14:textFill>
        </w:rPr>
        <w:t xml:space="preserve">  C</w:t>
      </w:r>
    </w:p>
    <w:p w14:paraId="167A2E58">
      <w:pPr>
        <w:rPr>
          <w:rFonts w:hint="default"/>
          <w:color w:val="000000" w:themeColor="text1"/>
          <w:sz w:val="20"/>
          <w:szCs w:val="22"/>
          <w:highlight w:val="none"/>
          <w:lang w:val="en-US" w:eastAsia="zh-CN"/>
          <w14:textFill>
            <w14:solidFill>
              <w14:schemeClr w14:val="tx1"/>
            </w14:solidFill>
          </w14:textFill>
        </w:rPr>
      </w:pPr>
      <w:r>
        <w:rPr>
          <w:rFonts w:hint="default"/>
          <w:color w:val="000000" w:themeColor="text1"/>
          <w:sz w:val="20"/>
          <w:szCs w:val="22"/>
          <w:highlight w:val="none"/>
          <w:lang w:val="en-US" w:eastAsia="zh-CN"/>
          <w14:textFill>
            <w14:solidFill>
              <w14:schemeClr w14:val="tx1"/>
            </w14:solidFill>
          </w14:textFill>
        </w:rPr>
        <w:t>B为来源文献</w:t>
      </w:r>
      <w:r>
        <w:rPr>
          <w:rFonts w:hint="eastAsia"/>
          <w:color w:val="000000" w:themeColor="text1"/>
          <w:sz w:val="20"/>
          <w:szCs w:val="22"/>
          <w:highlight w:val="none"/>
          <w:lang w:val="en-US" w:eastAsia="zh-CN"/>
          <w14:textFill>
            <w14:solidFill>
              <w14:schemeClr w14:val="tx1"/>
            </w14:solidFill>
          </w14:textFill>
        </w:rPr>
        <w:t xml:space="preserve">      </w:t>
      </w:r>
      <w:r>
        <w:rPr>
          <w:rFonts w:hint="default"/>
          <w:color w:val="000000" w:themeColor="text1"/>
          <w:sz w:val="20"/>
          <w:szCs w:val="22"/>
          <w:highlight w:val="none"/>
          <w:lang w:val="en-US" w:eastAsia="zh-CN"/>
          <w14:textFill>
            <w14:solidFill>
              <w14:schemeClr w14:val="tx1"/>
            </w14:solidFill>
          </w14:textFill>
        </w:rPr>
        <w:t>A为参考文献，引用文献，引文</w:t>
      </w:r>
      <w:r>
        <w:rPr>
          <w:rFonts w:hint="eastAsia"/>
          <w:color w:val="000000" w:themeColor="text1"/>
          <w:sz w:val="20"/>
          <w:szCs w:val="22"/>
          <w:highlight w:val="none"/>
          <w:lang w:val="en-US" w:eastAsia="zh-CN"/>
          <w14:textFill>
            <w14:solidFill>
              <w14:schemeClr w14:val="tx1"/>
            </w14:solidFill>
          </w14:textFill>
        </w:rPr>
        <w:t xml:space="preserve">    </w:t>
      </w:r>
      <w:r>
        <w:rPr>
          <w:rFonts w:hint="default"/>
          <w:color w:val="000000" w:themeColor="text1"/>
          <w:sz w:val="20"/>
          <w:szCs w:val="22"/>
          <w:highlight w:val="none"/>
          <w:lang w:val="en-US" w:eastAsia="zh-CN"/>
          <w14:textFill>
            <w14:solidFill>
              <w14:schemeClr w14:val="tx1"/>
            </w14:solidFill>
          </w14:textFill>
        </w:rPr>
        <w:t>C为施引文献，引证文献</w:t>
      </w:r>
    </w:p>
    <w:p w14:paraId="2257DD75">
      <w:pPr>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来源文献检索</w:t>
      </w:r>
    </w:p>
    <w:p w14:paraId="4185279E">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进入图书馆主页，本馆从1998年开始订购。点击该数据库名称，就进入数据库主界面，界面如图所示：</w:t>
      </w:r>
    </w:p>
    <w:p w14:paraId="4F1EBCC0">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365500" cy="1043940"/>
            <wp:effectExtent l="0" t="0" r="2540" b="762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61"/>
                    <a:srcRect b="58776"/>
                    <a:stretch>
                      <a:fillRect/>
                    </a:stretch>
                  </pic:blipFill>
                  <pic:spPr>
                    <a:xfrm>
                      <a:off x="0" y="0"/>
                      <a:ext cx="3365500" cy="1043940"/>
                    </a:xfrm>
                    <a:prstGeom prst="rect">
                      <a:avLst/>
                    </a:prstGeom>
                    <a:noFill/>
                    <a:ln w="9525">
                      <a:noFill/>
                    </a:ln>
                  </pic:spPr>
                </pic:pic>
              </a:graphicData>
            </a:graphic>
          </wp:inline>
        </w:drawing>
      </w:r>
    </w:p>
    <w:p w14:paraId="41570A5F">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eastAsia"/>
          <w:color w:val="000000" w:themeColor="text1"/>
          <w:sz w:val="20"/>
          <w:szCs w:val="22"/>
          <w:highlight w:val="none"/>
          <w:lang w:eastAsia="zh-CN"/>
          <w14:textFill>
            <w14:solidFill>
              <w14:schemeClr w14:val="tx1"/>
            </w14:solidFill>
          </w14:textFill>
        </w:rPr>
        <w:t>首界面是来源文献检索界面，检索界面如图所示：</w:t>
      </w:r>
    </w:p>
    <w:p w14:paraId="42AF3C15">
      <w:pPr>
        <w:rPr>
          <w:rFonts w:hint="eastAsia"/>
          <w:color w:val="000000" w:themeColor="text1"/>
          <w:sz w:val="20"/>
          <w:szCs w:val="22"/>
          <w:highlight w:val="none"/>
          <w:lang w:eastAsia="zh-CN"/>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337560" cy="820420"/>
            <wp:effectExtent l="0" t="0" r="0" b="0"/>
            <wp:docPr id="21509" name="图片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509" name="图片 3"/>
                    <pic:cNvPicPr>
                      <a:picLocks noGrp="1" noChangeAspect="1"/>
                    </pic:cNvPicPr>
                  </pic:nvPicPr>
                  <pic:blipFill>
                    <a:blip r:embed="rId61"/>
                    <a:srcRect b="64031"/>
                    <a:stretch>
                      <a:fillRect/>
                    </a:stretch>
                  </pic:blipFill>
                  <pic:spPr>
                    <a:xfrm>
                      <a:off x="0" y="0"/>
                      <a:ext cx="3337560" cy="820420"/>
                    </a:xfrm>
                    <a:prstGeom prst="rect">
                      <a:avLst/>
                    </a:prstGeom>
                    <a:noFill/>
                    <a:ln w="9525">
                      <a:noFill/>
                    </a:ln>
                  </pic:spPr>
                </pic:pic>
              </a:graphicData>
            </a:graphic>
          </wp:inline>
        </w:drawing>
      </w:r>
    </w:p>
    <w:p w14:paraId="65A8254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2点击高级检索进入如下界面：</w:t>
      </w:r>
    </w:p>
    <w:p w14:paraId="207CC50F">
      <w:pPr>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2893060" cy="909955"/>
            <wp:effectExtent l="0" t="0" r="0"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62"/>
                    <a:srcRect b="43804"/>
                    <a:stretch>
                      <a:fillRect/>
                    </a:stretch>
                  </pic:blipFill>
                  <pic:spPr>
                    <a:xfrm>
                      <a:off x="0" y="0"/>
                      <a:ext cx="2893060" cy="909955"/>
                    </a:xfrm>
                    <a:prstGeom prst="rect">
                      <a:avLst/>
                    </a:prstGeom>
                    <a:noFill/>
                    <a:ln w="9525">
                      <a:noFill/>
                    </a:ln>
                  </pic:spPr>
                </pic:pic>
              </a:graphicData>
            </a:graphic>
          </wp:inline>
        </w:drawing>
      </w:r>
    </w:p>
    <w:p w14:paraId="16F1DB3B">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3选择检索字段、输入检索词，多个检索条件可以进行组配。</w:t>
      </w:r>
    </w:p>
    <w:p w14:paraId="24A3663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4点击检索按钮，就可按指定的检索要求进行检索。检索结果如图所示：</w:t>
      </w:r>
    </w:p>
    <w:p w14:paraId="312DB928">
      <w:pPr>
        <w:rPr>
          <w:rFonts w:hint="eastAsia"/>
          <w:color w:val="000000" w:themeColor="text1"/>
          <w:sz w:val="20"/>
          <w:szCs w:val="22"/>
          <w:highlight w:val="none"/>
          <w:lang w:eastAsia="zh-CN"/>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604895" cy="1463040"/>
            <wp:effectExtent l="0" t="0" r="6985" b="0"/>
            <wp:docPr id="24579"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4579" name="内容占位符 5"/>
                    <pic:cNvPicPr>
                      <a:picLocks noGrp="1" noChangeAspect="1"/>
                    </pic:cNvPicPr>
                  </pic:nvPicPr>
                  <pic:blipFill>
                    <a:blip r:embed="rId63"/>
                    <a:srcRect b="45260"/>
                    <a:stretch>
                      <a:fillRect/>
                    </a:stretch>
                  </pic:blipFill>
                  <pic:spPr>
                    <a:xfrm>
                      <a:off x="0" y="0"/>
                      <a:ext cx="3604895" cy="1463040"/>
                    </a:xfrm>
                    <a:prstGeom prst="rect">
                      <a:avLst/>
                    </a:prstGeom>
                    <a:noFill/>
                    <a:ln w="9525">
                      <a:noFill/>
                    </a:ln>
                  </pic:spPr>
                </pic:pic>
              </a:graphicData>
            </a:graphic>
          </wp:inline>
        </w:drawing>
      </w:r>
      <w:r>
        <w:rPr>
          <w:rFonts w:hint="eastAsia"/>
          <w:color w:val="000000" w:themeColor="text1"/>
          <w:sz w:val="20"/>
          <w:szCs w:val="22"/>
          <w:highlight w:val="none"/>
          <w:lang w:eastAsia="zh-CN"/>
          <w14:textFill>
            <w14:solidFill>
              <w14:schemeClr w14:val="tx1"/>
            </w14:solidFill>
          </w14:textFill>
        </w:rPr>
        <w:br w:type="textWrapping"/>
      </w:r>
      <w:r>
        <w:rPr>
          <w:rFonts w:hint="eastAsia"/>
          <w:color w:val="000000" w:themeColor="text1"/>
          <w:sz w:val="20"/>
          <w:szCs w:val="22"/>
          <w:highlight w:val="none"/>
          <w:lang w:eastAsia="zh-CN"/>
          <w14:textFill>
            <w14:solidFill>
              <w14:schemeClr w14:val="tx1"/>
            </w14:solidFill>
          </w14:textFill>
        </w:rPr>
        <w:t xml:space="preserve">5 </w:t>
      </w:r>
      <w:r>
        <w:rPr>
          <w:rFonts w:hint="eastAsia"/>
          <w:color w:val="000000" w:themeColor="text1"/>
          <w:sz w:val="20"/>
          <w:szCs w:val="22"/>
          <w:highlight w:val="none"/>
          <w:lang w:val="en-US" w:eastAsia="zh-CN"/>
          <w14:textFill>
            <w14:solidFill>
              <w14:schemeClr w14:val="tx1"/>
            </w14:solidFill>
          </w14:textFill>
        </w:rPr>
        <w:t>来源文献详细页：</w:t>
      </w:r>
      <w:r>
        <w:rPr>
          <w:rFonts w:hint="eastAsia"/>
          <w:color w:val="000000" w:themeColor="text1"/>
          <w:sz w:val="20"/>
          <w:szCs w:val="22"/>
          <w:highlight w:val="none"/>
          <w:lang w:eastAsia="zh-CN"/>
          <w14:textFill>
            <w14:solidFill>
              <w14:schemeClr w14:val="tx1"/>
            </w14:solidFill>
          </w14:textFill>
        </w:rPr>
        <w:t>对检索结果进行标注，查看详细记录，对检索结果进行保存和打印。</w:t>
      </w:r>
    </w:p>
    <w:p w14:paraId="3CFBDB9D">
      <w:pPr>
        <w:rPr>
          <w:rFonts w:hint="eastAsia"/>
          <w:b/>
          <w:bCs/>
          <w:color w:val="000000" w:themeColor="text1"/>
          <w:sz w:val="20"/>
          <w:szCs w:val="22"/>
          <w:highlight w:val="none"/>
          <w:lang w:eastAsia="zh-CN"/>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3624580" cy="1577975"/>
            <wp:effectExtent l="0" t="0" r="0" b="0"/>
            <wp:docPr id="26627"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6627" name="内容占位符 5"/>
                    <pic:cNvPicPr>
                      <a:picLocks noGrp="1" noChangeAspect="1"/>
                    </pic:cNvPicPr>
                  </pic:nvPicPr>
                  <pic:blipFill>
                    <a:blip r:embed="rId64"/>
                    <a:srcRect t="7280" b="29018"/>
                    <a:stretch>
                      <a:fillRect/>
                    </a:stretch>
                  </pic:blipFill>
                  <pic:spPr>
                    <a:xfrm>
                      <a:off x="0" y="0"/>
                      <a:ext cx="3624580" cy="1577975"/>
                    </a:xfrm>
                    <a:prstGeom prst="rect">
                      <a:avLst/>
                    </a:prstGeom>
                    <a:noFill/>
                    <a:ln w="9525">
                      <a:noFill/>
                    </a:ln>
                  </pic:spPr>
                </pic:pic>
              </a:graphicData>
            </a:graphic>
          </wp:inline>
        </w:drawing>
      </w:r>
    </w:p>
    <w:p w14:paraId="03526D09">
      <w:pPr>
        <w:ind w:left="210" w:hanging="201" w:hangingChars="100"/>
        <w:rPr>
          <w:rFonts w:hint="eastAsia"/>
          <w:b/>
          <w:bCs/>
          <w:color w:val="000000" w:themeColor="text1"/>
          <w:sz w:val="20"/>
          <w:szCs w:val="22"/>
          <w:highlight w:val="yellow"/>
          <w:lang w:eastAsia="zh-CN"/>
          <w14:textFill>
            <w14:solidFill>
              <w14:schemeClr w14:val="tx1"/>
            </w14:solidFill>
          </w14:textFill>
        </w:rPr>
      </w:pPr>
      <w:r>
        <w:rPr>
          <w:rFonts w:hint="eastAsia"/>
          <w:b/>
          <w:bCs/>
          <w:color w:val="000000" w:themeColor="text1"/>
          <w:sz w:val="20"/>
          <w:szCs w:val="22"/>
          <w:highlight w:val="yellow"/>
          <w:lang w:eastAsia="zh-CN"/>
          <w14:textFill>
            <w14:solidFill>
              <w14:schemeClr w14:val="tx1"/>
            </w14:solidFill>
          </w14:textFill>
        </w:rPr>
        <w:t>被引文献检索</w:t>
      </w:r>
    </w:p>
    <w:p w14:paraId="23B9E1CE">
      <w:pPr>
        <w:ind w:left="210" w:hanging="200" w:hangingChars="100"/>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1 在数据库主界面上，点击被引文献检索，进入被引文献的检索界面： </w:t>
      </w:r>
    </w:p>
    <w:p w14:paraId="670C14E5">
      <w:pPr>
        <w:ind w:left="210" w:hanging="200" w:hangingChars="100"/>
        <w:rPr>
          <w:color w:val="000000" w:themeColor="text1"/>
          <w:sz w:val="20"/>
          <w:szCs w:val="22"/>
          <w:highlight w:val="none"/>
          <w14:textFill>
            <w14:solidFill>
              <w14:schemeClr w14:val="tx1"/>
            </w14:solidFill>
          </w14:textFill>
        </w:rPr>
      </w:pPr>
      <w:r>
        <w:rPr>
          <w:color w:val="000000" w:themeColor="text1"/>
          <w:sz w:val="20"/>
          <w:szCs w:val="22"/>
          <w:highlight w:val="none"/>
          <w14:textFill>
            <w14:solidFill>
              <w14:schemeClr w14:val="tx1"/>
            </w14:solidFill>
          </w14:textFill>
        </w:rPr>
        <w:drawing>
          <wp:inline distT="0" distB="0" distL="114300" distR="114300">
            <wp:extent cx="2751455" cy="1223010"/>
            <wp:effectExtent l="0" t="0" r="6985" b="11430"/>
            <wp:docPr id="30723"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23" name="内容占位符 5"/>
                    <pic:cNvPicPr>
                      <a:picLocks noGrp="1" noChangeAspect="1"/>
                    </pic:cNvPicPr>
                  </pic:nvPicPr>
                  <pic:blipFill>
                    <a:blip r:embed="rId65"/>
                    <a:srcRect t="8382" b="26655"/>
                    <a:stretch>
                      <a:fillRect/>
                    </a:stretch>
                  </pic:blipFill>
                  <pic:spPr>
                    <a:xfrm>
                      <a:off x="0" y="0"/>
                      <a:ext cx="2751455" cy="1223010"/>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2952750" cy="1169035"/>
            <wp:effectExtent l="0" t="0" r="3810" b="4445"/>
            <wp:docPr id="31747"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1747" name="内容占位符 5"/>
                    <pic:cNvPicPr>
                      <a:picLocks noGrp="1" noChangeAspect="1"/>
                    </pic:cNvPicPr>
                  </pic:nvPicPr>
                  <pic:blipFill>
                    <a:blip r:embed="rId66"/>
                    <a:srcRect t="8784" b="44478"/>
                    <a:stretch>
                      <a:fillRect/>
                    </a:stretch>
                  </pic:blipFill>
                  <pic:spPr>
                    <a:xfrm>
                      <a:off x="0" y="0"/>
                      <a:ext cx="2952750" cy="1169035"/>
                    </a:xfrm>
                    <a:prstGeom prst="rect">
                      <a:avLst/>
                    </a:prstGeom>
                    <a:noFill/>
                    <a:ln w="9525">
                      <a:noFill/>
                    </a:ln>
                  </pic:spPr>
                </pic:pic>
              </a:graphicData>
            </a:graphic>
          </wp:inline>
        </w:drawing>
      </w:r>
      <w:r>
        <w:rPr>
          <w:color w:val="000000" w:themeColor="text1"/>
          <w:sz w:val="20"/>
          <w:szCs w:val="22"/>
          <w:highlight w:val="none"/>
          <w14:textFill>
            <w14:solidFill>
              <w14:schemeClr w14:val="tx1"/>
            </w14:solidFill>
          </w14:textFill>
        </w:rPr>
        <w:drawing>
          <wp:inline distT="0" distB="0" distL="114300" distR="114300">
            <wp:extent cx="2625725" cy="1301750"/>
            <wp:effectExtent l="0" t="0" r="10795" b="8890"/>
            <wp:docPr id="32771"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2771" name="内容占位符 5"/>
                    <pic:cNvPicPr>
                      <a:picLocks noGrp="1" noChangeAspect="1"/>
                    </pic:cNvPicPr>
                  </pic:nvPicPr>
                  <pic:blipFill>
                    <a:blip r:embed="rId67"/>
                    <a:srcRect b="46377"/>
                    <a:stretch>
                      <a:fillRect/>
                    </a:stretch>
                  </pic:blipFill>
                  <pic:spPr>
                    <a:xfrm>
                      <a:off x="0" y="0"/>
                      <a:ext cx="2625725" cy="1301750"/>
                    </a:xfrm>
                    <a:prstGeom prst="rect">
                      <a:avLst/>
                    </a:prstGeom>
                    <a:noFill/>
                    <a:ln w="9525">
                      <a:noFill/>
                    </a:ln>
                  </pic:spPr>
                </pic:pic>
              </a:graphicData>
            </a:graphic>
          </wp:inline>
        </w:drawing>
      </w:r>
    </w:p>
    <w:p w14:paraId="7D52A7D8">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全国报刊索引数据库（哲社版、科技版）</w:t>
      </w:r>
    </w:p>
    <w:p w14:paraId="78E6567E">
      <w:pPr>
        <w:rPr>
          <w:rFonts w:hint="eastAsia"/>
          <w:b/>
          <w:bCs/>
          <w:color w:val="000000" w:themeColor="text1"/>
          <w:sz w:val="20"/>
          <w:szCs w:val="22"/>
          <w:highlight w:val="none"/>
          <w:lang w:eastAsia="zh-CN"/>
          <w14:textFill>
            <w14:solidFill>
              <w14:schemeClr w14:val="tx1"/>
            </w14:solidFill>
          </w14:textFill>
        </w:rPr>
      </w:pPr>
      <w:r>
        <w:rPr>
          <w:rFonts w:hint="eastAsia"/>
          <w:b/>
          <w:bCs/>
          <w:color w:val="000000" w:themeColor="text1"/>
          <w:sz w:val="20"/>
          <w:szCs w:val="22"/>
          <w:highlight w:val="none"/>
          <w:lang w:eastAsia="zh-CN"/>
          <w14:textFill>
            <w14:solidFill>
              <w14:schemeClr w14:val="tx1"/>
            </w14:solidFill>
          </w14:textFill>
        </w:rPr>
        <w:t>CALIS数据库NSTL数据库CASHL数据库</w:t>
      </w:r>
    </w:p>
    <w:p w14:paraId="75A939D5">
      <w:pPr>
        <w:rPr>
          <w:rFonts w:hint="eastAsia"/>
          <w:b/>
          <w:bCs/>
          <w:color w:val="000000" w:themeColor="text1"/>
          <w:sz w:val="24"/>
          <w:szCs w:val="32"/>
          <w:highlight w:val="none"/>
          <w:lang w:eastAsia="zh-CN"/>
          <w14:textFill>
            <w14:solidFill>
              <w14:schemeClr w14:val="tx1"/>
            </w14:solidFill>
          </w14:textFill>
        </w:rPr>
      </w:pPr>
      <w:r>
        <w:rPr>
          <w:rFonts w:hint="eastAsia"/>
          <w:b/>
          <w:bCs/>
          <w:color w:val="000000" w:themeColor="text1"/>
          <w:sz w:val="24"/>
          <w:szCs w:val="32"/>
          <w:highlight w:val="none"/>
          <w:lang w:eastAsia="zh-CN"/>
          <w14:textFill>
            <w14:solidFill>
              <w14:schemeClr w14:val="tx1"/>
            </w14:solidFill>
          </w14:textFill>
        </w:rPr>
        <w:t xml:space="preserve"> </w:t>
      </w:r>
    </w:p>
    <w:p w14:paraId="3EE9D744">
      <w:pPr>
        <w:rPr>
          <w:rFonts w:hint="eastAsia"/>
          <w:b/>
          <w:bCs/>
          <w:color w:val="000000" w:themeColor="text1"/>
          <w:sz w:val="24"/>
          <w:szCs w:val="32"/>
          <w:highlight w:val="yellow"/>
          <w:lang w:eastAsia="zh-CN"/>
          <w14:textFill>
            <w14:solidFill>
              <w14:schemeClr w14:val="tx1"/>
            </w14:solidFill>
          </w14:textFill>
        </w:rPr>
      </w:pPr>
      <w:r>
        <w:rPr>
          <w:rFonts w:hint="eastAsia"/>
          <w:b/>
          <w:bCs/>
          <w:color w:val="000000" w:themeColor="text1"/>
          <w:sz w:val="24"/>
          <w:szCs w:val="32"/>
          <w:highlight w:val="yellow"/>
          <w:lang w:eastAsia="zh-CN"/>
          <w14:textFill>
            <w14:solidFill>
              <w14:schemeClr w14:val="tx1"/>
            </w14:solidFill>
          </w14:textFill>
        </w:rPr>
        <w:t>常用的外文参考数据库</w:t>
      </w:r>
    </w:p>
    <w:p w14:paraId="7B674497">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科学引文索引(SCI，创立于1963年)</w:t>
      </w:r>
    </w:p>
    <w:p w14:paraId="1AB2204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社会科学引文索引(SSCI，创立于1973年)</w:t>
      </w:r>
    </w:p>
    <w:p w14:paraId="29B90EFC">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 xml:space="preserve">艺术与人文科学引文索引(A&amp;HCI，创立于1978年) </w:t>
      </w:r>
    </w:p>
    <w:p w14:paraId="75A40CEA">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Scopus文摘引文数据库（创立于2005年）</w:t>
      </w:r>
    </w:p>
    <w:p w14:paraId="5B30DC86">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工程索引(EI，创立于1884年)</w:t>
      </w:r>
    </w:p>
    <w:p w14:paraId="33F9D2A9">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科学技术会议录索引(ISTP)和社会科学与人文科学会议录索引(ISSHP)（创立于1978年）</w:t>
      </w:r>
    </w:p>
    <w:p w14:paraId="6F218103">
      <w:pPr>
        <w:rPr>
          <w:rFonts w:hint="eastAsia"/>
          <w:color w:val="000000" w:themeColor="text1"/>
          <w:sz w:val="20"/>
          <w:szCs w:val="22"/>
          <w:highlight w:val="none"/>
          <w:lang w:eastAsia="zh-CN"/>
          <w14:textFill>
            <w14:solidFill>
              <w14:schemeClr w14:val="tx1"/>
            </w14:solidFill>
          </w14:textFill>
        </w:rPr>
      </w:pPr>
      <w:r>
        <w:rPr>
          <w:rFonts w:hint="eastAsia"/>
          <w:color w:val="000000" w:themeColor="text1"/>
          <w:sz w:val="20"/>
          <w:szCs w:val="22"/>
          <w:highlight w:val="none"/>
          <w:lang w:eastAsia="zh-CN"/>
          <w14:textFill>
            <w14:solidFill>
              <w14:schemeClr w14:val="tx1"/>
            </w14:solidFill>
          </w14:textFill>
        </w:rPr>
        <w:t>科学文摘(INSPEC，创立于1898年）</w:t>
      </w:r>
    </w:p>
    <w:p w14:paraId="391F2CF1">
      <w:pPr>
        <w:rPr>
          <w:rFonts w:hint="default"/>
          <w:color w:val="000000" w:themeColor="text1"/>
          <w:sz w:val="24"/>
          <w:szCs w:val="32"/>
          <w:highlight w:val="none"/>
          <w:lang w:val="en-US" w:eastAsia="zh-CN"/>
          <w14:textFill>
            <w14:solidFill>
              <w14:schemeClr w14:val="tx1"/>
            </w14:solidFill>
          </w14:textFill>
        </w:rPr>
      </w:pPr>
      <w:r>
        <w:rPr>
          <w:rFonts w:hint="default"/>
          <w:b/>
          <w:bCs/>
          <w:color w:val="000000" w:themeColor="text1"/>
          <w:sz w:val="24"/>
          <w:szCs w:val="32"/>
          <w:highlight w:val="yellow"/>
          <w:lang w:val="en-US" w:eastAsia="zh-CN"/>
          <w14:textFill>
            <w14:solidFill>
              <w14:schemeClr w14:val="tx1"/>
            </w14:solidFill>
          </w14:textFill>
        </w:rPr>
        <w:t>事实和数据型数据库</w:t>
      </w:r>
      <w:r>
        <w:rPr>
          <w:rFonts w:hint="eastAsia"/>
          <w:b/>
          <w:bCs/>
          <w:color w:val="000000" w:themeColor="text1"/>
          <w:sz w:val="24"/>
          <w:szCs w:val="32"/>
          <w:highlight w:val="none"/>
          <w:lang w:val="en-US" w:eastAsia="zh-CN"/>
          <w14:textFill>
            <w14:solidFill>
              <w14:schemeClr w14:val="tx1"/>
            </w14:solidFill>
          </w14:textFill>
        </w:rPr>
        <w:t>ppt13</w:t>
      </w:r>
    </w:p>
    <w:p w14:paraId="7B84CDD6">
      <w:pPr>
        <w:rPr>
          <w:rFonts w:hint="default"/>
          <w:color w:val="000000" w:themeColor="text1"/>
          <w:sz w:val="20"/>
          <w:szCs w:val="22"/>
          <w:highlight w:val="none"/>
          <w:lang w:val="en-US" w:eastAsia="zh-CN"/>
          <w14:textFill>
            <w14:solidFill>
              <w14:schemeClr w14:val="tx1"/>
            </w14:solidFill>
          </w14:textFill>
        </w:rPr>
      </w:pPr>
      <w:r>
        <w:rPr>
          <w:rFonts w:hint="default"/>
          <w:color w:val="000000" w:themeColor="text1"/>
          <w:sz w:val="20"/>
          <w:szCs w:val="22"/>
          <w:highlight w:val="none"/>
          <w:lang w:val="en-US" w:eastAsia="zh-CN"/>
          <w14:textFill>
            <w14:solidFill>
              <w14:schemeClr w14:val="tx1"/>
            </w14:solidFill>
          </w14:textFill>
        </w:rPr>
        <w:t>事实和数据性的数据库</w:t>
      </w:r>
      <w:r>
        <w:rPr>
          <w:rFonts w:hint="eastAsia"/>
          <w:color w:val="000000" w:themeColor="text1"/>
          <w:sz w:val="20"/>
          <w:szCs w:val="22"/>
          <w:highlight w:val="none"/>
          <w:lang w:val="en-US" w:eastAsia="zh-CN"/>
          <w14:textFill>
            <w14:solidFill>
              <w14:schemeClr w14:val="tx1"/>
            </w14:solidFill>
          </w14:textFill>
        </w:rPr>
        <w:t>：</w:t>
      </w:r>
      <w:r>
        <w:rPr>
          <w:rFonts w:hint="default"/>
          <w:color w:val="000000" w:themeColor="text1"/>
          <w:sz w:val="20"/>
          <w:szCs w:val="22"/>
          <w:highlight w:val="none"/>
          <w:lang w:val="en-US" w:eastAsia="zh-CN"/>
          <w14:textFill>
            <w14:solidFill>
              <w14:schemeClr w14:val="tx1"/>
            </w14:solidFill>
          </w14:textFill>
        </w:rPr>
        <w:t>最原始的事实、数字信息、图谱信息等，是</w:t>
      </w:r>
      <w:r>
        <w:rPr>
          <w:rFonts w:hint="default"/>
          <w:color w:val="000000" w:themeColor="text1"/>
          <w:sz w:val="20"/>
          <w:szCs w:val="22"/>
          <w:highlight w:val="none"/>
          <w:u w:val="single"/>
          <w:lang w:val="en-US" w:eastAsia="zh-CN"/>
          <w14:textFill>
            <w14:solidFill>
              <w14:schemeClr w14:val="tx1"/>
            </w14:solidFill>
          </w14:textFill>
        </w:rPr>
        <w:t>非文献型</w:t>
      </w:r>
      <w:r>
        <w:rPr>
          <w:rFonts w:hint="default"/>
          <w:color w:val="000000" w:themeColor="text1"/>
          <w:sz w:val="20"/>
          <w:szCs w:val="22"/>
          <w:highlight w:val="none"/>
          <w:lang w:val="en-US" w:eastAsia="zh-CN"/>
          <w14:textFill>
            <w14:solidFill>
              <w14:schemeClr w14:val="tx1"/>
            </w14:solidFill>
          </w14:textFill>
        </w:rPr>
        <w:t>的数据库。</w:t>
      </w:r>
    </w:p>
    <w:p w14:paraId="6E23299D">
      <w:pPr>
        <w:rPr>
          <w:rFonts w:hint="default"/>
          <w:color w:val="000000" w:themeColor="text1"/>
          <w:sz w:val="20"/>
          <w:szCs w:val="22"/>
          <w:highlight w:val="none"/>
          <w:lang w:val="en-US" w:eastAsia="zh-CN"/>
          <w14:textFill>
            <w14:solidFill>
              <w14:schemeClr w14:val="tx1"/>
            </w14:solidFill>
          </w14:textFill>
        </w:rPr>
      </w:pPr>
      <w:r>
        <w:rPr>
          <w:rFonts w:hint="default"/>
          <w:b/>
          <w:bCs/>
          <w:color w:val="000000" w:themeColor="text1"/>
          <w:sz w:val="20"/>
          <w:szCs w:val="22"/>
          <w:highlight w:val="none"/>
          <w:lang w:val="en-US" w:eastAsia="zh-CN"/>
          <w14:textFill>
            <w14:solidFill>
              <w14:schemeClr w14:val="tx1"/>
            </w14:solidFill>
          </w14:textFill>
        </w:rPr>
        <w:t>事实型数据库</w:t>
      </w:r>
      <w:r>
        <w:rPr>
          <w:rFonts w:hint="default"/>
          <w:color w:val="000000" w:themeColor="text1"/>
          <w:sz w:val="20"/>
          <w:szCs w:val="22"/>
          <w:highlight w:val="none"/>
          <w:lang w:val="en-US" w:eastAsia="zh-CN"/>
          <w14:textFill>
            <w14:solidFill>
              <w14:schemeClr w14:val="tx1"/>
            </w14:solidFill>
          </w14:textFill>
        </w:rPr>
        <w:t>是以直接提供可用的事实为目的，</w:t>
      </w:r>
    </w:p>
    <w:p w14:paraId="5C798264">
      <w:pPr>
        <w:rPr>
          <w:rFonts w:hint="default"/>
          <w:color w:val="000000" w:themeColor="text1"/>
          <w:sz w:val="20"/>
          <w:szCs w:val="22"/>
          <w:highlight w:val="none"/>
          <w:lang w:val="en-US" w:eastAsia="zh-CN"/>
          <w14:textFill>
            <w14:solidFill>
              <w14:schemeClr w14:val="tx1"/>
            </w14:solidFill>
          </w14:textFill>
        </w:rPr>
      </w:pPr>
      <w:r>
        <w:rPr>
          <w:rFonts w:hint="default"/>
          <w:color w:val="000000" w:themeColor="text1"/>
          <w:sz w:val="20"/>
          <w:szCs w:val="22"/>
          <w:highlight w:val="none"/>
          <w:lang w:val="en-US" w:eastAsia="zh-CN"/>
          <w14:textFill>
            <w14:solidFill>
              <w14:schemeClr w14:val="tx1"/>
            </w14:solidFill>
          </w14:textFill>
        </w:rPr>
        <w:t>“事实”可以是</w:t>
      </w:r>
      <w:r>
        <w:rPr>
          <w:rFonts w:hint="default"/>
          <w:color w:val="000000" w:themeColor="text1"/>
          <w:sz w:val="20"/>
          <w:szCs w:val="22"/>
          <w:highlight w:val="none"/>
          <w:u w:val="single"/>
          <w:lang w:val="en-US" w:eastAsia="zh-CN"/>
          <w14:textFill>
            <w14:solidFill>
              <w14:schemeClr w14:val="tx1"/>
            </w14:solidFill>
          </w14:textFill>
        </w:rPr>
        <w:t>既有数字又有文字</w:t>
      </w:r>
      <w:r>
        <w:rPr>
          <w:rFonts w:hint="default"/>
          <w:color w:val="000000" w:themeColor="text1"/>
          <w:sz w:val="20"/>
          <w:szCs w:val="22"/>
          <w:highlight w:val="none"/>
          <w:lang w:val="en-US" w:eastAsia="zh-CN"/>
          <w14:textFill>
            <w14:solidFill>
              <w14:schemeClr w14:val="tx1"/>
            </w14:solidFill>
          </w14:textFill>
        </w:rPr>
        <w:t>的统计资料，可以是</w:t>
      </w:r>
      <w:r>
        <w:rPr>
          <w:rFonts w:hint="default"/>
          <w:color w:val="000000" w:themeColor="text1"/>
          <w:sz w:val="20"/>
          <w:szCs w:val="22"/>
          <w:highlight w:val="none"/>
          <w:u w:val="single"/>
          <w:lang w:val="en-US" w:eastAsia="zh-CN"/>
          <w14:textFill>
            <w14:solidFill>
              <w14:schemeClr w14:val="tx1"/>
            </w14:solidFill>
          </w14:textFill>
        </w:rPr>
        <w:t>纯文字</w:t>
      </w:r>
      <w:r>
        <w:rPr>
          <w:rFonts w:hint="default"/>
          <w:color w:val="000000" w:themeColor="text1"/>
          <w:sz w:val="20"/>
          <w:szCs w:val="22"/>
          <w:highlight w:val="none"/>
          <w:lang w:val="en-US" w:eastAsia="zh-CN"/>
          <w14:textFill>
            <w14:solidFill>
              <w14:schemeClr w14:val="tx1"/>
            </w14:solidFill>
          </w14:textFill>
        </w:rPr>
        <w:t>的知识资料或信息资料，也可以是一篇叙述性文献，诸如，</w:t>
      </w:r>
      <w:r>
        <w:rPr>
          <w:rFonts w:hint="eastAsia" w:ascii="华文楷体" w:hAnsi="华文楷体" w:eastAsia="华文楷体" w:cs="华文楷体"/>
          <w:color w:val="000000" w:themeColor="text1"/>
          <w:sz w:val="20"/>
          <w:szCs w:val="22"/>
          <w:highlight w:val="none"/>
          <w:lang w:val="en-US" w:eastAsia="zh-CN"/>
          <w14:textFill>
            <w14:solidFill>
              <w14:schemeClr w14:val="tx1"/>
            </w14:solidFill>
          </w14:textFill>
        </w:rPr>
        <w:t>人物传记数据库、百科知识数据库、自然及社会资源统计数据库、社会调查数据库、公共信息数据库、年鉴和统计资料数据库、电子辞典、电子手册等等。</w:t>
      </w:r>
    </w:p>
    <w:p w14:paraId="29118466">
      <w:pPr>
        <w:rPr>
          <w:rFonts w:hint="default"/>
          <w:color w:val="000000" w:themeColor="text1"/>
          <w:sz w:val="20"/>
          <w:szCs w:val="22"/>
          <w:highlight w:val="none"/>
          <w:lang w:val="en-US" w:eastAsia="zh-CN"/>
          <w14:textFill>
            <w14:solidFill>
              <w14:schemeClr w14:val="tx1"/>
            </w14:solidFill>
          </w14:textFill>
        </w:rPr>
      </w:pPr>
      <w:r>
        <w:rPr>
          <w:rFonts w:hint="default"/>
          <w:b/>
          <w:bCs/>
          <w:color w:val="000000" w:themeColor="text1"/>
          <w:sz w:val="20"/>
          <w:szCs w:val="22"/>
          <w:highlight w:val="none"/>
          <w:lang w:val="en-US" w:eastAsia="zh-CN"/>
          <w14:textFill>
            <w14:solidFill>
              <w14:schemeClr w14:val="tx1"/>
            </w14:solidFill>
          </w14:textFill>
        </w:rPr>
        <w:t>数据型数据库</w:t>
      </w:r>
      <w:r>
        <w:rPr>
          <w:rFonts w:hint="default"/>
          <w:color w:val="000000" w:themeColor="text1"/>
          <w:sz w:val="20"/>
          <w:szCs w:val="22"/>
          <w:highlight w:val="none"/>
          <w:lang w:val="en-US" w:eastAsia="zh-CN"/>
          <w14:textFill>
            <w14:solidFill>
              <w14:schemeClr w14:val="tx1"/>
            </w14:solidFill>
          </w14:textFill>
        </w:rPr>
        <w:t>是以</w:t>
      </w:r>
      <w:r>
        <w:rPr>
          <w:rFonts w:hint="default"/>
          <w:color w:val="000000" w:themeColor="text1"/>
          <w:sz w:val="20"/>
          <w:szCs w:val="22"/>
          <w:highlight w:val="none"/>
          <w:u w:val="single"/>
          <w:lang w:val="en-US" w:eastAsia="zh-CN"/>
          <w14:textFill>
            <w14:solidFill>
              <w14:schemeClr w14:val="tx1"/>
            </w14:solidFill>
          </w14:textFill>
        </w:rPr>
        <w:t>数据</w:t>
      </w:r>
      <w:r>
        <w:rPr>
          <w:rFonts w:hint="default"/>
          <w:color w:val="000000" w:themeColor="text1"/>
          <w:sz w:val="20"/>
          <w:szCs w:val="22"/>
          <w:highlight w:val="none"/>
          <w:lang w:val="en-US" w:eastAsia="zh-CN"/>
          <w14:textFill>
            <w14:solidFill>
              <w14:schemeClr w14:val="tx1"/>
            </w14:solidFill>
          </w14:textFill>
        </w:rPr>
        <w:t>为主要内容的数据库，</w:t>
      </w:r>
    </w:p>
    <w:p w14:paraId="4A028D52">
      <w:pPr>
        <w:rPr>
          <w:rFonts w:hint="default"/>
          <w:color w:val="000000" w:themeColor="text1"/>
          <w:sz w:val="20"/>
          <w:szCs w:val="22"/>
          <w:highlight w:val="none"/>
          <w:lang w:val="en-US" w:eastAsia="zh-CN"/>
          <w14:textFill>
            <w14:solidFill>
              <w14:schemeClr w14:val="tx1"/>
            </w14:solidFill>
          </w14:textFill>
        </w:rPr>
      </w:pPr>
      <w:r>
        <w:rPr>
          <w:rFonts w:hint="default"/>
          <w:color w:val="000000" w:themeColor="text1"/>
          <w:sz w:val="20"/>
          <w:szCs w:val="22"/>
          <w:highlight w:val="none"/>
          <w:lang w:val="en-US" w:eastAsia="zh-CN"/>
          <w14:textFill>
            <w14:solidFill>
              <w14:schemeClr w14:val="tx1"/>
            </w14:solidFill>
          </w14:textFill>
        </w:rPr>
        <w:t>文献数据库检索结果可能是上百条文献，而事实及数据型数据库的检索结果往往可能只是单一的值、一级数据或某一个事实。</w:t>
      </w:r>
    </w:p>
    <w:p w14:paraId="3E9BFBF7">
      <w:pPr>
        <w:rPr>
          <w:rFonts w:hint="default"/>
          <w:b/>
          <w:bCs/>
          <w:color w:val="000000" w:themeColor="text1"/>
          <w:sz w:val="20"/>
          <w:szCs w:val="22"/>
          <w:highlight w:val="yellow"/>
          <w:lang w:val="en-US" w:eastAsia="zh-CN"/>
          <w14:textFill>
            <w14:solidFill>
              <w14:schemeClr w14:val="tx1"/>
            </w14:solidFill>
          </w14:textFill>
        </w:rPr>
      </w:pPr>
      <w:r>
        <w:rPr>
          <w:rFonts w:hint="default"/>
          <w:b/>
          <w:bCs/>
          <w:color w:val="000000" w:themeColor="text1"/>
          <w:sz w:val="20"/>
          <w:szCs w:val="22"/>
          <w:highlight w:val="yellow"/>
          <w:lang w:val="en-US" w:eastAsia="zh-CN"/>
          <w14:textFill>
            <w14:solidFill>
              <w14:schemeClr w14:val="tx1"/>
            </w14:solidFill>
          </w14:textFill>
        </w:rPr>
        <w:t>英文事实和数据型数据库</w:t>
      </w:r>
    </w:p>
    <w:p w14:paraId="49857B14">
      <w:pPr>
        <w:rPr>
          <w:rFonts w:hint="default"/>
          <w:color w:val="000000" w:themeColor="text1"/>
          <w:sz w:val="20"/>
          <w:szCs w:val="22"/>
          <w:highlight w:val="none"/>
          <w:lang w:val="en-US" w:eastAsia="zh-CN"/>
          <w14:textFill>
            <w14:solidFill>
              <w14:schemeClr w14:val="tx1"/>
            </w14:solidFill>
          </w14:textFill>
        </w:rPr>
      </w:pPr>
      <w:r>
        <w:rPr>
          <w:rFonts w:hint="default"/>
          <w:color w:val="000000" w:themeColor="text1"/>
          <w:sz w:val="20"/>
          <w:szCs w:val="22"/>
          <w:highlight w:val="none"/>
          <w:lang w:val="en-US" w:eastAsia="zh-CN"/>
          <w14:textFill>
            <w14:solidFill>
              <w14:schemeClr w14:val="tx1"/>
            </w14:solidFill>
          </w14:textFill>
        </w:rPr>
        <w:drawing>
          <wp:inline distT="0" distB="0" distL="114300" distR="114300">
            <wp:extent cx="4949190" cy="2257425"/>
            <wp:effectExtent l="0" t="0" r="3810" b="13335"/>
            <wp:docPr id="87" name="图片 8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7"/>
                    <pic:cNvPicPr>
                      <a:picLocks noChangeAspect="1"/>
                    </pic:cNvPicPr>
                  </pic:nvPicPr>
                  <pic:blipFill>
                    <a:blip r:embed="rId68"/>
                    <a:stretch>
                      <a:fillRect/>
                    </a:stretch>
                  </pic:blipFill>
                  <pic:spPr>
                    <a:xfrm>
                      <a:off x="0" y="0"/>
                      <a:ext cx="4949190" cy="2257425"/>
                    </a:xfrm>
                    <a:prstGeom prst="rect">
                      <a:avLst/>
                    </a:prstGeom>
                  </pic:spPr>
                </pic:pic>
              </a:graphicData>
            </a:graphic>
          </wp:inline>
        </w:drawing>
      </w:r>
    </w:p>
    <w:p w14:paraId="57D7B7B6">
      <w:pPr>
        <w:rPr>
          <w:rFonts w:hint="default"/>
          <w:b/>
          <w:bCs/>
          <w:color w:val="000000" w:themeColor="text1"/>
          <w:sz w:val="20"/>
          <w:szCs w:val="22"/>
          <w:highlight w:val="yellow"/>
          <w:lang w:val="en-US" w:eastAsia="zh-CN"/>
          <w14:textFill>
            <w14:solidFill>
              <w14:schemeClr w14:val="tx1"/>
            </w14:solidFill>
          </w14:textFill>
        </w:rPr>
      </w:pPr>
      <w:r>
        <w:rPr>
          <w:rFonts w:hint="default"/>
          <w:b/>
          <w:bCs/>
          <w:color w:val="000000" w:themeColor="text1"/>
          <w:sz w:val="20"/>
          <w:szCs w:val="22"/>
          <w:highlight w:val="yellow"/>
          <w:lang w:val="en-US" w:eastAsia="zh-CN"/>
          <w14:textFill>
            <w14:solidFill>
              <w14:schemeClr w14:val="tx1"/>
            </w14:solidFill>
          </w14:textFill>
        </w:rPr>
        <w:t>中文事实和数据型数据库</w:t>
      </w:r>
    </w:p>
    <w:p w14:paraId="4B571D1B">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w:t>
      </w:r>
      <w:r>
        <w:rPr>
          <w:rFonts w:hint="default"/>
          <w:color w:val="000000" w:themeColor="text1"/>
          <w:sz w:val="20"/>
          <w:szCs w:val="22"/>
          <w:highlight w:val="none"/>
          <w:lang w:val="en-US" w:eastAsia="zh-CN"/>
          <w14:textFill>
            <w14:solidFill>
              <w14:schemeClr w14:val="tx1"/>
            </w14:solidFill>
          </w14:textFill>
        </w:rPr>
        <w:t xml:space="preserve">中国经济信息网 </w:t>
      </w:r>
      <w:r>
        <w:rPr>
          <w:rFonts w:hint="eastAsia"/>
          <w:color w:val="000000" w:themeColor="text1"/>
          <w:sz w:val="20"/>
          <w:szCs w:val="22"/>
          <w:highlight w:val="none"/>
          <w:lang w:val="en-US" w:eastAsia="zh-CN"/>
          <w14:textFill>
            <w14:solidFill>
              <w14:schemeClr w14:val="tx1"/>
            </w14:solidFill>
          </w14:textFill>
        </w:rPr>
        <w:t xml:space="preserve">  </w:t>
      </w:r>
      <w:r>
        <w:rPr>
          <w:rFonts w:hint="default"/>
          <w:color w:val="000000" w:themeColor="text1"/>
          <w:sz w:val="20"/>
          <w:szCs w:val="22"/>
          <w:highlight w:val="none"/>
          <w:lang w:val="en-US" w:eastAsia="zh-CN"/>
          <w14:textFill>
            <w14:solidFill>
              <w14:schemeClr w14:val="tx1"/>
            </w14:solidFill>
          </w14:textFill>
        </w:rPr>
        <w:t>中经网（创立于1996年）</w:t>
      </w:r>
    </w:p>
    <w:p w14:paraId="1B5021C4">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w:t>
      </w:r>
      <w:r>
        <w:rPr>
          <w:rFonts w:hint="default"/>
          <w:color w:val="000000" w:themeColor="text1"/>
          <w:sz w:val="20"/>
          <w:szCs w:val="22"/>
          <w:highlight w:val="none"/>
          <w:lang w:val="en-US" w:eastAsia="zh-CN"/>
          <w14:textFill>
            <w14:solidFill>
              <w14:schemeClr w14:val="tx1"/>
            </w14:solidFill>
          </w14:textFill>
        </w:rPr>
        <w:t>中经网统计数据库</w:t>
      </w:r>
      <w:r>
        <w:rPr>
          <w:rFonts w:hint="eastAsia"/>
          <w:color w:val="000000" w:themeColor="text1"/>
          <w:sz w:val="20"/>
          <w:szCs w:val="22"/>
          <w:highlight w:val="none"/>
          <w:lang w:val="en-US" w:eastAsia="zh-CN"/>
          <w14:textFill>
            <w14:solidFill>
              <w14:schemeClr w14:val="tx1"/>
            </w14:solidFill>
          </w14:textFill>
        </w:rPr>
        <w:t xml:space="preserve"> </w:t>
      </w:r>
      <w:r>
        <w:rPr>
          <w:rFonts w:hint="default"/>
          <w:color w:val="000000" w:themeColor="text1"/>
          <w:sz w:val="20"/>
          <w:szCs w:val="22"/>
          <w:highlight w:val="none"/>
          <w:lang w:val="en-US" w:eastAsia="zh-CN"/>
          <w14:textFill>
            <w14:solidFill>
              <w14:schemeClr w14:val="tx1"/>
            </w14:solidFill>
          </w14:textFill>
        </w:rPr>
        <w:t>中经网（创立于1996年）</w:t>
      </w:r>
    </w:p>
    <w:p w14:paraId="1CE99E97">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3.</w:t>
      </w:r>
      <w:r>
        <w:rPr>
          <w:rFonts w:hint="default"/>
          <w:color w:val="000000" w:themeColor="text1"/>
          <w:sz w:val="20"/>
          <w:szCs w:val="22"/>
          <w:highlight w:val="none"/>
          <w:lang w:val="en-US" w:eastAsia="zh-CN"/>
          <w14:textFill>
            <w14:solidFill>
              <w14:schemeClr w14:val="tx1"/>
            </w14:solidFill>
          </w14:textFill>
        </w:rPr>
        <w:t>中经网产业数据库</w:t>
      </w:r>
      <w:r>
        <w:rPr>
          <w:rFonts w:hint="eastAsia"/>
          <w:color w:val="000000" w:themeColor="text1"/>
          <w:sz w:val="20"/>
          <w:szCs w:val="22"/>
          <w:highlight w:val="none"/>
          <w:lang w:val="en-US" w:eastAsia="zh-CN"/>
          <w14:textFill>
            <w14:solidFill>
              <w14:schemeClr w14:val="tx1"/>
            </w14:solidFill>
          </w14:textFill>
        </w:rPr>
        <w:t xml:space="preserve"> </w:t>
      </w:r>
      <w:r>
        <w:rPr>
          <w:rFonts w:hint="default"/>
          <w:color w:val="000000" w:themeColor="text1"/>
          <w:sz w:val="20"/>
          <w:szCs w:val="22"/>
          <w:highlight w:val="none"/>
          <w:lang w:val="en-US" w:eastAsia="zh-CN"/>
          <w14:textFill>
            <w14:solidFill>
              <w14:schemeClr w14:val="tx1"/>
            </w14:solidFill>
          </w14:textFill>
        </w:rPr>
        <w:t>中经网（创立于1996年）</w:t>
      </w:r>
    </w:p>
    <w:p w14:paraId="3DDD8897">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4.</w:t>
      </w:r>
      <w:r>
        <w:rPr>
          <w:rFonts w:hint="default"/>
          <w:color w:val="000000" w:themeColor="text1"/>
          <w:sz w:val="20"/>
          <w:szCs w:val="22"/>
          <w:highlight w:val="none"/>
          <w:lang w:val="en-US" w:eastAsia="zh-CN"/>
          <w14:textFill>
            <w14:solidFill>
              <w14:schemeClr w14:val="tx1"/>
            </w14:solidFill>
          </w14:textFill>
        </w:rPr>
        <w:t>国务院发展研究中心信息网（创立于1998年）</w:t>
      </w:r>
    </w:p>
    <w:p w14:paraId="53D1B02F">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5.</w:t>
      </w:r>
      <w:r>
        <w:rPr>
          <w:rFonts w:hint="default"/>
          <w:color w:val="000000" w:themeColor="text1"/>
          <w:sz w:val="20"/>
          <w:szCs w:val="22"/>
          <w:highlight w:val="none"/>
          <w:lang w:val="en-US" w:eastAsia="zh-CN"/>
          <w14:textFill>
            <w14:solidFill>
              <w14:schemeClr w14:val="tx1"/>
            </w14:solidFill>
          </w14:textFill>
        </w:rPr>
        <w:t>中国知网中国经济社会发展统计数据库（创立于2017年）</w:t>
      </w:r>
    </w:p>
    <w:p w14:paraId="1168864B">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11.</w:t>
      </w:r>
      <w:r>
        <w:rPr>
          <w:rFonts w:hint="default"/>
          <w:color w:val="000000" w:themeColor="text1"/>
          <w:sz w:val="20"/>
          <w:szCs w:val="22"/>
          <w:highlight w:val="none"/>
          <w:lang w:val="en-US" w:eastAsia="zh-CN"/>
          <w14:textFill>
            <w14:solidFill>
              <w14:schemeClr w14:val="tx1"/>
            </w14:solidFill>
          </w14:textFill>
        </w:rPr>
        <w:t>EPS全球统计数据/分析平台（简称EPS数据平台）（创立于2009年，2014年开始订购）</w:t>
      </w:r>
    </w:p>
    <w:p w14:paraId="725ACC87">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12.</w:t>
      </w:r>
      <w:r>
        <w:rPr>
          <w:rFonts w:hint="default"/>
          <w:color w:val="000000" w:themeColor="text1"/>
          <w:sz w:val="20"/>
          <w:szCs w:val="22"/>
          <w:highlight w:val="none"/>
          <w:lang w:val="en-US" w:eastAsia="zh-CN"/>
          <w14:textFill>
            <w14:solidFill>
              <w14:schemeClr w14:val="tx1"/>
            </w14:solidFill>
          </w14:textFill>
        </w:rPr>
        <w:t>CEIC中国经济数据库（创立于1992年）</w:t>
      </w:r>
    </w:p>
    <w:p w14:paraId="1E715056">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13.</w:t>
      </w:r>
      <w:r>
        <w:rPr>
          <w:rFonts w:hint="default"/>
          <w:color w:val="000000" w:themeColor="text1"/>
          <w:sz w:val="20"/>
          <w:szCs w:val="22"/>
          <w:highlight w:val="none"/>
          <w:lang w:val="en-US" w:eastAsia="zh-CN"/>
          <w14:textFill>
            <w14:solidFill>
              <w14:schemeClr w14:val="tx1"/>
            </w14:solidFill>
          </w14:textFill>
        </w:rPr>
        <w:t>WIND（万得）资讯（创立于2005年）</w:t>
      </w:r>
    </w:p>
    <w:p w14:paraId="7AE58618">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14.</w:t>
      </w:r>
      <w:r>
        <w:rPr>
          <w:rFonts w:hint="default"/>
          <w:color w:val="000000" w:themeColor="text1"/>
          <w:sz w:val="20"/>
          <w:szCs w:val="22"/>
          <w:highlight w:val="none"/>
          <w:lang w:val="en-US" w:eastAsia="zh-CN"/>
          <w14:textFill>
            <w14:solidFill>
              <w14:schemeClr w14:val="tx1"/>
            </w14:solidFill>
          </w14:textFill>
        </w:rPr>
        <w:t>同花顺iFinD金融数据终端</w:t>
      </w:r>
    </w:p>
    <w:p w14:paraId="2ADACE9A">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15.</w:t>
      </w:r>
      <w:r>
        <w:rPr>
          <w:rFonts w:hint="default"/>
          <w:color w:val="000000" w:themeColor="text1"/>
          <w:sz w:val="20"/>
          <w:szCs w:val="22"/>
          <w:highlight w:val="none"/>
          <w:lang w:val="en-US" w:eastAsia="zh-CN"/>
          <w14:textFill>
            <w14:solidFill>
              <w14:schemeClr w14:val="tx1"/>
            </w14:solidFill>
          </w14:textFill>
        </w:rPr>
        <w:t>国泰安CSMAR系列研究数据库（创立于2000年）</w:t>
      </w:r>
    </w:p>
    <w:p w14:paraId="2B605181">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16.</w:t>
      </w:r>
      <w:r>
        <w:rPr>
          <w:rFonts w:hint="default"/>
          <w:color w:val="000000" w:themeColor="text1"/>
          <w:sz w:val="20"/>
          <w:szCs w:val="22"/>
          <w:highlight w:val="none"/>
          <w:lang w:val="en-US" w:eastAsia="zh-CN"/>
          <w14:textFill>
            <w14:solidFill>
              <w14:schemeClr w14:val="tx1"/>
            </w14:solidFill>
          </w14:textFill>
        </w:rPr>
        <w:t>RESSET锐思数据库（创立于2006年）</w:t>
      </w:r>
    </w:p>
    <w:p w14:paraId="78A1794D">
      <w:pPr>
        <w:rPr>
          <w:rFonts w:hint="default"/>
          <w:color w:val="000000" w:themeColor="text1"/>
          <w:sz w:val="20"/>
          <w:szCs w:val="22"/>
          <w:highlight w:val="none"/>
          <w:lang w:val="en-US" w:eastAsia="zh-CN"/>
          <w14:textFill>
            <w14:solidFill>
              <w14:schemeClr w14:val="tx1"/>
            </w14:solidFill>
          </w14:textFill>
        </w:rPr>
      </w:pPr>
      <w:r>
        <w:rPr>
          <w:rFonts w:hint="eastAsia"/>
          <w:color w:val="000000" w:themeColor="text1"/>
          <w:sz w:val="20"/>
          <w:szCs w:val="22"/>
          <w:highlight w:val="none"/>
          <w:lang w:val="en-US" w:eastAsia="zh-CN"/>
          <w14:textFill>
            <w14:solidFill>
              <w14:schemeClr w14:val="tx1"/>
            </w14:solidFill>
          </w14:textFill>
        </w:rPr>
        <w:t>21.</w:t>
      </w:r>
      <w:r>
        <w:rPr>
          <w:rFonts w:hint="default"/>
          <w:color w:val="000000" w:themeColor="text1"/>
          <w:sz w:val="20"/>
          <w:szCs w:val="22"/>
          <w:highlight w:val="none"/>
          <w:lang w:val="en-US" w:eastAsia="zh-CN"/>
          <w14:textFill>
            <w14:solidFill>
              <w14:schemeClr w14:val="tx1"/>
            </w14:solidFill>
          </w14:textFill>
        </w:rPr>
        <w:t xml:space="preserve">中国知网中国年鉴网络出版总库 </w:t>
      </w:r>
    </w:p>
    <w:p w14:paraId="115F1C97">
      <w:pPr>
        <w:rPr>
          <w:rFonts w:hint="default"/>
          <w:color w:val="000000" w:themeColor="text1"/>
          <w:sz w:val="20"/>
          <w:szCs w:val="22"/>
          <w:highlight w:val="none"/>
          <w:lang w:val="en-US" w:eastAsia="zh-CN"/>
          <w14:textFill>
            <w14:solidFill>
              <w14:schemeClr w14:val="tx1"/>
            </w14:solidFill>
          </w14:textFill>
        </w:rPr>
      </w:pPr>
      <w:r>
        <w:rPr>
          <w:rFonts w:hint="default"/>
          <w:color w:val="000000" w:themeColor="text1"/>
          <w:sz w:val="20"/>
          <w:szCs w:val="22"/>
          <w:highlight w:val="none"/>
          <w:lang w:val="en-US" w:eastAsia="zh-CN"/>
          <w14:textFill>
            <w14:solidFill>
              <w14:schemeClr w14:val="tx1"/>
            </w14:solidFill>
          </w14:textFill>
        </w:rPr>
        <w:drawing>
          <wp:inline distT="0" distB="0" distL="114300" distR="114300">
            <wp:extent cx="3167380" cy="2028190"/>
            <wp:effectExtent l="0" t="0" r="2540" b="13970"/>
            <wp:docPr id="90" name="图片 9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0"/>
                    <pic:cNvPicPr>
                      <a:picLocks noChangeAspect="1"/>
                    </pic:cNvPicPr>
                  </pic:nvPicPr>
                  <pic:blipFill>
                    <a:blip r:embed="rId69"/>
                    <a:stretch>
                      <a:fillRect/>
                    </a:stretch>
                  </pic:blipFill>
                  <pic:spPr>
                    <a:xfrm>
                      <a:off x="0" y="0"/>
                      <a:ext cx="3167380" cy="2028190"/>
                    </a:xfrm>
                    <a:prstGeom prst="rect">
                      <a:avLst/>
                    </a:prstGeom>
                  </pic:spPr>
                </pic:pic>
              </a:graphicData>
            </a:graphic>
          </wp:inline>
        </w:drawing>
      </w:r>
      <w:r>
        <w:rPr>
          <w:rFonts w:hint="default"/>
          <w:color w:val="000000" w:themeColor="text1"/>
          <w:sz w:val="20"/>
          <w:szCs w:val="22"/>
          <w:highlight w:val="none"/>
          <w:lang w:val="en-US" w:eastAsia="zh-CN"/>
          <w14:textFill>
            <w14:solidFill>
              <w14:schemeClr w14:val="tx1"/>
            </w14:solidFill>
          </w14:textFill>
        </w:rPr>
        <w:drawing>
          <wp:inline distT="0" distB="0" distL="114300" distR="114300">
            <wp:extent cx="3421380" cy="2007870"/>
            <wp:effectExtent l="0" t="0" r="7620" b="3810"/>
            <wp:docPr id="93" name="图片 9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11"/>
                    <pic:cNvPicPr>
                      <a:picLocks noChangeAspect="1"/>
                    </pic:cNvPicPr>
                  </pic:nvPicPr>
                  <pic:blipFill>
                    <a:blip r:embed="rId70"/>
                    <a:stretch>
                      <a:fillRect/>
                    </a:stretch>
                  </pic:blipFill>
                  <pic:spPr>
                    <a:xfrm>
                      <a:off x="0" y="0"/>
                      <a:ext cx="3421380" cy="2007870"/>
                    </a:xfrm>
                    <a:prstGeom prst="rect">
                      <a:avLst/>
                    </a:prstGeom>
                  </pic:spPr>
                </pic:pic>
              </a:graphicData>
            </a:graphic>
          </wp:inline>
        </w:drawing>
      </w:r>
      <w:r>
        <w:rPr>
          <w:rFonts w:hint="default"/>
          <w:color w:val="000000" w:themeColor="text1"/>
          <w:sz w:val="20"/>
          <w:szCs w:val="22"/>
          <w:highlight w:val="none"/>
          <w:lang w:val="en-US" w:eastAsia="zh-CN"/>
          <w14:textFill>
            <w14:solidFill>
              <w14:schemeClr w14:val="tx1"/>
            </w14:solidFill>
          </w14:textFill>
        </w:rPr>
        <w:drawing>
          <wp:inline distT="0" distB="0" distL="114300" distR="114300">
            <wp:extent cx="3134360" cy="2130425"/>
            <wp:effectExtent l="0" t="0" r="5080" b="3175"/>
            <wp:docPr id="92" name="图片 9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2"/>
                    <pic:cNvPicPr>
                      <a:picLocks noChangeAspect="1"/>
                    </pic:cNvPicPr>
                  </pic:nvPicPr>
                  <pic:blipFill>
                    <a:blip r:embed="rId71"/>
                    <a:stretch>
                      <a:fillRect/>
                    </a:stretch>
                  </pic:blipFill>
                  <pic:spPr>
                    <a:xfrm>
                      <a:off x="0" y="0"/>
                      <a:ext cx="3134360" cy="2130425"/>
                    </a:xfrm>
                    <a:prstGeom prst="rect">
                      <a:avLst/>
                    </a:prstGeom>
                  </pic:spPr>
                </pic:pic>
              </a:graphicData>
            </a:graphic>
          </wp:inline>
        </w:drawing>
      </w:r>
      <w:r>
        <w:rPr>
          <w:rFonts w:hint="default"/>
          <w:color w:val="000000" w:themeColor="text1"/>
          <w:sz w:val="20"/>
          <w:szCs w:val="22"/>
          <w:highlight w:val="none"/>
          <w:lang w:val="en-US" w:eastAsia="zh-CN"/>
          <w14:textFill>
            <w14:solidFill>
              <w14:schemeClr w14:val="tx1"/>
            </w14:solidFill>
          </w14:textFill>
        </w:rPr>
        <w:drawing>
          <wp:inline distT="0" distB="0" distL="114300" distR="114300">
            <wp:extent cx="2943860" cy="2145030"/>
            <wp:effectExtent l="0" t="0" r="12700" b="3810"/>
            <wp:docPr id="94" name="图片 9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13"/>
                    <pic:cNvPicPr>
                      <a:picLocks noChangeAspect="1"/>
                    </pic:cNvPicPr>
                  </pic:nvPicPr>
                  <pic:blipFill>
                    <a:blip r:embed="rId72"/>
                    <a:stretch>
                      <a:fillRect/>
                    </a:stretch>
                  </pic:blipFill>
                  <pic:spPr>
                    <a:xfrm>
                      <a:off x="0" y="0"/>
                      <a:ext cx="2943860" cy="2145030"/>
                    </a:xfrm>
                    <a:prstGeom prst="rect">
                      <a:avLst/>
                    </a:prstGeom>
                  </pic:spPr>
                </pic:pic>
              </a:graphicData>
            </a:graphic>
          </wp:inline>
        </w:drawing>
      </w:r>
    </w:p>
    <w:p w14:paraId="1BD5E975">
      <w:pPr>
        <w:rPr>
          <w:rFonts w:hint="default"/>
          <w:color w:val="000000" w:themeColor="text1"/>
          <w:sz w:val="20"/>
          <w:szCs w:val="22"/>
          <w:highlight w:val="none"/>
          <w:lang w:val="en-US" w:eastAsia="zh-CN"/>
          <w14:textFill>
            <w14:solidFill>
              <w14:schemeClr w14:val="tx1"/>
            </w14:solidFill>
          </w14:textFill>
        </w:rPr>
      </w:pPr>
      <w:r>
        <w:rPr>
          <w:rFonts w:hint="default"/>
          <w:color w:val="000000" w:themeColor="text1"/>
          <w:sz w:val="20"/>
          <w:szCs w:val="22"/>
          <w:highlight w:val="none"/>
          <w:lang w:val="en-US" w:eastAsia="zh-CN"/>
          <w14:textFill>
            <w14:solidFill>
              <w14:schemeClr w14:val="tx1"/>
            </w14:solidFill>
          </w14:textFill>
        </w:rPr>
        <w:drawing>
          <wp:inline distT="0" distB="0" distL="114300" distR="114300">
            <wp:extent cx="3227705" cy="2950845"/>
            <wp:effectExtent l="0" t="0" r="3175" b="5715"/>
            <wp:docPr id="95" name="图片 9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4"/>
                    <pic:cNvPicPr>
                      <a:picLocks noChangeAspect="1"/>
                    </pic:cNvPicPr>
                  </pic:nvPicPr>
                  <pic:blipFill>
                    <a:blip r:embed="rId73"/>
                    <a:stretch>
                      <a:fillRect/>
                    </a:stretch>
                  </pic:blipFill>
                  <pic:spPr>
                    <a:xfrm>
                      <a:off x="0" y="0"/>
                      <a:ext cx="3227705" cy="2950845"/>
                    </a:xfrm>
                    <a:prstGeom prst="rect">
                      <a:avLst/>
                    </a:prstGeom>
                  </pic:spPr>
                </pic:pic>
              </a:graphicData>
            </a:graphic>
          </wp:inline>
        </w:drawing>
      </w:r>
      <w:r>
        <w:rPr>
          <w:rFonts w:hint="default"/>
          <w:color w:val="000000" w:themeColor="text1"/>
          <w:sz w:val="20"/>
          <w:szCs w:val="22"/>
          <w:highlight w:val="none"/>
          <w:lang w:val="en-US" w:eastAsia="zh-CN"/>
          <w14:textFill>
            <w14:solidFill>
              <w14:schemeClr w14:val="tx1"/>
            </w14:solidFill>
          </w14:textFill>
        </w:rPr>
        <w:drawing>
          <wp:inline distT="0" distB="0" distL="114300" distR="114300">
            <wp:extent cx="3388360" cy="2951480"/>
            <wp:effectExtent l="0" t="0" r="10160" b="5080"/>
            <wp:docPr id="96" name="图片 9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15"/>
                    <pic:cNvPicPr>
                      <a:picLocks noChangeAspect="1"/>
                    </pic:cNvPicPr>
                  </pic:nvPicPr>
                  <pic:blipFill>
                    <a:blip r:embed="rId74"/>
                    <a:stretch>
                      <a:fillRect/>
                    </a:stretch>
                  </pic:blipFill>
                  <pic:spPr>
                    <a:xfrm>
                      <a:off x="0" y="0"/>
                      <a:ext cx="3388360" cy="2951480"/>
                    </a:xfrm>
                    <a:prstGeom prst="rect">
                      <a:avLst/>
                    </a:prstGeom>
                  </pic:spPr>
                </pic:pic>
              </a:graphicData>
            </a:graphic>
          </wp:inline>
        </w:drawing>
      </w:r>
    </w:p>
    <w:p w14:paraId="4DB24E58">
      <w:pPr>
        <w:autoSpaceDE w:val="0"/>
        <w:autoSpaceDN w:val="0"/>
        <w:adjustRightInd w:val="0"/>
        <w:ind w:firstLine="3313" w:firstLineChars="1500"/>
        <w:jc w:val="both"/>
        <w:rPr>
          <w:rFonts w:ascii="宋体" w:hAnsi="宋体" w:eastAsia="宋体"/>
          <w:b/>
          <w:bCs/>
          <w:sz w:val="22"/>
          <w:szCs w:val="22"/>
        </w:rPr>
      </w:pPr>
      <w:r>
        <w:rPr>
          <w:rFonts w:hint="eastAsia" w:ascii="宋体" w:hAnsi="宋体" w:eastAsia="宋体"/>
          <w:b/>
          <w:bCs/>
          <w:sz w:val="22"/>
          <w:szCs w:val="22"/>
        </w:rPr>
        <w:t>数字经济对产业结构升级的影响研究</w:t>
      </w:r>
    </w:p>
    <w:p w14:paraId="4ABAF3C4">
      <w:pPr>
        <w:numPr>
          <w:ilvl w:val="0"/>
          <w:numId w:val="2"/>
        </w:numPr>
        <w:autoSpaceDE w:val="0"/>
        <w:autoSpaceDN w:val="0"/>
        <w:adjustRightInd w:val="0"/>
        <w:jc w:val="left"/>
        <w:rPr>
          <w:rFonts w:hint="eastAsia" w:ascii="Malgun Gothic" w:hAnsi="Malgun Gothic" w:eastAsia="Malgun Gothic" w:cs="Malgun Gothic"/>
          <w:b/>
          <w:kern w:val="0"/>
          <w:sz w:val="20"/>
          <w:szCs w:val="20"/>
          <w:lang w:val="en-US" w:eastAsia="zh-CN"/>
        </w:rPr>
      </w:pPr>
      <w:r>
        <w:rPr>
          <w:rFonts w:hint="eastAsia" w:ascii="Malgun Gothic" w:hAnsi="Malgun Gothic" w:eastAsia="Malgun Gothic" w:cs="Malgun Gothic"/>
          <w:b/>
          <w:kern w:val="0"/>
          <w:sz w:val="20"/>
          <w:szCs w:val="20"/>
          <w:lang w:val="en-US" w:eastAsia="zh-CN"/>
        </w:rPr>
        <w:t>课题分析</w:t>
      </w:r>
    </w:p>
    <w:p w14:paraId="2FC94767">
      <w:pPr>
        <w:numPr>
          <w:ilvl w:val="0"/>
          <w:numId w:val="0"/>
        </w:numPr>
        <w:autoSpaceDE w:val="0"/>
        <w:autoSpaceDN w:val="0"/>
        <w:adjustRightInd w:val="0"/>
        <w:spacing w:line="240" w:lineRule="auto"/>
        <w:ind w:firstLine="420" w:firstLineChars="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数字经济，又称互联网经济、网络经济，是泛指以数字计算技术为基础，由数字产业带动的经济活动，以及非数字产业借由数字科技的创新经济活动。中国国家统计局认为数字经济是指以数据资源作为关键生产要素、以现代信息网络作为重要载体、以信息通信技术的有效使用作为效率提升和经济结构优化的重要推动力的一系列经济活动。杜庆昊先生认为，数字经济包括数字产业化与产业数字化，其中数字产业化是指在数字技术应用中，产生新产品或服务，形成新产业(如电子制造、信息技术产业等)，产业数字化是指利用数字技术改造传统产业，提升产业效率和产出。</w:t>
      </w:r>
    </w:p>
    <w:p w14:paraId="040C459E">
      <w:pPr>
        <w:numPr>
          <w:ilvl w:val="0"/>
          <w:numId w:val="0"/>
        </w:numPr>
        <w:autoSpaceDE w:val="0"/>
        <w:autoSpaceDN w:val="0"/>
        <w:adjustRightInd w:val="0"/>
        <w:ind w:firstLine="420" w:firstLineChars="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产业结构升级，本质上是产业体系中相对较为高级的产业逐渐成为主导产业的过程，其发展方向是高技术化和高集约化。甘行琼教授等认为产业结构升级是指三次产业及其内部各自生产效率不断提高，逐渐实现资源合理有效配置、协调均衡发展的过程。李毓教授等认为，产业结构升级宏观上是指产业结构向第三产业倾斜，产业地位不断提升的过程，微观上是指企业通过创新和技术进步不断向高层次行业聚集，以提升竞争力的过程；王勇和汤学敏基于新结构经济学视角，认为产业结构升级是指产业内资源向高效率的新产品或领域集中，将资源转移到高附加值产业的过程。</w:t>
      </w:r>
    </w:p>
    <w:p w14:paraId="69F110E5">
      <w:pPr>
        <w:numPr>
          <w:ilvl w:val="0"/>
          <w:numId w:val="0"/>
        </w:numPr>
        <w:autoSpaceDE w:val="0"/>
        <w:autoSpaceDN w:val="0"/>
        <w:adjustRightInd w:val="0"/>
        <w:ind w:firstLine="420" w:firstLineChars="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作为一种新型经济形态，数字经济基于互联网平台进行资源配置，催生出新的产业，为传统产业提供转型升级路径，进而对产业发展以及产业结构演进产生影响。如前文杜庆昊先生所述，数字经济包括数字产业化与产业数字化。从单一研究视角看，数字产业化通过信息通信产业发展带动产业结构升级，产业数字化通过推动传统产业技术升级和效率提升促进产业结构升级。从综合研究视角看，数字经济能够为经济社会发展带来新动能，能够推动产业结构向技术含量更高、环境友好型的方向演进，是我国产业向中高端迈进的重要驱动力。</w:t>
      </w:r>
    </w:p>
    <w:p w14:paraId="103C5806">
      <w:pPr>
        <w:numPr>
          <w:ilvl w:val="0"/>
          <w:numId w:val="0"/>
        </w:numPr>
        <w:autoSpaceDE w:val="0"/>
        <w:autoSpaceDN w:val="0"/>
        <w:adjustRightInd w:val="0"/>
        <w:ind w:firstLine="420" w:firstLineChars="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当前，我国正处于经济结构调整优化、转型升级的关键时期，深入研究数字经济与产业结构之间的关系，有助于更好理解我国产业结构在调整过程中出现的新现象新问题，进一步探索产业结构升级的方向和路径，推动经济高质量发展。</w:t>
      </w:r>
    </w:p>
    <w:p w14:paraId="74F207CC">
      <w:pPr>
        <w:autoSpaceDE w:val="0"/>
        <w:autoSpaceDN w:val="0"/>
        <w:adjustRightInd w:val="0"/>
        <w:jc w:val="left"/>
        <w:rPr>
          <w:rFonts w:hint="eastAsia" w:ascii="Malgun Gothic" w:hAnsi="Malgun Gothic" w:eastAsia="Malgun Gothic" w:cs="Malgun Gothic"/>
          <w:b/>
          <w:kern w:val="0"/>
          <w:sz w:val="20"/>
          <w:szCs w:val="20"/>
        </w:rPr>
      </w:pPr>
      <w:r>
        <w:rPr>
          <w:rFonts w:hint="eastAsia" w:ascii="Malgun Gothic" w:hAnsi="Malgun Gothic" w:eastAsia="Malgun Gothic" w:cs="Malgun Gothic"/>
          <w:b/>
          <w:kern w:val="0"/>
          <w:sz w:val="20"/>
          <w:szCs w:val="20"/>
        </w:rPr>
        <w:t>二、文献范围</w:t>
      </w:r>
    </w:p>
    <w:p w14:paraId="61FAAF09">
      <w:pPr>
        <w:numPr>
          <w:ilvl w:val="0"/>
          <w:numId w:val="0"/>
        </w:numPr>
        <w:autoSpaceDE w:val="0"/>
        <w:autoSpaceDN w:val="0"/>
        <w:adjustRightInd w:val="0"/>
        <w:ind w:firstLine="420" w:firstLineChars="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文献检索涉及的主要学科包含信息科技、经济与管理科学、国际贸易、社会科学等学科。“数字经济”这个名词首次出现于1996年，是由美国学者唐·泰普斯科特（Don Tapscott）在其所著的《数字经济：网络智能时代的前景与风险》中提出。因此，我们检索文献的时间范围确定为1996年到2023年，地域范围包括国内和国外。</w:t>
      </w:r>
    </w:p>
    <w:p w14:paraId="0D2CC45F">
      <w:pPr>
        <w:autoSpaceDE w:val="0"/>
        <w:autoSpaceDN w:val="0"/>
        <w:adjustRightInd w:val="0"/>
        <w:jc w:val="left"/>
        <w:rPr>
          <w:rFonts w:hint="eastAsia" w:ascii="Malgun Gothic" w:hAnsi="Malgun Gothic" w:eastAsia="Malgun Gothic" w:cs="Malgun Gothic"/>
          <w:b/>
          <w:kern w:val="0"/>
          <w:sz w:val="20"/>
          <w:szCs w:val="20"/>
        </w:rPr>
      </w:pPr>
      <w:r>
        <w:rPr>
          <w:rFonts w:hint="eastAsia" w:ascii="Malgun Gothic" w:hAnsi="Malgun Gothic" w:eastAsia="Malgun Gothic" w:cs="Malgun Gothic"/>
          <w:b/>
          <w:kern w:val="0"/>
          <w:sz w:val="20"/>
          <w:szCs w:val="20"/>
        </w:rPr>
        <w:t>三、检索工具选择</w:t>
      </w:r>
    </w:p>
    <w:p w14:paraId="0FCE7AC1">
      <w:pPr>
        <w:numPr>
          <w:ilvl w:val="0"/>
          <w:numId w:val="0"/>
        </w:numPr>
        <w:autoSpaceDE w:val="0"/>
        <w:autoSpaceDN w:val="0"/>
        <w:adjustRightInd w:val="0"/>
        <w:ind w:firstLine="420" w:firstLineChars="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为了检索的完整度和多元化，我选择了国内外各两个具有代表性的检索工具，详见下表。此处的“ProQuest系列电子期刊报纸数据库”的选定数据库为ABI/INFORM Collection, Business Market Research Collection, ProQuest Historical Nwespapers:Chinese Newspapers Collection, Publicly Available Content Database, Research Library，不包括 ProQuest Dissertations &amp; Theses Global‎‎。ProQuest Dissertations &amp; Theses Global将作为硕博士学位论文文摘数据库被单独列出进行独立的文献检索。检索年限定为 1996-2023 年，涉及的文献类型主要是期刊论文和学位论文。</w:t>
      </w:r>
    </w:p>
    <w:p w14:paraId="67D4412F">
      <w:pPr>
        <w:numPr>
          <w:ilvl w:val="0"/>
          <w:numId w:val="0"/>
        </w:numPr>
        <w:autoSpaceDE w:val="0"/>
        <w:autoSpaceDN w:val="0"/>
        <w:adjustRightInd w:val="0"/>
        <w:ind w:firstLine="420" w:firstLineChars="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在此处我将期刊论文和学位论文分开，分别进行相应的检索。</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899"/>
      </w:tblGrid>
      <w:tr w14:paraId="0D91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4261" w:type="dxa"/>
            <w:vAlign w:val="top"/>
          </w:tcPr>
          <w:p w14:paraId="2CA97223">
            <w:pPr>
              <w:numPr>
                <w:ilvl w:val="0"/>
                <w:numId w:val="0"/>
              </w:numPr>
              <w:autoSpaceDE w:val="0"/>
              <w:autoSpaceDN w:val="0"/>
              <w:adjustRightInd w:val="0"/>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spacing w:val="-4"/>
                <w:kern w:val="0"/>
                <w:sz w:val="18"/>
                <w:szCs w:val="18"/>
              </w:rPr>
              <w:t>中、外文数据库</w:t>
            </w:r>
          </w:p>
        </w:tc>
        <w:tc>
          <w:tcPr>
            <w:tcW w:w="4899" w:type="dxa"/>
            <w:vAlign w:val="center"/>
          </w:tcPr>
          <w:p w14:paraId="7CA319A7">
            <w:pPr>
              <w:numPr>
                <w:ilvl w:val="0"/>
                <w:numId w:val="0"/>
              </w:numPr>
              <w:autoSpaceDE w:val="0"/>
              <w:autoSpaceDN w:val="0"/>
              <w:adjustRightInd w:val="0"/>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数据库名称</w:t>
            </w:r>
          </w:p>
        </w:tc>
      </w:tr>
      <w:tr w14:paraId="33A4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vAlign w:val="center"/>
          </w:tcPr>
          <w:p w14:paraId="738013A2">
            <w:pPr>
              <w:numPr>
                <w:ilvl w:val="0"/>
                <w:numId w:val="0"/>
              </w:numPr>
              <w:autoSpaceDE w:val="0"/>
              <w:autoSpaceDN w:val="0"/>
              <w:adjustRightInd w:val="0"/>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中文数据库</w:t>
            </w:r>
          </w:p>
        </w:tc>
        <w:tc>
          <w:tcPr>
            <w:tcW w:w="4899" w:type="dxa"/>
            <w:vAlign w:val="center"/>
          </w:tcPr>
          <w:p w14:paraId="6CBAF271">
            <w:pPr>
              <w:numPr>
                <w:ilvl w:val="0"/>
                <w:numId w:val="0"/>
              </w:numPr>
              <w:autoSpaceDE w:val="0"/>
              <w:autoSpaceDN w:val="0"/>
              <w:adjustRightInd w:val="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CNKI中国知网-中国期刊全文数据库 </w:t>
            </w:r>
          </w:p>
          <w:p w14:paraId="0D557B38">
            <w:pPr>
              <w:numPr>
                <w:ilvl w:val="0"/>
                <w:numId w:val="0"/>
              </w:numPr>
              <w:autoSpaceDE w:val="0"/>
              <w:autoSpaceDN w:val="0"/>
              <w:adjustRightInd w:val="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CNKI中国知网-中国优秀博硕士学位论文全文数据库</w:t>
            </w:r>
          </w:p>
        </w:tc>
      </w:tr>
      <w:tr w14:paraId="1EDD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3DC15C16">
            <w:pPr>
              <w:numPr>
                <w:ilvl w:val="0"/>
                <w:numId w:val="0"/>
              </w:numPr>
              <w:autoSpaceDE w:val="0"/>
              <w:autoSpaceDN w:val="0"/>
              <w:adjustRightInd w:val="0"/>
              <w:jc w:val="left"/>
              <w:rPr>
                <w:rFonts w:hint="eastAsia" w:ascii="Malgun Gothic" w:hAnsi="Malgun Gothic" w:eastAsia="Malgun Gothic" w:cs="Malgun Gothic"/>
                <w:b w:val="0"/>
                <w:bCs/>
                <w:kern w:val="0"/>
                <w:sz w:val="18"/>
                <w:szCs w:val="18"/>
                <w:vertAlign w:val="baseline"/>
                <w:lang w:val="en-US" w:eastAsia="zh-CN"/>
              </w:rPr>
            </w:pPr>
          </w:p>
        </w:tc>
        <w:tc>
          <w:tcPr>
            <w:tcW w:w="4899" w:type="dxa"/>
            <w:vAlign w:val="center"/>
          </w:tcPr>
          <w:p w14:paraId="60E5F54B">
            <w:pPr>
              <w:numPr>
                <w:ilvl w:val="0"/>
                <w:numId w:val="0"/>
              </w:numPr>
              <w:autoSpaceDE w:val="0"/>
              <w:autoSpaceDN w:val="0"/>
              <w:adjustRightInd w:val="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WANFANG DATA中国学术期刊数据库（万方）</w:t>
            </w:r>
          </w:p>
          <w:p w14:paraId="161716A8">
            <w:pPr>
              <w:numPr>
                <w:ilvl w:val="0"/>
                <w:numId w:val="0"/>
              </w:numPr>
              <w:autoSpaceDE w:val="0"/>
              <w:autoSpaceDN w:val="0"/>
              <w:adjustRightInd w:val="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WANFANG DATA中国学位论文全文数据库（万方）</w:t>
            </w:r>
          </w:p>
        </w:tc>
      </w:tr>
      <w:tr w14:paraId="5F31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vAlign w:val="center"/>
          </w:tcPr>
          <w:p w14:paraId="04C3FF4F">
            <w:pPr>
              <w:numPr>
                <w:ilvl w:val="0"/>
                <w:numId w:val="0"/>
              </w:numPr>
              <w:autoSpaceDE w:val="0"/>
              <w:autoSpaceDN w:val="0"/>
              <w:adjustRightInd w:val="0"/>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外文数据库</w:t>
            </w:r>
          </w:p>
        </w:tc>
        <w:tc>
          <w:tcPr>
            <w:tcW w:w="4899" w:type="dxa"/>
            <w:vAlign w:val="center"/>
          </w:tcPr>
          <w:p w14:paraId="7B39CFAF">
            <w:pPr>
              <w:numPr>
                <w:ilvl w:val="0"/>
                <w:numId w:val="0"/>
              </w:numPr>
              <w:autoSpaceDE w:val="0"/>
              <w:autoSpaceDN w:val="0"/>
              <w:adjustRightInd w:val="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Social Science Citation Index (SSCI)</w:t>
            </w:r>
          </w:p>
          <w:p w14:paraId="29A503C1">
            <w:pPr>
              <w:numPr>
                <w:ilvl w:val="0"/>
                <w:numId w:val="0"/>
              </w:numPr>
              <w:autoSpaceDE w:val="0"/>
              <w:autoSpaceDN w:val="0"/>
              <w:adjustRightInd w:val="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（Web of Science Core Collection）</w:t>
            </w:r>
          </w:p>
        </w:tc>
      </w:tr>
      <w:tr w14:paraId="07FE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4261" w:type="dxa"/>
            <w:vMerge w:val="continue"/>
          </w:tcPr>
          <w:p w14:paraId="77526CDA">
            <w:pPr>
              <w:numPr>
                <w:ilvl w:val="0"/>
                <w:numId w:val="0"/>
              </w:numPr>
              <w:autoSpaceDE w:val="0"/>
              <w:autoSpaceDN w:val="0"/>
              <w:adjustRightInd w:val="0"/>
              <w:jc w:val="left"/>
              <w:rPr>
                <w:rFonts w:hint="eastAsia" w:ascii="Malgun Gothic" w:hAnsi="Malgun Gothic" w:eastAsia="Malgun Gothic" w:cs="Malgun Gothic"/>
                <w:b w:val="0"/>
                <w:bCs/>
                <w:kern w:val="0"/>
                <w:sz w:val="18"/>
                <w:szCs w:val="18"/>
                <w:vertAlign w:val="baseline"/>
                <w:lang w:val="en-US" w:eastAsia="zh-CN"/>
              </w:rPr>
            </w:pPr>
          </w:p>
        </w:tc>
        <w:tc>
          <w:tcPr>
            <w:tcW w:w="4899" w:type="dxa"/>
            <w:vAlign w:val="center"/>
          </w:tcPr>
          <w:p w14:paraId="53A5C4EE">
            <w:pPr>
              <w:numPr>
                <w:ilvl w:val="0"/>
                <w:numId w:val="0"/>
              </w:numPr>
              <w:autoSpaceDE w:val="0"/>
              <w:autoSpaceDN w:val="0"/>
              <w:adjustRightInd w:val="0"/>
              <w:jc w:val="left"/>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ProQuest系列电子期刊报纸数据库</w:t>
            </w:r>
          </w:p>
          <w:p w14:paraId="41E59CFD">
            <w:pPr>
              <w:numPr>
                <w:ilvl w:val="0"/>
                <w:numId w:val="0"/>
              </w:numPr>
              <w:autoSpaceDE w:val="0"/>
              <w:autoSpaceDN w:val="0"/>
              <w:adjustRightInd w:val="0"/>
              <w:jc w:val="left"/>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lang w:val="en-US" w:eastAsia="zh-CN"/>
              </w:rPr>
              <w:t xml:space="preserve">ProQuest Dissertations &amp; Theses Global </w:t>
            </w:r>
          </w:p>
        </w:tc>
      </w:tr>
    </w:tbl>
    <w:p w14:paraId="41362B21">
      <w:pPr>
        <w:autoSpaceDE w:val="0"/>
        <w:autoSpaceDN w:val="0"/>
        <w:adjustRightInd w:val="0"/>
        <w:jc w:val="left"/>
        <w:rPr>
          <w:rFonts w:hint="eastAsia" w:ascii="Malgun Gothic" w:hAnsi="Malgun Gothic" w:eastAsia="Malgun Gothic" w:cs="Malgun Gothic"/>
          <w:b/>
          <w:kern w:val="0"/>
          <w:sz w:val="20"/>
          <w:szCs w:val="20"/>
        </w:rPr>
      </w:pPr>
      <w:r>
        <w:rPr>
          <w:rFonts w:hint="eastAsia" w:ascii="Malgun Gothic" w:hAnsi="Malgun Gothic" w:eastAsia="Malgun Gothic" w:cs="Malgun Gothic"/>
          <w:b/>
          <w:kern w:val="0"/>
          <w:sz w:val="20"/>
          <w:szCs w:val="20"/>
        </w:rPr>
        <w:t>四、检索词的选择</w:t>
      </w:r>
    </w:p>
    <w:p w14:paraId="0B435A22">
      <w:pPr>
        <w:widowControl w:val="0"/>
        <w:numPr>
          <w:ilvl w:val="0"/>
          <w:numId w:val="0"/>
        </w:numPr>
        <w:ind w:firstLine="420" w:firstLine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为保证检索结果的完整性，我将该标题检索词的近义词尽可能填写完整。同时，因为该标题“数字经济对产业结构升级的影响研究”突出了“影响”一词，于是我在中文检索词中加入了“影响”并在英文检索词中加入了“影响”的一系列英文表达。</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94D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0AAD140E">
            <w:pPr>
              <w:widowControl w:val="0"/>
              <w:numPr>
                <w:ilvl w:val="0"/>
                <w:numId w:val="0"/>
              </w:numPr>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中文检索词</w:t>
            </w:r>
          </w:p>
        </w:tc>
        <w:tc>
          <w:tcPr>
            <w:tcW w:w="4261" w:type="dxa"/>
            <w:vAlign w:val="center"/>
          </w:tcPr>
          <w:p w14:paraId="6F49685B">
            <w:pPr>
              <w:widowControl w:val="0"/>
              <w:numPr>
                <w:ilvl w:val="0"/>
                <w:numId w:val="0"/>
              </w:numPr>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英文检索词</w:t>
            </w:r>
          </w:p>
        </w:tc>
      </w:tr>
      <w:tr w14:paraId="3549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vAlign w:val="center"/>
          </w:tcPr>
          <w:p w14:paraId="7521C655">
            <w:pPr>
              <w:widowControl w:val="0"/>
              <w:numPr>
                <w:ilvl w:val="0"/>
                <w:numId w:val="0"/>
              </w:numPr>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数字经济/互联网经济/网络经济/大数据</w:t>
            </w:r>
          </w:p>
        </w:tc>
        <w:tc>
          <w:tcPr>
            <w:tcW w:w="4261" w:type="dxa"/>
            <w:vAlign w:val="center"/>
          </w:tcPr>
          <w:p w14:paraId="25838F94">
            <w:pPr>
              <w:widowControl w:val="0"/>
              <w:numPr>
                <w:ilvl w:val="0"/>
                <w:numId w:val="0"/>
              </w:numPr>
              <w:jc w:val="left"/>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Digital economy/Internet economy/network economy/big data</w:t>
            </w:r>
          </w:p>
        </w:tc>
      </w:tr>
      <w:tr w14:paraId="7D11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0AAF216">
            <w:pPr>
              <w:widowControl w:val="0"/>
              <w:numPr>
                <w:ilvl w:val="0"/>
                <w:numId w:val="0"/>
              </w:numPr>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产业结构/经济结构</w:t>
            </w:r>
          </w:p>
        </w:tc>
        <w:tc>
          <w:tcPr>
            <w:tcW w:w="4261" w:type="dxa"/>
            <w:vAlign w:val="center"/>
          </w:tcPr>
          <w:p w14:paraId="5AC02CB5">
            <w:pPr>
              <w:widowControl w:val="0"/>
              <w:numPr>
                <w:ilvl w:val="0"/>
                <w:numId w:val="0"/>
              </w:numPr>
              <w:jc w:val="left"/>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industr* structure</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economic* structure</w:t>
            </w:r>
          </w:p>
        </w:tc>
      </w:tr>
      <w:tr w14:paraId="7640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32D849E">
            <w:pPr>
              <w:widowControl w:val="0"/>
              <w:numPr>
                <w:ilvl w:val="0"/>
                <w:numId w:val="0"/>
              </w:numPr>
              <w:jc w:val="center"/>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Cs/>
                <w:kern w:val="0"/>
                <w:sz w:val="18"/>
                <w:szCs w:val="18"/>
              </w:rPr>
              <w:t>影响</w:t>
            </w:r>
          </w:p>
        </w:tc>
        <w:tc>
          <w:tcPr>
            <w:tcW w:w="4261" w:type="dxa"/>
            <w:vAlign w:val="center"/>
          </w:tcPr>
          <w:p w14:paraId="03329926">
            <w:pPr>
              <w:widowControl w:val="0"/>
              <w:numPr>
                <w:ilvl w:val="0"/>
                <w:numId w:val="0"/>
              </w:numPr>
              <w:jc w:val="left"/>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influenc*/affect*/effect/impact</w:t>
            </w:r>
          </w:p>
          <w:p w14:paraId="2636AD4E">
            <w:pPr>
              <w:widowControl w:val="0"/>
              <w:numPr>
                <w:ilvl w:val="0"/>
                <w:numId w:val="0"/>
              </w:numPr>
              <w:jc w:val="center"/>
              <w:rPr>
                <w:rFonts w:hint="eastAsia" w:ascii="Malgun Gothic" w:hAnsi="Malgun Gothic" w:eastAsia="Malgun Gothic" w:cs="Malgun Gothic"/>
                <w:b w:val="0"/>
                <w:bCs/>
                <w:kern w:val="0"/>
                <w:sz w:val="18"/>
                <w:szCs w:val="18"/>
                <w:vertAlign w:val="baseline"/>
                <w:lang w:val="en-US" w:eastAsia="zh-CN"/>
              </w:rPr>
            </w:pPr>
          </w:p>
        </w:tc>
      </w:tr>
    </w:tbl>
    <w:p w14:paraId="7E5B8A35">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lang w:val="en-US" w:eastAsia="zh-CN"/>
        </w:rPr>
        <w:t>其中"</w:t>
      </w:r>
      <w:r>
        <w:rPr>
          <w:rFonts w:hint="eastAsia" w:ascii="Malgun Gothic" w:hAnsi="Malgun Gothic" w:eastAsia="Malgun Gothic" w:cs="Malgun Gothic"/>
          <w:b w:val="0"/>
          <w:bCs/>
          <w:kern w:val="0"/>
          <w:sz w:val="18"/>
          <w:szCs w:val="18"/>
          <w:vertAlign w:val="baseline"/>
          <w:lang w:val="en-US" w:eastAsia="zh-CN"/>
        </w:rPr>
        <w:t>industr* structure</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包括</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industry structure</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和</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industrial structure</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等，而</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economic* structure</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包括</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economic structure</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和</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economical structure</w:t>
      </w:r>
      <w:r>
        <w:rPr>
          <w:rFonts w:hint="eastAsia" w:ascii="Malgun Gothic" w:hAnsi="Malgun Gothic" w:eastAsia="Malgun Gothic" w:cs="Malgun Gothic"/>
          <w:b w:val="0"/>
          <w:bCs/>
          <w:kern w:val="0"/>
          <w:sz w:val="18"/>
          <w:szCs w:val="18"/>
          <w:lang w:val="en-US" w:eastAsia="zh-CN"/>
        </w:rPr>
        <w:t>"</w:t>
      </w:r>
      <w:r>
        <w:rPr>
          <w:rFonts w:hint="eastAsia" w:ascii="Malgun Gothic" w:hAnsi="Malgun Gothic" w:eastAsia="Malgun Gothic" w:cs="Malgun Gothic"/>
          <w:b w:val="0"/>
          <w:bCs/>
          <w:kern w:val="0"/>
          <w:sz w:val="18"/>
          <w:szCs w:val="18"/>
          <w:vertAlign w:val="baseline"/>
          <w:lang w:val="en-US" w:eastAsia="zh-CN"/>
        </w:rPr>
        <w:t>等。</w:t>
      </w:r>
    </w:p>
    <w:p w14:paraId="66F01312">
      <w:pPr>
        <w:autoSpaceDE w:val="0"/>
        <w:autoSpaceDN w:val="0"/>
        <w:adjustRightInd w:val="0"/>
        <w:jc w:val="left"/>
        <w:rPr>
          <w:rFonts w:hint="eastAsia" w:ascii="Malgun Gothic" w:hAnsi="Malgun Gothic" w:eastAsia="Malgun Gothic" w:cs="Malgun Gothic"/>
          <w:b/>
          <w:kern w:val="0"/>
          <w:sz w:val="20"/>
          <w:szCs w:val="20"/>
        </w:rPr>
      </w:pPr>
      <w:r>
        <w:rPr>
          <w:rFonts w:hint="eastAsia" w:ascii="Malgun Gothic" w:hAnsi="Malgun Gothic" w:eastAsia="Malgun Gothic" w:cs="Malgun Gothic"/>
          <w:b/>
          <w:kern w:val="0"/>
          <w:sz w:val="20"/>
          <w:szCs w:val="20"/>
        </w:rPr>
        <w:t>五、检索表达式构造</w:t>
      </w:r>
    </w:p>
    <w:p w14:paraId="7A4C43D2">
      <w:pPr>
        <w:widowControl w:val="0"/>
        <w:numPr>
          <w:ilvl w:val="0"/>
          <w:numId w:val="0"/>
        </w:numPr>
        <w:jc w:val="both"/>
        <w:rPr>
          <w:rFonts w:hint="eastAsia" w:ascii="Malgun Gothic" w:hAnsi="Malgun Gothic" w:eastAsia="Malgun Gothic" w:cs="Malgun Gothic"/>
          <w:b/>
          <w:bCs w:val="0"/>
          <w:kern w:val="0"/>
          <w:sz w:val="18"/>
          <w:szCs w:val="18"/>
          <w:vertAlign w:val="baseline"/>
          <w:lang w:val="en-US" w:eastAsia="zh-CN"/>
        </w:rPr>
      </w:pPr>
      <w:r>
        <w:rPr>
          <w:rFonts w:hint="eastAsia" w:ascii="Malgun Gothic" w:hAnsi="Malgun Gothic" w:eastAsia="Malgun Gothic" w:cs="Malgun Gothic"/>
          <w:b/>
          <w:bCs w:val="0"/>
          <w:kern w:val="0"/>
          <w:sz w:val="18"/>
          <w:szCs w:val="18"/>
          <w:lang w:val="en-US" w:eastAsia="zh-CN"/>
        </w:rPr>
        <w:t>1.CNKI中国知网-中国期刊全文数据库</w:t>
      </w:r>
    </w:p>
    <w:p w14:paraId="050C7F36">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 xml:space="preserve">(篇名: 数字经济 + 互联网经济 + 网络经济 + 大数据(模糊)) AND (篇名: 产业结构 + 经济结构(模糊)) AND (篇名: 影响(模糊)) </w:t>
      </w:r>
    </w:p>
    <w:p w14:paraId="2D5716E1">
      <w:pPr>
        <w:widowControl w:val="0"/>
        <w:numPr>
          <w:ilvl w:val="0"/>
          <w:numId w:val="0"/>
        </w:numPr>
        <w:jc w:val="both"/>
        <w:rPr>
          <w:rFonts w:hint="eastAsia" w:ascii="Malgun Gothic" w:hAnsi="Malgun Gothic" w:eastAsia="Malgun Gothic" w:cs="Malgun Gothic"/>
          <w:b/>
          <w:bCs w:val="0"/>
          <w:kern w:val="0"/>
          <w:sz w:val="18"/>
          <w:szCs w:val="18"/>
          <w:vertAlign w:val="baseline"/>
          <w:lang w:val="en-US" w:eastAsia="zh-CN"/>
        </w:rPr>
      </w:pPr>
      <w:r>
        <w:rPr>
          <w:rFonts w:hint="eastAsia" w:ascii="Malgun Gothic" w:hAnsi="Malgun Gothic" w:eastAsia="Malgun Gothic" w:cs="Malgun Gothic"/>
          <w:b/>
          <w:bCs w:val="0"/>
          <w:kern w:val="0"/>
          <w:sz w:val="18"/>
          <w:szCs w:val="18"/>
          <w:vertAlign w:val="baseline"/>
          <w:lang w:val="en-US" w:eastAsia="zh-CN"/>
        </w:rPr>
        <w:t>2.CNKI中国知网-中国优秀博硕士学位论文全文数据库</w:t>
      </w:r>
    </w:p>
    <w:p w14:paraId="1F8F3156">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 xml:space="preserve">检索格式：(题名: 数字经济 + 互联网经济 + 网络经济 + 大数据(模糊)) AND (题名:产业结构 + 经济结构(模糊)) AND (题名: 影响(模糊)) </w:t>
      </w:r>
    </w:p>
    <w:p w14:paraId="4503AEFA">
      <w:pPr>
        <w:widowControl w:val="0"/>
        <w:numPr>
          <w:ilvl w:val="0"/>
          <w:numId w:val="0"/>
        </w:numPr>
        <w:jc w:val="both"/>
        <w:rPr>
          <w:rFonts w:hint="eastAsia" w:ascii="Malgun Gothic" w:hAnsi="Malgun Gothic" w:eastAsia="Malgun Gothic" w:cs="Malgun Gothic"/>
          <w:b/>
          <w:bCs w:val="0"/>
          <w:kern w:val="0"/>
          <w:sz w:val="18"/>
          <w:szCs w:val="18"/>
          <w:vertAlign w:val="baseline"/>
          <w:lang w:val="en-US" w:eastAsia="zh-CN"/>
        </w:rPr>
      </w:pPr>
      <w:r>
        <w:rPr>
          <w:rFonts w:hint="eastAsia" w:ascii="Malgun Gothic" w:hAnsi="Malgun Gothic" w:eastAsia="Malgun Gothic" w:cs="Malgun Gothic"/>
          <w:b/>
          <w:bCs w:val="0"/>
          <w:kern w:val="0"/>
          <w:sz w:val="18"/>
          <w:szCs w:val="18"/>
          <w:lang w:val="en-US" w:eastAsia="zh-CN"/>
        </w:rPr>
        <w:t>3.WANFANG DATA中国学术期刊数据库（万方）</w:t>
      </w:r>
    </w:p>
    <w:p w14:paraId="30FFC14C">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(题名:(数字经济 OR 互联网经济 OR 网络经济 OR 大数据) and 题名:(产业结构 OR 经济结构) and 题名:(影响)) and 出版时间:[1996-01-01 TO *}</w:t>
      </w:r>
    </w:p>
    <w:p w14:paraId="40706527">
      <w:pPr>
        <w:widowControl w:val="0"/>
        <w:numPr>
          <w:ilvl w:val="0"/>
          <w:numId w:val="0"/>
        </w:numPr>
        <w:jc w:val="both"/>
        <w:rPr>
          <w:rFonts w:hint="eastAsia" w:ascii="Malgun Gothic" w:hAnsi="Malgun Gothic" w:eastAsia="Malgun Gothic" w:cs="Malgun Gothic"/>
          <w:b/>
          <w:bCs w:val="0"/>
          <w:kern w:val="0"/>
          <w:sz w:val="18"/>
          <w:szCs w:val="18"/>
          <w:vertAlign w:val="baseline"/>
          <w:lang w:val="en-US" w:eastAsia="zh-CN"/>
        </w:rPr>
      </w:pPr>
      <w:r>
        <w:rPr>
          <w:rFonts w:hint="eastAsia" w:ascii="Malgun Gothic" w:hAnsi="Malgun Gothic" w:eastAsia="Malgun Gothic" w:cs="Malgun Gothic"/>
          <w:b/>
          <w:bCs w:val="0"/>
          <w:kern w:val="0"/>
          <w:sz w:val="18"/>
          <w:szCs w:val="18"/>
          <w:vertAlign w:val="baseline"/>
          <w:lang w:val="en-US" w:eastAsia="zh-CN"/>
        </w:rPr>
        <w:t>4.WANFANG DATA中国学位论文全文数据库（万方）</w:t>
      </w:r>
    </w:p>
    <w:p w14:paraId="69EE38D1">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(题名:(数字经济 OR 互联网经济 OR 网络经济 OR 大数据) and 题名:(产业结构 OR 经济结构) and 题名:(影响)) and 发表时间:1996-*</w:t>
      </w:r>
    </w:p>
    <w:p w14:paraId="765281A3">
      <w:pPr>
        <w:widowControl w:val="0"/>
        <w:numPr>
          <w:ilvl w:val="0"/>
          <w:numId w:val="0"/>
        </w:numPr>
        <w:jc w:val="both"/>
        <w:rPr>
          <w:rFonts w:hint="eastAsia" w:ascii="Malgun Gothic" w:hAnsi="Malgun Gothic" w:eastAsia="Malgun Gothic" w:cs="Malgun Gothic"/>
          <w:b/>
          <w:bCs w:val="0"/>
          <w:kern w:val="0"/>
          <w:sz w:val="18"/>
          <w:szCs w:val="18"/>
          <w:lang w:val="en-US" w:eastAsia="zh-CN"/>
        </w:rPr>
      </w:pPr>
      <w:r>
        <w:rPr>
          <w:rFonts w:hint="eastAsia" w:ascii="Malgun Gothic" w:hAnsi="Malgun Gothic" w:eastAsia="Malgun Gothic" w:cs="Malgun Gothic"/>
          <w:b/>
          <w:bCs w:val="0"/>
          <w:kern w:val="0"/>
          <w:sz w:val="18"/>
          <w:szCs w:val="18"/>
          <w:lang w:val="en-US" w:eastAsia="zh-CN"/>
        </w:rPr>
        <w:t>5.Social Science Citation Index (SSCI)</w:t>
      </w:r>
    </w:p>
    <w:p w14:paraId="65A7A99A">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((AB=(digital economy OR Internet economy OR network economy OR big data)) AND AB=("industr* structure" OR "economic* structure”)) AND AB=(influenc* OR affect* OR effect OR impact)</w:t>
      </w:r>
    </w:p>
    <w:p w14:paraId="5341012D">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出版日期： 1996-01-01——2024-6-12</w:t>
      </w:r>
    </w:p>
    <w:p w14:paraId="4C70938E">
      <w:pPr>
        <w:widowControl w:val="0"/>
        <w:numPr>
          <w:ilvl w:val="0"/>
          <w:numId w:val="0"/>
        </w:numPr>
        <w:ind w:leftChars="0"/>
        <w:jc w:val="both"/>
        <w:rPr>
          <w:rFonts w:hint="eastAsia" w:ascii="Malgun Gothic" w:hAnsi="Malgun Gothic" w:eastAsia="Malgun Gothic" w:cs="Malgun Gothic"/>
          <w:b/>
          <w:bCs w:val="0"/>
          <w:kern w:val="0"/>
          <w:sz w:val="18"/>
          <w:szCs w:val="18"/>
          <w:lang w:val="en-US" w:eastAsia="zh-CN"/>
        </w:rPr>
      </w:pPr>
      <w:r>
        <w:rPr>
          <w:rFonts w:hint="eastAsia" w:ascii="Malgun Gothic" w:hAnsi="Malgun Gothic" w:eastAsia="Malgun Gothic" w:cs="Malgun Gothic"/>
          <w:b/>
          <w:bCs w:val="0"/>
          <w:kern w:val="0"/>
          <w:sz w:val="18"/>
          <w:szCs w:val="18"/>
          <w:lang w:val="en-US" w:eastAsia="zh-CN"/>
        </w:rPr>
        <w:t>6.ProQuest系列电子期刊报纸数据库</w:t>
      </w:r>
    </w:p>
    <w:p w14:paraId="08FD0012">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abstract(digital economy OR Internet economy OR network economy OR big data) AND abstract("industr* structure" OR "economic* structure") AND abstract(influenc* OR affect* OR effect OR impact)</w:t>
      </w:r>
    </w:p>
    <w:p w14:paraId="00D05030">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限定条件：全文文献，同行评审 </w:t>
      </w:r>
    </w:p>
    <w:p w14:paraId="7F55C0D9">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其他限制 - 日期: 自 January 01 1996 至 June 12 2024</w:t>
      </w:r>
    </w:p>
    <w:p w14:paraId="5707CAD3">
      <w:pPr>
        <w:widowControl w:val="0"/>
        <w:numPr>
          <w:ilvl w:val="0"/>
          <w:numId w:val="0"/>
        </w:numPr>
        <w:ind w:leftChars="0"/>
        <w:jc w:val="both"/>
        <w:rPr>
          <w:rFonts w:hint="eastAsia" w:ascii="Malgun Gothic" w:hAnsi="Malgun Gothic" w:eastAsia="Malgun Gothic" w:cs="Malgun Gothic"/>
          <w:b/>
          <w:bCs w:val="0"/>
          <w:kern w:val="0"/>
          <w:sz w:val="18"/>
          <w:szCs w:val="18"/>
          <w:lang w:val="en-US" w:eastAsia="zh-CN"/>
        </w:rPr>
      </w:pPr>
      <w:r>
        <w:rPr>
          <w:rFonts w:hint="eastAsia" w:ascii="Malgun Gothic" w:hAnsi="Malgun Gothic" w:eastAsia="Malgun Gothic" w:cs="Malgun Gothic"/>
          <w:b/>
          <w:bCs w:val="0"/>
          <w:kern w:val="0"/>
          <w:sz w:val="18"/>
          <w:szCs w:val="18"/>
          <w:lang w:val="en-US" w:eastAsia="zh-CN"/>
        </w:rPr>
        <w:t xml:space="preserve">7.ProQuest Dissertations &amp; Theses Global </w:t>
      </w:r>
    </w:p>
    <w:p w14:paraId="24F63D53">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abstract(digital economy OR Internet economy OR network economy OR big data) AND abstract("industr* structure" OR "economic* structure") AND abstract(influenc* OR affect* OR effect OR impact)</w:t>
      </w:r>
    </w:p>
    <w:p w14:paraId="02EDD934">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限定条件：全文文献 </w:t>
      </w:r>
    </w:p>
    <w:p w14:paraId="39D7CE58">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其他限制 - 日期: 自 January 01 1996 至 June 12 2024  </w:t>
      </w:r>
    </w:p>
    <w:p w14:paraId="35001486">
      <w:pPr>
        <w:autoSpaceDE w:val="0"/>
        <w:autoSpaceDN w:val="0"/>
        <w:adjustRightInd w:val="0"/>
        <w:jc w:val="left"/>
        <w:rPr>
          <w:rFonts w:hint="eastAsia" w:ascii="Malgun Gothic" w:hAnsi="Malgun Gothic" w:eastAsia="Malgun Gothic" w:cs="Malgun Gothic"/>
          <w:b/>
          <w:kern w:val="0"/>
          <w:sz w:val="20"/>
          <w:szCs w:val="20"/>
          <w:highlight w:val="yellow"/>
        </w:rPr>
      </w:pPr>
      <w:r>
        <w:rPr>
          <w:rFonts w:hint="eastAsia" w:ascii="Malgun Gothic" w:hAnsi="Malgun Gothic" w:eastAsia="Malgun Gothic" w:cs="Malgun Gothic"/>
          <w:b/>
          <w:kern w:val="0"/>
          <w:sz w:val="20"/>
          <w:szCs w:val="20"/>
          <w:highlight w:val="yellow"/>
        </w:rPr>
        <w:t>六、检索过程及结果</w:t>
      </w:r>
    </w:p>
    <w:p w14:paraId="37B7161E">
      <w:pPr>
        <w:widowControl w:val="0"/>
        <w:numPr>
          <w:ilvl w:val="0"/>
          <w:numId w:val="0"/>
        </w:numPr>
        <w:jc w:val="both"/>
        <w:rPr>
          <w:rFonts w:hint="eastAsia" w:ascii="Malgun Gothic" w:hAnsi="Malgun Gothic" w:eastAsia="Malgun Gothic" w:cs="Malgun Gothic"/>
          <w:b/>
          <w:bCs w:val="0"/>
          <w:kern w:val="0"/>
          <w:sz w:val="18"/>
          <w:szCs w:val="18"/>
          <w:vertAlign w:val="baseline"/>
          <w:lang w:val="en-US" w:eastAsia="zh-CN"/>
        </w:rPr>
      </w:pPr>
      <w:r>
        <w:rPr>
          <w:rFonts w:hint="eastAsia" w:ascii="Malgun Gothic" w:hAnsi="Malgun Gothic" w:eastAsia="Malgun Gothic" w:cs="Malgun Gothic"/>
          <w:b/>
          <w:bCs w:val="0"/>
          <w:kern w:val="0"/>
          <w:sz w:val="18"/>
          <w:szCs w:val="18"/>
          <w:vertAlign w:val="baseline"/>
          <w:lang w:val="en-US" w:eastAsia="zh-CN"/>
        </w:rPr>
        <w:t>（1）</w:t>
      </w:r>
      <w:r>
        <w:rPr>
          <w:rFonts w:hint="eastAsia" w:ascii="Malgun Gothic" w:hAnsi="Malgun Gothic" w:eastAsia="Malgun Gothic" w:cs="Malgun Gothic"/>
          <w:b/>
          <w:bCs w:val="0"/>
          <w:kern w:val="0"/>
          <w:sz w:val="18"/>
          <w:szCs w:val="18"/>
          <w:lang w:val="en-US" w:eastAsia="zh-CN"/>
        </w:rPr>
        <w:t>CNKI中国知网-中国期刊全文数据库</w:t>
      </w:r>
    </w:p>
    <w:p w14:paraId="01B21A19">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课题的学科范围：</w:t>
      </w:r>
      <w:r>
        <w:rPr>
          <w:rFonts w:hint="eastAsia" w:ascii="Malgun Gothic" w:hAnsi="Malgun Gothic" w:eastAsia="Malgun Gothic" w:cs="Malgun Gothic"/>
          <w:b w:val="0"/>
          <w:bCs/>
          <w:kern w:val="0"/>
          <w:sz w:val="18"/>
          <w:szCs w:val="18"/>
          <w:lang w:val="en-US" w:eastAsia="zh-CN"/>
        </w:rPr>
        <w:t>信息科技、经济与管理科学、社会科学I辑、社会科学Ⅱ辑</w:t>
      </w:r>
    </w:p>
    <w:p w14:paraId="5647C2A9">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检索功能：高级检索</w:t>
      </w:r>
    </w:p>
    <w:p w14:paraId="0983FC7F">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检索词：</w:t>
      </w:r>
      <w:bookmarkStart w:id="0" w:name="OLE_LINK1"/>
      <w:r>
        <w:rPr>
          <w:rFonts w:hint="eastAsia" w:ascii="Malgun Gothic" w:hAnsi="Malgun Gothic" w:eastAsia="Malgun Gothic" w:cs="Malgun Gothic"/>
          <w:b w:val="0"/>
          <w:bCs/>
          <w:kern w:val="0"/>
          <w:sz w:val="18"/>
          <w:szCs w:val="18"/>
          <w:vertAlign w:val="baseline"/>
          <w:lang w:val="en-US" w:eastAsia="zh-CN"/>
        </w:rPr>
        <w:t>数字经济、互联网经济、网络经济、大数据</w:t>
      </w:r>
      <w:bookmarkEnd w:id="0"/>
      <w:r>
        <w:rPr>
          <w:rFonts w:hint="eastAsia" w:ascii="Malgun Gothic" w:hAnsi="Malgun Gothic" w:eastAsia="Malgun Gothic" w:cs="Malgun Gothic"/>
          <w:b w:val="0"/>
          <w:bCs/>
          <w:kern w:val="0"/>
          <w:sz w:val="18"/>
          <w:szCs w:val="18"/>
          <w:vertAlign w:val="baseline"/>
          <w:lang w:val="en-US" w:eastAsia="zh-CN"/>
        </w:rPr>
        <w:t>；产业结构、经济结构；影响</w:t>
      </w:r>
    </w:p>
    <w:p w14:paraId="7DACA8D4">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检索字段：篇名</w:t>
      </w:r>
    </w:p>
    <w:p w14:paraId="7F6D768B">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 xml:space="preserve">检索格式：(篇名: 数字经济 + 互联网经济 + 网络经济 + 大数据(模糊)) AND (篇名: </w:t>
      </w:r>
      <w:bookmarkStart w:id="1" w:name="OLE_LINK2"/>
      <w:r>
        <w:rPr>
          <w:rFonts w:hint="eastAsia" w:ascii="Malgun Gothic" w:hAnsi="Malgun Gothic" w:eastAsia="Malgun Gothic" w:cs="Malgun Gothic"/>
          <w:b w:val="0"/>
          <w:bCs/>
          <w:kern w:val="0"/>
          <w:sz w:val="18"/>
          <w:szCs w:val="18"/>
          <w:vertAlign w:val="baseline"/>
          <w:lang w:val="en-US" w:eastAsia="zh-CN"/>
        </w:rPr>
        <w:t>产业结构 + 经济结构</w:t>
      </w:r>
      <w:bookmarkEnd w:id="1"/>
      <w:r>
        <w:rPr>
          <w:rFonts w:hint="eastAsia" w:ascii="Malgun Gothic" w:hAnsi="Malgun Gothic" w:eastAsia="Malgun Gothic" w:cs="Malgun Gothic"/>
          <w:b w:val="0"/>
          <w:bCs/>
          <w:kern w:val="0"/>
          <w:sz w:val="18"/>
          <w:szCs w:val="18"/>
          <w:vertAlign w:val="baseline"/>
          <w:lang w:val="en-US" w:eastAsia="zh-CN"/>
        </w:rPr>
        <w:t xml:space="preserve">(模糊)) AND (篇名: 影响(模糊))  </w:t>
      </w:r>
    </w:p>
    <w:p w14:paraId="7B5F0B54">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 xml:space="preserve">时间范围：出版年度 1996--2023  </w:t>
      </w:r>
    </w:p>
    <w:p w14:paraId="3CD039C7">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学术期刊检索结果</w:t>
      </w:r>
    </w:p>
    <w:p w14:paraId="7C29662C">
      <w:pPr>
        <w:widowControl w:val="0"/>
        <w:numPr>
          <w:ilvl w:val="0"/>
          <w:numId w:val="0"/>
        </w:numPr>
        <w:jc w:val="both"/>
        <w:rPr>
          <w:rFonts w:hint="eastAsia" w:ascii="Malgun Gothic" w:hAnsi="Malgun Gothic" w:eastAsia="Malgun Gothic" w:cs="Malgun Gothic"/>
          <w:b/>
          <w:bCs w:val="0"/>
          <w:kern w:val="0"/>
          <w:sz w:val="18"/>
          <w:szCs w:val="18"/>
          <w:lang w:val="en-US" w:eastAsia="zh-CN"/>
        </w:rPr>
      </w:pPr>
      <w:r>
        <w:rPr>
          <w:rFonts w:hint="eastAsia" w:ascii="Malgun Gothic" w:hAnsi="Malgun Gothic" w:eastAsia="Malgun Gothic" w:cs="Malgun Gothic"/>
          <w:b/>
          <w:bCs w:val="0"/>
          <w:kern w:val="0"/>
          <w:sz w:val="18"/>
          <w:szCs w:val="18"/>
          <w:lang w:val="en-US" w:eastAsia="zh-CN"/>
        </w:rPr>
        <w:t>CNKI中国知网-中国优秀博硕士学位论文全文数据库</w:t>
      </w:r>
    </w:p>
    <w:p w14:paraId="1A8E8DA5">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课题的学科范围：</w:t>
      </w:r>
      <w:r>
        <w:rPr>
          <w:rFonts w:hint="eastAsia" w:ascii="Malgun Gothic" w:hAnsi="Malgun Gothic" w:eastAsia="Malgun Gothic" w:cs="Malgun Gothic"/>
          <w:b w:val="0"/>
          <w:bCs/>
          <w:kern w:val="0"/>
          <w:sz w:val="18"/>
          <w:szCs w:val="18"/>
          <w:lang w:val="en-US" w:eastAsia="zh-CN"/>
        </w:rPr>
        <w:t>信息科技、经济与管理科学、社会科学I辑、社会科学Ⅱ辑</w:t>
      </w:r>
    </w:p>
    <w:p w14:paraId="23991015">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检索功能：高级检索</w:t>
      </w:r>
    </w:p>
    <w:p w14:paraId="1679A2AD">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检索词：数字经济、互联网经济、网络经济、大数据；产业结构、经济结构；影响</w:t>
      </w:r>
    </w:p>
    <w:p w14:paraId="60841289">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检索字段：题名</w:t>
      </w:r>
    </w:p>
    <w:p w14:paraId="15508050">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 xml:space="preserve">检索格式：(题名: 数字经济 + 互联网经济 + 网络经济 + 大数据(模糊)) AND (题名:产业结构 + 经济结构(模糊)) AND (题名: 影响(模糊))  </w:t>
      </w:r>
    </w:p>
    <w:p w14:paraId="1CB124AD">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 xml:space="preserve">时间范围：学位年度 1996--2023  </w:t>
      </w:r>
    </w:p>
    <w:p w14:paraId="6BEBEBE2">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学位论文检索结果：按相关性排序从上到下取10条，如下</w:t>
      </w:r>
    </w:p>
    <w:p w14:paraId="02197D43">
      <w:pPr>
        <w:widowControl w:val="0"/>
        <w:numPr>
          <w:ilvl w:val="0"/>
          <w:numId w:val="0"/>
        </w:numPr>
        <w:jc w:val="both"/>
        <w:rPr>
          <w:rFonts w:hint="eastAsia" w:ascii="Malgun Gothic" w:hAnsi="Malgun Gothic" w:eastAsia="Malgun Gothic" w:cs="Malgun Gothic"/>
          <w:b/>
          <w:bCs w:val="0"/>
          <w:kern w:val="0"/>
          <w:sz w:val="18"/>
          <w:szCs w:val="18"/>
          <w:lang w:val="en-US" w:eastAsia="zh-CN"/>
        </w:rPr>
      </w:pPr>
      <w:r>
        <w:rPr>
          <w:rFonts w:hint="eastAsia" w:ascii="Malgun Gothic" w:hAnsi="Malgun Gothic" w:eastAsia="Malgun Gothic" w:cs="Malgun Gothic"/>
          <w:b/>
          <w:bCs w:val="0"/>
          <w:kern w:val="0"/>
          <w:sz w:val="18"/>
          <w:szCs w:val="18"/>
          <w:lang w:val="en-US" w:eastAsia="zh-CN" w:bidi="ar-SA"/>
        </w:rPr>
        <w:t>（2）</w:t>
      </w:r>
      <w:r>
        <w:rPr>
          <w:rFonts w:hint="eastAsia" w:ascii="Malgun Gothic" w:hAnsi="Malgun Gothic" w:eastAsia="Malgun Gothic" w:cs="Malgun Gothic"/>
          <w:b/>
          <w:bCs w:val="0"/>
          <w:kern w:val="0"/>
          <w:sz w:val="18"/>
          <w:szCs w:val="18"/>
          <w:lang w:val="en-US" w:eastAsia="zh-CN"/>
        </w:rPr>
        <w:t>WANFANG DATA中国学术期刊数据库（万方）</w:t>
      </w:r>
    </w:p>
    <w:p w14:paraId="72661B77">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课题的学科范围：</w:t>
      </w:r>
      <w:r>
        <w:rPr>
          <w:rFonts w:hint="eastAsia" w:ascii="Malgun Gothic" w:hAnsi="Malgun Gothic" w:eastAsia="Malgun Gothic" w:cs="Malgun Gothic"/>
          <w:b w:val="0"/>
          <w:bCs/>
          <w:kern w:val="0"/>
          <w:sz w:val="18"/>
          <w:szCs w:val="18"/>
          <w:lang w:val="en-US" w:eastAsia="zh-CN"/>
        </w:rPr>
        <w:t>信息科技、经济与管理科学、社会科学、国际贸易</w:t>
      </w:r>
    </w:p>
    <w:p w14:paraId="523B68B1">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检索功能：高级检索</w:t>
      </w:r>
    </w:p>
    <w:p w14:paraId="2F5E34D1">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检索词：数字经济、互联网经济、网络经济、大数据；产业结构、经济结构；影响</w:t>
      </w:r>
    </w:p>
    <w:p w14:paraId="36C2D93A">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检索字段：题名</w:t>
      </w:r>
    </w:p>
    <w:p w14:paraId="4FF2C85D">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检索表达式： (题名:(数字经济 OR 互联网经济 OR 网络经济 OR 大数据) and 题名:(产业结构 OR 经济结构) and 题名:(影响)) and 出版时间:[1996-01-01 TO *}</w:t>
      </w:r>
    </w:p>
    <w:p w14:paraId="2F49AB75">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期刊论文检索结果：</w:t>
      </w:r>
    </w:p>
    <w:p w14:paraId="26E281AD">
      <w:pPr>
        <w:widowControl w:val="0"/>
        <w:numPr>
          <w:ilvl w:val="0"/>
          <w:numId w:val="0"/>
        </w:numPr>
        <w:jc w:val="both"/>
        <w:rPr>
          <w:rFonts w:hint="eastAsia" w:ascii="Malgun Gothic" w:hAnsi="Malgun Gothic" w:eastAsia="Malgun Gothic" w:cs="Malgun Gothic"/>
          <w:b/>
          <w:bCs w:val="0"/>
          <w:kern w:val="0"/>
          <w:sz w:val="18"/>
          <w:szCs w:val="18"/>
          <w:lang w:val="en-US" w:eastAsia="zh-CN"/>
        </w:rPr>
      </w:pPr>
      <w:r>
        <w:rPr>
          <w:rFonts w:hint="eastAsia" w:ascii="Malgun Gothic" w:hAnsi="Malgun Gothic" w:eastAsia="Malgun Gothic" w:cs="Malgun Gothic"/>
          <w:b/>
          <w:bCs w:val="0"/>
          <w:kern w:val="0"/>
          <w:sz w:val="18"/>
          <w:szCs w:val="18"/>
          <w:lang w:val="en-US" w:eastAsia="zh-CN"/>
        </w:rPr>
        <w:t>WANFANG DATA中国学位论文全文数据库（万方）</w:t>
      </w:r>
    </w:p>
    <w:p w14:paraId="32CEAB25">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课题的学科范围：</w:t>
      </w:r>
      <w:r>
        <w:rPr>
          <w:rFonts w:hint="eastAsia" w:ascii="Malgun Gothic" w:hAnsi="Malgun Gothic" w:eastAsia="Malgun Gothic" w:cs="Malgun Gothic"/>
          <w:b w:val="0"/>
          <w:bCs/>
          <w:kern w:val="0"/>
          <w:sz w:val="18"/>
          <w:szCs w:val="18"/>
          <w:lang w:val="en-US" w:eastAsia="zh-CN"/>
        </w:rPr>
        <w:t>信息科技、经济与管理科学、社会科学、国际贸易</w:t>
      </w:r>
    </w:p>
    <w:p w14:paraId="5EBBDDE8">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检索功能：高级检索</w:t>
      </w:r>
    </w:p>
    <w:p w14:paraId="08366D94">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检索词：数字经济、互联网经济、网络经济、大数据；产业结构、经济结构；影响</w:t>
      </w:r>
    </w:p>
    <w:p w14:paraId="1EA063FC">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检索字段：题名</w:t>
      </w:r>
    </w:p>
    <w:p w14:paraId="083DD26E">
      <w:pPr>
        <w:widowControl w:val="0"/>
        <w:numPr>
          <w:ilvl w:val="0"/>
          <w:numId w:val="0"/>
        </w:numPr>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检索表达式：  (题名:(数字经济 OR 互联网经济 OR 网络经济 OR 大数据) and 题名:(产业结构 OR 经济结构) and 题名:(影响)) and 发表时间:1996-*</w:t>
      </w:r>
    </w:p>
    <w:p w14:paraId="117525E2">
      <w:pPr>
        <w:widowControl w:val="0"/>
        <w:numPr>
          <w:ilvl w:val="0"/>
          <w:numId w:val="0"/>
        </w:numPr>
        <w:ind w:left="0" w:leftChars="0" w:firstLine="0" w:firstLineChars="0"/>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vertAlign w:val="baseline"/>
          <w:lang w:val="en-US" w:eastAsia="zh-CN"/>
        </w:rPr>
        <w:t>学位论文检索结果：按相关性排序从上到下取10条，如下</w:t>
      </w:r>
    </w:p>
    <w:p w14:paraId="4C0CB9D3">
      <w:pPr>
        <w:widowControl w:val="0"/>
        <w:numPr>
          <w:ilvl w:val="0"/>
          <w:numId w:val="0"/>
        </w:numPr>
        <w:ind w:left="0" w:leftChars="0" w:firstLine="0" w:firstLineChars="0"/>
        <w:jc w:val="both"/>
        <w:rPr>
          <w:rFonts w:hint="eastAsia" w:ascii="Malgun Gothic" w:hAnsi="Malgun Gothic" w:eastAsia="Malgun Gothic" w:cs="Malgun Gothic"/>
          <w:b/>
          <w:bCs w:val="0"/>
          <w:kern w:val="0"/>
          <w:sz w:val="18"/>
          <w:szCs w:val="18"/>
          <w:lang w:val="en-US" w:eastAsia="zh-CN"/>
        </w:rPr>
      </w:pPr>
      <w:r>
        <w:rPr>
          <w:rFonts w:hint="eastAsia" w:ascii="Malgun Gothic" w:hAnsi="Malgun Gothic" w:eastAsia="Malgun Gothic" w:cs="Malgun Gothic"/>
          <w:b/>
          <w:bCs w:val="0"/>
          <w:kern w:val="0"/>
          <w:sz w:val="18"/>
          <w:szCs w:val="18"/>
          <w:lang w:val="en-US" w:eastAsia="zh-CN" w:bidi="ar-SA"/>
        </w:rPr>
        <w:t>（3）</w:t>
      </w:r>
      <w:r>
        <w:rPr>
          <w:rFonts w:hint="eastAsia" w:ascii="Malgun Gothic" w:hAnsi="Malgun Gothic" w:eastAsia="Malgun Gothic" w:cs="Malgun Gothic"/>
          <w:b/>
          <w:bCs w:val="0"/>
          <w:kern w:val="0"/>
          <w:sz w:val="18"/>
          <w:szCs w:val="18"/>
          <w:lang w:val="en-US" w:eastAsia="zh-CN"/>
        </w:rPr>
        <w:t>Social Science Citation Index (SSCI) （Web of Science Core Collection）</w:t>
      </w:r>
    </w:p>
    <w:p w14:paraId="11A39EEE">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检索学科范围：信息科技、经济与管理科学、社会科学、国际贸易</w:t>
      </w:r>
    </w:p>
    <w:p w14:paraId="72DFA4CE">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数据库的名称： Social Science Citation Index (SSCI) </w:t>
      </w:r>
    </w:p>
    <w:p w14:paraId="63B6055A">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检索功能：高级检索</w:t>
      </w:r>
    </w:p>
    <w:p w14:paraId="4EA7BB29">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检索字段：AB(ABSTRACT)=摘要</w:t>
      </w:r>
    </w:p>
    <w:p w14:paraId="0B51DE4A">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检索字：digital economy, Internet economy, network economy, big data; "industr* structure" , "economic* structure”; influenc*, affect*, effect, impact</w:t>
      </w:r>
    </w:p>
    <w:p w14:paraId="41C54070">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检索式：((AB=(digital economy OR Internet economy OR network economy OR big data)) AND AB=("industr* structure" OR "economic* structure”)) AND AB=(influenc* OR affect* OR effect OR impact)</w:t>
      </w:r>
    </w:p>
    <w:p w14:paraId="127EECA0">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出版日期： 1996-01-01——2023-12-31</w:t>
      </w:r>
    </w:p>
    <w:p w14:paraId="5555E061">
      <w:pPr>
        <w:widowControl w:val="0"/>
        <w:numPr>
          <w:ilvl w:val="0"/>
          <w:numId w:val="0"/>
        </w:numPr>
        <w:ind w:leftChars="0"/>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lang w:val="en-US" w:eastAsia="zh-CN"/>
        </w:rPr>
        <w:t>检索结果：</w:t>
      </w:r>
      <w:r>
        <w:rPr>
          <w:rFonts w:hint="eastAsia" w:ascii="Malgun Gothic" w:hAnsi="Malgun Gothic" w:eastAsia="Malgun Gothic" w:cs="Malgun Gothic"/>
          <w:b w:val="0"/>
          <w:bCs/>
          <w:kern w:val="0"/>
          <w:sz w:val="18"/>
          <w:szCs w:val="18"/>
          <w:vertAlign w:val="baseline"/>
          <w:lang w:val="en-US" w:eastAsia="zh-CN"/>
        </w:rPr>
        <w:t>按相关性排序从上到下取10条，如下</w:t>
      </w:r>
    </w:p>
    <w:p w14:paraId="047F08C1">
      <w:pPr>
        <w:widowControl w:val="0"/>
        <w:numPr>
          <w:ilvl w:val="0"/>
          <w:numId w:val="0"/>
        </w:numPr>
        <w:ind w:left="0" w:leftChars="0" w:firstLine="0" w:firstLineChars="0"/>
        <w:jc w:val="both"/>
        <w:rPr>
          <w:rFonts w:hint="eastAsia" w:ascii="Malgun Gothic" w:hAnsi="Malgun Gothic" w:eastAsia="Malgun Gothic" w:cs="Malgun Gothic"/>
          <w:b/>
          <w:bCs w:val="0"/>
          <w:kern w:val="0"/>
          <w:sz w:val="18"/>
          <w:szCs w:val="18"/>
          <w:lang w:val="en-US" w:eastAsia="zh-CN"/>
        </w:rPr>
      </w:pPr>
      <w:r>
        <w:rPr>
          <w:rFonts w:hint="eastAsia" w:ascii="Malgun Gothic" w:hAnsi="Malgun Gothic" w:eastAsia="Malgun Gothic" w:cs="Malgun Gothic"/>
          <w:b/>
          <w:bCs w:val="0"/>
          <w:kern w:val="0"/>
          <w:sz w:val="18"/>
          <w:szCs w:val="18"/>
          <w:lang w:val="en-US" w:eastAsia="zh-CN" w:bidi="ar-SA"/>
        </w:rPr>
        <w:t>（4）</w:t>
      </w:r>
      <w:r>
        <w:rPr>
          <w:rFonts w:hint="eastAsia" w:ascii="Malgun Gothic" w:hAnsi="Malgun Gothic" w:eastAsia="Malgun Gothic" w:cs="Malgun Gothic"/>
          <w:b/>
          <w:bCs w:val="0"/>
          <w:kern w:val="0"/>
          <w:sz w:val="18"/>
          <w:szCs w:val="18"/>
          <w:lang w:val="en-US" w:eastAsia="zh-CN"/>
        </w:rPr>
        <w:t>ProQuest系列电子期刊报纸数据库</w:t>
      </w:r>
    </w:p>
    <w:p w14:paraId="275D51F5">
      <w:pPr>
        <w:widowControl w:val="0"/>
        <w:numPr>
          <w:ilvl w:val="0"/>
          <w:numId w:val="0"/>
        </w:numPr>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数据库选用：ABI/INFORM Collection, Business Market Research Collection, ProQuest Historical Nwespapers:Chinese Newspapers Collection, Publicly Available Content Database, Research Library</w:t>
      </w:r>
    </w:p>
    <w:p w14:paraId="2382E5EB">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课题的学科范围：信息科技、经济与管理科学、社会科学、国际贸易</w:t>
      </w:r>
    </w:p>
    <w:p w14:paraId="60CB426E">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检索功能：高级检索</w:t>
      </w:r>
    </w:p>
    <w:p w14:paraId="478C9A79">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检索词：digital economy, Internet economy, network economy, big data; "industr* structure" , "economic* structure”; influenc*, affect*, effect, impact</w:t>
      </w:r>
    </w:p>
    <w:p w14:paraId="794B4E71">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检索字段：摘要——abstract</w:t>
      </w:r>
    </w:p>
    <w:p w14:paraId="7F225F62">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检索格式：abstract(digital economy OR Internet economy OR network economy OR big data) AND abstract("industr* structure" OR "economic* structure") AND abstract(influenc* OR affect* OR effect OR impact)</w:t>
      </w:r>
    </w:p>
    <w:p w14:paraId="74C1CB98">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限定条件：全文文献，同行评审 </w:t>
      </w:r>
    </w:p>
    <w:p w14:paraId="6C32AA82">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其他限制 - 日期: 自 January 01 1996 至 December 31 2023  </w:t>
      </w:r>
    </w:p>
    <w:p w14:paraId="2B9F850B">
      <w:pPr>
        <w:widowControl w:val="0"/>
        <w:numPr>
          <w:ilvl w:val="0"/>
          <w:numId w:val="0"/>
        </w:numPr>
        <w:ind w:leftChars="0"/>
        <w:jc w:val="both"/>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lang w:val="en-US" w:eastAsia="zh-CN"/>
        </w:rPr>
        <w:t>检索结果：</w:t>
      </w:r>
      <w:r>
        <w:rPr>
          <w:rFonts w:hint="eastAsia" w:ascii="Malgun Gothic" w:hAnsi="Malgun Gothic" w:eastAsia="Malgun Gothic" w:cs="Malgun Gothic"/>
          <w:b w:val="0"/>
          <w:bCs/>
          <w:kern w:val="0"/>
          <w:sz w:val="18"/>
          <w:szCs w:val="18"/>
          <w:vertAlign w:val="baseline"/>
          <w:lang w:val="en-US" w:eastAsia="zh-CN"/>
        </w:rPr>
        <w:t>按相关性排序从上到下取10条，如下</w:t>
      </w:r>
    </w:p>
    <w:p w14:paraId="02213607">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bCs w:val="0"/>
          <w:kern w:val="0"/>
          <w:sz w:val="18"/>
          <w:szCs w:val="18"/>
          <w:lang w:val="en-US" w:eastAsia="zh-CN"/>
        </w:rPr>
        <w:t>ProQuest Dissertations &amp; Theses Global</w:t>
      </w:r>
      <w:r>
        <w:rPr>
          <w:rFonts w:hint="eastAsia" w:ascii="Malgun Gothic" w:hAnsi="Malgun Gothic" w:eastAsia="Malgun Gothic" w:cs="Malgun Gothic"/>
          <w:b w:val="0"/>
          <w:bCs/>
          <w:kern w:val="0"/>
          <w:sz w:val="18"/>
          <w:szCs w:val="18"/>
          <w:lang w:val="en-US" w:eastAsia="zh-CN"/>
        </w:rPr>
        <w:t xml:space="preserve"> </w:t>
      </w:r>
    </w:p>
    <w:p w14:paraId="06B4ED71">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课题的学科范围：信息科技、经济与管理科学、社会科学、国际贸易</w:t>
      </w:r>
    </w:p>
    <w:p w14:paraId="5D08A921">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检索功能：高级检索</w:t>
      </w:r>
    </w:p>
    <w:p w14:paraId="793F0F04">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检索词：digital economy, Internet economy, network economy, big data; "industr* structure" , "economic* structure”; influenc*, affect*, effect, impact</w:t>
      </w:r>
    </w:p>
    <w:p w14:paraId="5F87233E">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检索字段：摘要——abstract</w:t>
      </w:r>
    </w:p>
    <w:p w14:paraId="5D7D258C">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检索格式：abstract(digital economy OR Internet economy OR network economy OR big data) AND abstract("industr* structure" OR "economic* structure") AND abstract(influenc* OR affect* OR effect OR impact)</w:t>
      </w:r>
    </w:p>
    <w:p w14:paraId="5D4BFCFD">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限定条件：全文文献 </w:t>
      </w:r>
    </w:p>
    <w:p w14:paraId="32D7FF61">
      <w:pPr>
        <w:widowControl w:val="0"/>
        <w:numPr>
          <w:ilvl w:val="0"/>
          <w:numId w:val="0"/>
        </w:numPr>
        <w:ind w:leftChars="0"/>
        <w:jc w:val="both"/>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 xml:space="preserve">其他限制 - 日期: 自 January 01 1996 至 December 31 2023  </w:t>
      </w:r>
    </w:p>
    <w:p w14:paraId="1D1032A2">
      <w:pPr>
        <w:autoSpaceDE w:val="0"/>
        <w:autoSpaceDN w:val="0"/>
        <w:adjustRightInd w:val="0"/>
        <w:jc w:val="left"/>
        <w:rPr>
          <w:rFonts w:hint="eastAsia" w:ascii="Malgun Gothic" w:hAnsi="Malgun Gothic" w:eastAsia="Malgun Gothic" w:cs="Malgun Gothic"/>
          <w:b w:val="0"/>
          <w:bCs/>
          <w:kern w:val="0"/>
          <w:sz w:val="18"/>
          <w:szCs w:val="18"/>
          <w:vertAlign w:val="baseline"/>
          <w:lang w:val="en-US" w:eastAsia="zh-CN"/>
        </w:rPr>
      </w:pPr>
      <w:r>
        <w:rPr>
          <w:rFonts w:hint="eastAsia" w:ascii="Malgun Gothic" w:hAnsi="Malgun Gothic" w:eastAsia="Malgun Gothic" w:cs="Malgun Gothic"/>
          <w:b w:val="0"/>
          <w:bCs/>
          <w:kern w:val="0"/>
          <w:sz w:val="18"/>
          <w:szCs w:val="18"/>
          <w:lang w:val="en-US" w:eastAsia="zh-CN"/>
        </w:rPr>
        <w:t>检索结果：</w:t>
      </w:r>
      <w:r>
        <w:rPr>
          <w:rFonts w:hint="eastAsia" w:ascii="Malgun Gothic" w:hAnsi="Malgun Gothic" w:eastAsia="Malgun Gothic" w:cs="Malgun Gothic"/>
          <w:b w:val="0"/>
          <w:bCs/>
          <w:kern w:val="0"/>
          <w:sz w:val="18"/>
          <w:szCs w:val="18"/>
          <w:vertAlign w:val="baseline"/>
          <w:lang w:val="en-US" w:eastAsia="zh-CN"/>
        </w:rPr>
        <w:t>按相关性排序从上到下取10条，如下</w:t>
      </w:r>
    </w:p>
    <w:p w14:paraId="0FE97450">
      <w:pPr>
        <w:autoSpaceDE w:val="0"/>
        <w:autoSpaceDN w:val="0"/>
        <w:adjustRightInd w:val="0"/>
        <w:jc w:val="left"/>
        <w:rPr>
          <w:rFonts w:hint="eastAsia" w:ascii="Malgun Gothic" w:hAnsi="Malgun Gothic" w:eastAsia="Malgun Gothic" w:cs="Malgun Gothic"/>
          <w:b/>
          <w:kern w:val="0"/>
          <w:sz w:val="20"/>
          <w:szCs w:val="20"/>
        </w:rPr>
      </w:pPr>
      <w:r>
        <w:rPr>
          <w:rFonts w:hint="eastAsia" w:ascii="Malgun Gothic" w:hAnsi="Malgun Gothic" w:eastAsia="Malgun Gothic" w:cs="Malgun Gothic"/>
          <w:b/>
          <w:kern w:val="0"/>
          <w:sz w:val="20"/>
          <w:szCs w:val="20"/>
        </w:rPr>
        <w:t>七、检索体会</w:t>
      </w:r>
    </w:p>
    <w:p w14:paraId="0EC6EE02">
      <w:pPr>
        <w:ind w:firstLine="360" w:firstLineChars="200"/>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sz w:val="18"/>
          <w:szCs w:val="18"/>
          <w:lang w:val="en-US" w:eastAsia="zh-CN"/>
        </w:rPr>
        <w:t>在文献检索的检索过程中，没有一成不变的检索策略，更没有完美的检索策略。检索策略需要根据不同情况做出相应的调整，以保证检索出的文献做到完整且精确。在利用高级检索检索中文文献的时候，我选择的检索字段是“篇名”和“题名”，查找结果尽如人意，文献数量适中且相关度极高。但是当我用相同的检索字段（在外文数据库中是“title”）去检索外文文献的时候，我发现符合条件的文献数量非常的少。在</w:t>
      </w:r>
      <w:r>
        <w:rPr>
          <w:rFonts w:hint="eastAsia" w:ascii="Malgun Gothic" w:hAnsi="Malgun Gothic" w:eastAsia="Malgun Gothic" w:cs="Malgun Gothic"/>
          <w:b w:val="0"/>
          <w:bCs/>
          <w:kern w:val="0"/>
          <w:sz w:val="18"/>
          <w:szCs w:val="18"/>
          <w:lang w:val="en-US" w:eastAsia="zh-CN"/>
        </w:rPr>
        <w:t>ProQuest Dissertations &amp; Theses Global中，甚至只有一篇符合条件的文献。于是，我通过不断地调试，综合文献数量和文献相关性，将检索字段调成了摘要——abstract。在我们针对外文数据库的课上练习中，我们的检索字段也是“摘要——abstract”。在更换了检索字段后，检索结果就显得更加合理，文献数量也得到了极大的提高。</w:t>
      </w:r>
    </w:p>
    <w:p w14:paraId="02C0C0FC">
      <w:pPr>
        <w:autoSpaceDE w:val="0"/>
        <w:autoSpaceDN w:val="0"/>
        <w:adjustRightInd w:val="0"/>
        <w:jc w:val="left"/>
        <w:rPr>
          <w:rFonts w:hint="eastAsia" w:ascii="Malgun Gothic" w:hAnsi="Malgun Gothic" w:eastAsia="Malgun Gothic" w:cs="Malgun Gothic"/>
          <w:b/>
          <w:kern w:val="0"/>
          <w:sz w:val="20"/>
          <w:szCs w:val="20"/>
          <w:lang w:val="en-US" w:eastAsia="zh-CN"/>
        </w:rPr>
      </w:pPr>
      <w:r>
        <w:rPr>
          <w:rFonts w:hint="eastAsia" w:ascii="Malgun Gothic" w:hAnsi="Malgun Gothic" w:eastAsia="Malgun Gothic" w:cs="Malgun Gothic"/>
          <w:b/>
          <w:kern w:val="0"/>
          <w:sz w:val="20"/>
          <w:szCs w:val="20"/>
          <w:lang w:val="en-US" w:eastAsia="zh-CN"/>
        </w:rPr>
        <w:t>八、对课程的体会</w:t>
      </w:r>
    </w:p>
    <w:p w14:paraId="0E99FFF1">
      <w:pPr>
        <w:ind w:firstLine="360" w:firstLineChars="200"/>
        <w:rPr>
          <w:rFonts w:hint="eastAsia" w:ascii="Malgun Gothic" w:hAnsi="Malgun Gothic" w:eastAsia="Malgun Gothic" w:cs="Malgun Gothic"/>
          <w:b w:val="0"/>
          <w:bCs/>
          <w:kern w:val="0"/>
          <w:sz w:val="18"/>
          <w:szCs w:val="18"/>
          <w:lang w:val="en-US" w:eastAsia="zh-CN"/>
        </w:rPr>
      </w:pPr>
      <w:r>
        <w:rPr>
          <w:rFonts w:hint="eastAsia" w:ascii="Malgun Gothic" w:hAnsi="Malgun Gothic" w:eastAsia="Malgun Gothic" w:cs="Malgun Gothic"/>
          <w:b w:val="0"/>
          <w:bCs/>
          <w:kern w:val="0"/>
          <w:sz w:val="18"/>
          <w:szCs w:val="18"/>
          <w:lang w:val="en-US" w:eastAsia="zh-CN"/>
        </w:rPr>
        <w:t>对于《经济文献信息检索与利用》这门课程，我认为这是一门极具实用性的课程，令我受益匪浅。在上这门课之前，我写课程论文最常借鉴的资料无非是一些网页资料和知乎、小红书这类软件上的用户回答，而这些资料的可靠性、权威性和准确性都有待商榷。我虽然知道有知网等数据库的存在，但是论文末端专业的引用格式令我望而却步。这门课程教会了我们如何在中外文数据库中查找和检索文献，并运用不同的导出标准规范地引用文献。在这门课程进行期间，我就已经在其他课程的期中论文中检索对应的文献并规范地在文章中引用文献。同时，我还学会了手动导入题录、在WPS和Word中使用NoteExpress的小插件进行文献的实时插入，而不是导出到txt格式的文件后再复制粘贴。我认为这门课的教学内容和教学方式都非常合适，边教学边实践练习就是最有效果的教学方式。希望这门课能越办越好，将这些有用的检索知识传授给更多的上财学子！</w:t>
      </w:r>
    </w:p>
    <w:p w14:paraId="5756FD41">
      <w:pPr>
        <w:jc w:val="center"/>
        <w:rPr>
          <w:rFonts w:hint="eastAsia" w:ascii="宋体" w:hAnsi="宋体" w:eastAsia="宋体"/>
          <w:b/>
          <w:bCs/>
          <w:kern w:val="0"/>
          <w:sz w:val="21"/>
          <w:szCs w:val="21"/>
        </w:rPr>
      </w:pPr>
    </w:p>
    <w:p w14:paraId="1F4705D8">
      <w:pPr>
        <w:jc w:val="center"/>
        <w:rPr>
          <w:rFonts w:hint="eastAsia" w:ascii="宋体" w:hAnsi="宋体" w:eastAsia="宋体"/>
          <w:b/>
          <w:bCs/>
          <w:kern w:val="0"/>
          <w:sz w:val="21"/>
          <w:szCs w:val="21"/>
        </w:rPr>
      </w:pPr>
    </w:p>
    <w:p w14:paraId="79076343">
      <w:pPr>
        <w:jc w:val="center"/>
        <w:rPr>
          <w:rFonts w:hint="eastAsia" w:ascii="宋体" w:hAnsi="宋体" w:eastAsia="宋体"/>
          <w:b/>
          <w:bCs/>
          <w:kern w:val="0"/>
          <w:sz w:val="21"/>
          <w:szCs w:val="21"/>
        </w:rPr>
      </w:pPr>
    </w:p>
    <w:p w14:paraId="1FF6AEC8">
      <w:pPr>
        <w:jc w:val="center"/>
        <w:rPr>
          <w:rFonts w:ascii="宋体" w:hAnsi="宋体" w:eastAsia="宋体"/>
          <w:b/>
          <w:bCs/>
          <w:kern w:val="0"/>
          <w:sz w:val="21"/>
          <w:szCs w:val="21"/>
        </w:rPr>
      </w:pPr>
      <w:r>
        <w:rPr>
          <w:rFonts w:hint="eastAsia" w:ascii="宋体" w:hAnsi="宋体" w:eastAsia="宋体"/>
          <w:b/>
          <w:bCs/>
          <w:kern w:val="0"/>
          <w:sz w:val="21"/>
          <w:szCs w:val="21"/>
        </w:rPr>
        <w:t>“数字经济对地区经济增长的影响研究”检索报告</w:t>
      </w:r>
    </w:p>
    <w:p w14:paraId="6E406557">
      <w:pPr>
        <w:rPr>
          <w:rFonts w:ascii="宋体" w:hAnsi="宋体" w:eastAsia="宋体"/>
          <w:b/>
          <w:bCs/>
          <w:sz w:val="18"/>
          <w:szCs w:val="18"/>
        </w:rPr>
      </w:pPr>
      <w:r>
        <w:rPr>
          <w:rFonts w:hint="eastAsia" w:ascii="宋体" w:hAnsi="宋体" w:eastAsia="宋体"/>
          <w:b/>
          <w:bCs/>
          <w:sz w:val="18"/>
          <w:szCs w:val="18"/>
        </w:rPr>
        <w:t>一、课题分析</w:t>
      </w:r>
    </w:p>
    <w:p w14:paraId="4D63A973">
      <w:pPr>
        <w:rPr>
          <w:rFonts w:ascii="宋体" w:hAnsi="宋体" w:eastAsia="宋体"/>
          <w:color w:val="111111"/>
          <w:sz w:val="16"/>
          <w:szCs w:val="16"/>
        </w:rPr>
      </w:pPr>
      <w:r>
        <w:rPr>
          <w:rFonts w:hint="eastAsia"/>
          <w:sz w:val="13"/>
          <w:szCs w:val="16"/>
        </w:rPr>
        <w:t xml:space="preserve"> </w:t>
      </w:r>
      <w:r>
        <w:rPr>
          <w:rFonts w:ascii="宋体" w:hAnsi="宋体" w:eastAsia="宋体"/>
          <w:sz w:val="16"/>
          <w:szCs w:val="16"/>
        </w:rPr>
        <w:t xml:space="preserve">   </w:t>
      </w:r>
      <w:r>
        <w:rPr>
          <w:rFonts w:hint="eastAsia" w:ascii="宋体" w:hAnsi="宋体" w:eastAsia="宋体"/>
          <w:sz w:val="16"/>
          <w:szCs w:val="16"/>
        </w:rPr>
        <w:t>选择的课题是“数字经济对地区经济增长的影响研究”，</w:t>
      </w:r>
      <w:r>
        <w:rPr>
          <w:rFonts w:ascii="宋体" w:hAnsi="宋体" w:eastAsia="宋体"/>
          <w:color w:val="111111"/>
          <w:sz w:val="16"/>
          <w:szCs w:val="16"/>
        </w:rPr>
        <w:t>数字经济是指以信息和数据为关键生产要素，以创新为驱动的新型经济形态。</w:t>
      </w:r>
      <w:r>
        <w:rPr>
          <w:rFonts w:hint="eastAsia" w:ascii="宋体" w:hAnsi="宋体" w:eastAsia="宋体"/>
          <w:color w:val="111111"/>
          <w:sz w:val="16"/>
          <w:szCs w:val="16"/>
        </w:rPr>
        <w:t>，</w:t>
      </w:r>
      <w:r>
        <w:rPr>
          <w:rFonts w:ascii="宋体" w:hAnsi="宋体" w:eastAsia="宋体"/>
          <w:color w:val="111111"/>
          <w:sz w:val="16"/>
          <w:szCs w:val="16"/>
        </w:rPr>
        <w:t>随着数字技术的快速发展和广泛应用，数字经济已成为推动经济增长的新动能，世界各国都在制定数字经济发展战略，以抢占数字经济发展的制高点</w:t>
      </w:r>
      <w:r>
        <w:rPr>
          <w:rFonts w:hint="eastAsia" w:ascii="宋体" w:hAnsi="宋体" w:eastAsia="宋体"/>
          <w:color w:val="111111"/>
          <w:sz w:val="16"/>
          <w:szCs w:val="16"/>
        </w:rPr>
        <w:t>，</w:t>
      </w:r>
      <w:r>
        <w:rPr>
          <w:rFonts w:ascii="宋体" w:hAnsi="宋体" w:eastAsia="宋体"/>
          <w:color w:val="111111"/>
          <w:sz w:val="16"/>
          <w:szCs w:val="16"/>
        </w:rPr>
        <w:t>我国数字经济虽然起步较晚，但具有明显的后发优势。</w:t>
      </w:r>
      <w:r>
        <w:rPr>
          <w:rFonts w:hint="eastAsia" w:ascii="宋体" w:hAnsi="宋体" w:eastAsia="宋体"/>
          <w:color w:val="111111"/>
          <w:sz w:val="16"/>
          <w:szCs w:val="16"/>
        </w:rPr>
        <w:t>因此，</w:t>
      </w:r>
      <w:r>
        <w:rPr>
          <w:rFonts w:ascii="宋体" w:hAnsi="宋体" w:eastAsia="宋体"/>
          <w:color w:val="111111"/>
          <w:sz w:val="16"/>
          <w:szCs w:val="16"/>
        </w:rPr>
        <w:t>研究数字经济运行模式及其对我国区域经济发展的影响，对</w:t>
      </w:r>
      <w:r>
        <w:rPr>
          <w:rFonts w:hint="eastAsia" w:ascii="宋体" w:hAnsi="宋体" w:eastAsia="宋体"/>
          <w:color w:val="111111"/>
          <w:sz w:val="16"/>
          <w:szCs w:val="16"/>
        </w:rPr>
        <w:t>我国</w:t>
      </w:r>
      <w:r>
        <w:rPr>
          <w:rFonts w:ascii="宋体" w:hAnsi="宋体" w:eastAsia="宋体"/>
          <w:color w:val="111111"/>
          <w:sz w:val="16"/>
          <w:szCs w:val="16"/>
        </w:rPr>
        <w:t>把握数字经济战略机遇、推动区域经济协调发展具有重要的作用。</w:t>
      </w:r>
    </w:p>
    <w:p w14:paraId="4CE8C77E">
      <w:pPr>
        <w:rPr>
          <w:rFonts w:ascii="宋体" w:hAnsi="宋体" w:eastAsia="宋体"/>
          <w:sz w:val="16"/>
          <w:szCs w:val="16"/>
        </w:rPr>
      </w:pPr>
      <w:r>
        <w:rPr>
          <w:rFonts w:hint="eastAsia" w:ascii="宋体" w:hAnsi="宋体" w:eastAsia="宋体"/>
          <w:sz w:val="16"/>
          <w:szCs w:val="16"/>
        </w:rPr>
        <w:t>选题由“数字经济”和“地区经济增长”两部分构成。旨在研究两者之间的影响关系。在构造检索事实应分为两部分构造。检索内容分可以分为</w:t>
      </w:r>
      <w:r>
        <w:rPr>
          <w:rFonts w:hint="eastAsia" w:ascii="宋体" w:hAnsi="宋体" w:eastAsia="宋体"/>
          <w:sz w:val="16"/>
          <w:szCs w:val="16"/>
          <w:highlight w:val="yellow"/>
        </w:rPr>
        <w:t>已有的研究文献</w:t>
      </w:r>
      <w:r>
        <w:rPr>
          <w:rFonts w:hint="eastAsia" w:ascii="宋体" w:hAnsi="宋体" w:eastAsia="宋体"/>
          <w:sz w:val="16"/>
          <w:szCs w:val="16"/>
        </w:rPr>
        <w:t>和关于数字经济发展情况、地区经济增长的</w:t>
      </w:r>
      <w:r>
        <w:rPr>
          <w:rFonts w:hint="eastAsia" w:ascii="宋体" w:hAnsi="宋体" w:eastAsia="宋体"/>
          <w:sz w:val="16"/>
          <w:szCs w:val="16"/>
          <w:highlight w:val="yellow"/>
        </w:rPr>
        <w:t>事实型数据</w:t>
      </w:r>
      <w:r>
        <w:rPr>
          <w:rFonts w:hint="eastAsia" w:ascii="宋体" w:hAnsi="宋体" w:eastAsia="宋体"/>
          <w:sz w:val="16"/>
          <w:szCs w:val="16"/>
        </w:rPr>
        <w:t>。</w:t>
      </w:r>
    </w:p>
    <w:p w14:paraId="76B4C5EF">
      <w:pPr>
        <w:rPr>
          <w:rFonts w:ascii="宋体" w:hAnsi="宋体" w:eastAsia="宋体"/>
          <w:b/>
          <w:bCs/>
          <w:sz w:val="18"/>
          <w:szCs w:val="18"/>
        </w:rPr>
      </w:pPr>
      <w:r>
        <w:rPr>
          <w:rFonts w:hint="eastAsia" w:ascii="宋体" w:hAnsi="宋体" w:eastAsia="宋体"/>
          <w:b/>
          <w:bCs/>
          <w:sz w:val="18"/>
          <w:szCs w:val="18"/>
        </w:rPr>
        <w:t>二、文献范围</w:t>
      </w:r>
    </w:p>
    <w:p w14:paraId="756F4E00">
      <w:pPr>
        <w:rPr>
          <w:rFonts w:ascii="宋体" w:hAnsi="宋体" w:eastAsia="宋体"/>
          <w:color w:val="111111"/>
          <w:sz w:val="16"/>
          <w:szCs w:val="16"/>
        </w:rPr>
      </w:pPr>
      <w:r>
        <w:rPr>
          <w:rFonts w:hint="eastAsia" w:ascii="宋体" w:hAnsi="宋体" w:eastAsia="宋体"/>
          <w:color w:val="111111"/>
          <w:sz w:val="16"/>
          <w:szCs w:val="16"/>
        </w:rPr>
        <w:t>学科范围：经济信息与邮政信息、经济体制改革、金融、宏观经济管理</w:t>
      </w:r>
      <w:r>
        <w:rPr>
          <w:rFonts w:ascii="宋体" w:hAnsi="宋体" w:eastAsia="宋体"/>
          <w:color w:val="111111"/>
          <w:sz w:val="16"/>
          <w:szCs w:val="16"/>
        </w:rPr>
        <w:t xml:space="preserve"> </w:t>
      </w:r>
    </w:p>
    <w:p w14:paraId="5B116403">
      <w:pPr>
        <w:rPr>
          <w:rFonts w:ascii="宋体" w:hAnsi="宋体" w:eastAsia="宋体"/>
          <w:color w:val="111111"/>
          <w:sz w:val="16"/>
          <w:szCs w:val="16"/>
        </w:rPr>
      </w:pPr>
      <w:r>
        <w:rPr>
          <w:rFonts w:hint="eastAsia" w:ascii="宋体" w:hAnsi="宋体" w:eastAsia="宋体"/>
          <w:color w:val="111111"/>
          <w:sz w:val="16"/>
          <w:szCs w:val="16"/>
        </w:rPr>
        <w:t>文献类型：学术期刊</w:t>
      </w:r>
    </w:p>
    <w:p w14:paraId="434AC516">
      <w:pPr>
        <w:rPr>
          <w:rFonts w:ascii="宋体" w:hAnsi="宋体" w:eastAsia="宋体"/>
          <w:b/>
          <w:bCs/>
          <w:sz w:val="18"/>
          <w:szCs w:val="18"/>
        </w:rPr>
      </w:pPr>
      <w:r>
        <w:rPr>
          <w:rFonts w:hint="eastAsia" w:ascii="宋体" w:hAnsi="宋体" w:eastAsia="宋体"/>
          <w:b/>
          <w:bCs/>
          <w:sz w:val="18"/>
          <w:szCs w:val="18"/>
        </w:rPr>
        <w:t>三、检索工具选择</w:t>
      </w:r>
    </w:p>
    <w:p w14:paraId="526A0395">
      <w:pPr>
        <w:pStyle w:val="6"/>
        <w:numPr>
          <w:ilvl w:val="0"/>
          <w:numId w:val="3"/>
        </w:numPr>
        <w:ind w:firstLineChars="0"/>
        <w:rPr>
          <w:rFonts w:ascii="Times New Roman" w:hAnsi="Times New Roman" w:eastAsia="宋体"/>
          <w:b/>
          <w:bCs/>
          <w:sz w:val="16"/>
          <w:szCs w:val="16"/>
        </w:rPr>
      </w:pPr>
      <w:r>
        <w:rPr>
          <w:rFonts w:hint="eastAsia" w:ascii="Times New Roman" w:hAnsi="Times New Roman" w:eastAsia="宋体"/>
          <w:b/>
          <w:bCs/>
          <w:sz w:val="16"/>
          <w:szCs w:val="16"/>
        </w:rPr>
        <w:t>电子期刊数据库：</w:t>
      </w:r>
    </w:p>
    <w:p w14:paraId="17DE3608">
      <w:pPr>
        <w:pStyle w:val="6"/>
        <w:numPr>
          <w:ilvl w:val="0"/>
          <w:numId w:val="4"/>
        </w:numPr>
        <w:ind w:firstLineChars="0"/>
        <w:rPr>
          <w:rFonts w:ascii="Times New Roman" w:hAnsi="Times New Roman" w:eastAsia="宋体"/>
          <w:b/>
          <w:bCs/>
          <w:sz w:val="16"/>
          <w:szCs w:val="16"/>
        </w:rPr>
      </w:pPr>
      <w:r>
        <w:rPr>
          <w:rFonts w:hint="eastAsia" w:ascii="Times New Roman" w:hAnsi="Times New Roman" w:eastAsia="宋体"/>
          <w:b/>
          <w:bCs/>
          <w:sz w:val="16"/>
          <w:szCs w:val="16"/>
        </w:rPr>
        <w:t>中文：</w:t>
      </w:r>
    </w:p>
    <w:p w14:paraId="4ADC7680">
      <w:pPr>
        <w:pStyle w:val="6"/>
        <w:ind w:left="720" w:firstLine="0" w:firstLineChars="0"/>
        <w:rPr>
          <w:rFonts w:ascii="Times New Roman" w:hAnsi="Times New Roman" w:eastAsia="宋体"/>
          <w:sz w:val="16"/>
          <w:szCs w:val="16"/>
        </w:rPr>
      </w:pPr>
      <w:r>
        <w:rPr>
          <w:rFonts w:hint="eastAsia" w:ascii="Times New Roman" w:hAnsi="Times New Roman" w:eastAsia="宋体"/>
          <w:sz w:val="16"/>
          <w:szCs w:val="16"/>
        </w:rPr>
        <w:t>中国知网-中国期刊全文数据库；</w:t>
      </w:r>
    </w:p>
    <w:p w14:paraId="3CD7AE0D">
      <w:pPr>
        <w:pStyle w:val="6"/>
        <w:ind w:left="720" w:firstLine="0" w:firstLineChars="0"/>
        <w:rPr>
          <w:rFonts w:ascii="Times New Roman" w:hAnsi="Times New Roman" w:eastAsia="宋体"/>
          <w:sz w:val="16"/>
          <w:szCs w:val="16"/>
        </w:rPr>
      </w:pPr>
      <w:r>
        <w:rPr>
          <w:rFonts w:hint="eastAsia" w:ascii="Times New Roman" w:hAnsi="Times New Roman" w:eastAsia="宋体"/>
          <w:sz w:val="16"/>
          <w:szCs w:val="16"/>
        </w:rPr>
        <w:t>维普中文期刊数据库；</w:t>
      </w:r>
    </w:p>
    <w:p w14:paraId="63AA027E">
      <w:pPr>
        <w:pStyle w:val="6"/>
        <w:ind w:left="720" w:firstLine="0" w:firstLineChars="0"/>
        <w:rPr>
          <w:rFonts w:ascii="Times New Roman" w:hAnsi="Times New Roman" w:eastAsia="宋体"/>
          <w:sz w:val="16"/>
          <w:szCs w:val="16"/>
        </w:rPr>
      </w:pPr>
      <w:r>
        <w:rPr>
          <w:rFonts w:hint="eastAsia" w:ascii="Times New Roman" w:hAnsi="Times New Roman" w:eastAsia="宋体"/>
          <w:sz w:val="16"/>
          <w:szCs w:val="16"/>
        </w:rPr>
        <w:t>万方中国学术期刊数据库</w:t>
      </w:r>
    </w:p>
    <w:p w14:paraId="0ACD8286">
      <w:pPr>
        <w:pStyle w:val="6"/>
        <w:numPr>
          <w:ilvl w:val="0"/>
          <w:numId w:val="4"/>
        </w:numPr>
        <w:ind w:firstLineChars="0"/>
        <w:rPr>
          <w:rFonts w:ascii="Times New Roman" w:hAnsi="Times New Roman" w:eastAsia="宋体"/>
          <w:b/>
          <w:bCs/>
          <w:sz w:val="16"/>
          <w:szCs w:val="16"/>
        </w:rPr>
      </w:pPr>
      <w:r>
        <w:rPr>
          <w:rFonts w:hint="eastAsia" w:ascii="Times New Roman" w:hAnsi="Times New Roman" w:eastAsia="宋体"/>
          <w:b/>
          <w:bCs/>
          <w:sz w:val="16"/>
          <w:szCs w:val="16"/>
        </w:rPr>
        <w:t>英文：</w:t>
      </w:r>
    </w:p>
    <w:p w14:paraId="62896D60">
      <w:pPr>
        <w:pStyle w:val="6"/>
        <w:ind w:left="720" w:firstLine="0" w:firstLineChars="0"/>
        <w:rPr>
          <w:rFonts w:ascii="Times New Roman" w:hAnsi="Times New Roman" w:eastAsia="宋体"/>
          <w:sz w:val="16"/>
          <w:szCs w:val="16"/>
        </w:rPr>
      </w:pPr>
      <w:r>
        <w:rPr>
          <w:rFonts w:ascii="Times New Roman" w:hAnsi="Times New Roman" w:eastAsia="宋体"/>
          <w:b/>
          <w:bCs/>
          <w:sz w:val="16"/>
          <w:szCs w:val="16"/>
        </w:rPr>
        <w:t>EBSCO</w:t>
      </w:r>
      <w:r>
        <w:rPr>
          <w:rFonts w:ascii="Times New Roman" w:hAnsi="Times New Roman" w:eastAsia="宋体"/>
          <w:sz w:val="16"/>
          <w:szCs w:val="16"/>
        </w:rPr>
        <w:t>-Business Source Complete, EconLit with Full Text, Academic Search Complete</w:t>
      </w:r>
      <w:r>
        <w:rPr>
          <w:rFonts w:hint="eastAsia" w:ascii="Times New Roman" w:hAnsi="Times New Roman" w:eastAsia="宋体"/>
          <w:sz w:val="16"/>
          <w:szCs w:val="16"/>
        </w:rPr>
        <w:t>；</w:t>
      </w:r>
    </w:p>
    <w:p w14:paraId="7DA31384">
      <w:pPr>
        <w:pStyle w:val="6"/>
        <w:ind w:left="720" w:firstLine="0" w:firstLineChars="0"/>
        <w:rPr>
          <w:rFonts w:ascii="Times New Roman" w:hAnsi="Times New Roman" w:eastAsia="宋体"/>
          <w:sz w:val="16"/>
          <w:szCs w:val="16"/>
        </w:rPr>
      </w:pPr>
      <w:r>
        <w:rPr>
          <w:rFonts w:ascii="Times New Roman" w:hAnsi="Times New Roman" w:eastAsia="宋体"/>
          <w:b/>
          <w:bCs/>
          <w:sz w:val="16"/>
          <w:szCs w:val="16"/>
        </w:rPr>
        <w:t>ProQuest</w:t>
      </w:r>
      <w:r>
        <w:rPr>
          <w:rFonts w:ascii="Times New Roman" w:hAnsi="Times New Roman" w:eastAsia="宋体"/>
          <w:sz w:val="16"/>
          <w:szCs w:val="16"/>
        </w:rPr>
        <w:t>-ABI/INFORM Collection, Business Market Research Collection, Historical Newspapers：Chinese Newspapers Collection, Publicly Available Content Database, Research Library</w:t>
      </w:r>
    </w:p>
    <w:p w14:paraId="2F21C75B">
      <w:pPr>
        <w:pStyle w:val="6"/>
        <w:numPr>
          <w:ilvl w:val="0"/>
          <w:numId w:val="3"/>
        </w:numPr>
        <w:ind w:firstLineChars="0"/>
        <w:rPr>
          <w:rFonts w:ascii="Times New Roman" w:hAnsi="Times New Roman" w:eastAsia="宋体"/>
          <w:b/>
          <w:bCs/>
          <w:sz w:val="16"/>
          <w:szCs w:val="16"/>
        </w:rPr>
      </w:pPr>
      <w:r>
        <w:rPr>
          <w:rFonts w:hint="eastAsia" w:ascii="Times New Roman" w:hAnsi="Times New Roman" w:eastAsia="宋体"/>
          <w:b/>
          <w:bCs/>
          <w:sz w:val="16"/>
          <w:szCs w:val="16"/>
        </w:rPr>
        <w:t>事实与数据型数据库：</w:t>
      </w:r>
    </w:p>
    <w:p w14:paraId="2BCFDC8A">
      <w:pPr>
        <w:ind w:left="300" w:firstLine="420"/>
        <w:rPr>
          <w:rFonts w:ascii="Times New Roman" w:hAnsi="Times New Roman" w:eastAsia="宋体"/>
          <w:sz w:val="16"/>
          <w:szCs w:val="16"/>
        </w:rPr>
      </w:pPr>
      <w:r>
        <w:rPr>
          <w:rFonts w:ascii="Times New Roman" w:hAnsi="Times New Roman" w:eastAsia="宋体"/>
          <w:sz w:val="16"/>
          <w:szCs w:val="16"/>
        </w:rPr>
        <w:t>EPS全球统计数据/分析平台</w:t>
      </w:r>
    </w:p>
    <w:p w14:paraId="50D2B6B6">
      <w:pPr>
        <w:ind w:left="300" w:firstLine="420"/>
        <w:rPr>
          <w:rFonts w:ascii="Times New Roman" w:hAnsi="Times New Roman" w:eastAsia="宋体"/>
          <w:sz w:val="16"/>
          <w:szCs w:val="16"/>
        </w:rPr>
      </w:pPr>
      <w:r>
        <w:rPr>
          <w:rFonts w:hint="eastAsia" w:ascii="Times New Roman" w:hAnsi="Times New Roman" w:eastAsia="宋体"/>
          <w:sz w:val="16"/>
          <w:szCs w:val="16"/>
        </w:rPr>
        <w:t>中经网统计数据库</w:t>
      </w:r>
    </w:p>
    <w:p w14:paraId="4018AE2E">
      <w:pPr>
        <w:pStyle w:val="6"/>
        <w:ind w:firstLine="0" w:firstLineChars="0"/>
        <w:rPr>
          <w:rFonts w:ascii="宋体" w:hAnsi="宋体" w:eastAsia="宋体"/>
          <w:b/>
          <w:bCs/>
          <w:sz w:val="18"/>
          <w:szCs w:val="18"/>
        </w:rPr>
      </w:pPr>
      <w:r>
        <w:rPr>
          <w:rFonts w:hint="eastAsia" w:ascii="宋体" w:hAnsi="宋体" w:eastAsia="宋体"/>
          <w:b/>
          <w:bCs/>
          <w:sz w:val="18"/>
          <w:szCs w:val="18"/>
        </w:rPr>
        <w:t>四、检索词的选择</w:t>
      </w:r>
    </w:p>
    <w:p w14:paraId="5CFF9BD3">
      <w:pPr>
        <w:pStyle w:val="6"/>
        <w:numPr>
          <w:ilvl w:val="0"/>
          <w:numId w:val="5"/>
        </w:numPr>
        <w:ind w:firstLineChars="0"/>
        <w:rPr>
          <w:rFonts w:ascii="宋体" w:hAnsi="宋体" w:eastAsia="宋体"/>
          <w:b/>
          <w:bCs/>
          <w:sz w:val="16"/>
          <w:szCs w:val="16"/>
        </w:rPr>
      </w:pPr>
      <w:r>
        <w:rPr>
          <w:rFonts w:hint="eastAsia" w:ascii="宋体" w:hAnsi="宋体" w:eastAsia="宋体"/>
          <w:b/>
          <w:bCs/>
          <w:sz w:val="16"/>
          <w:szCs w:val="16"/>
        </w:rPr>
        <w:t>中文：</w:t>
      </w:r>
    </w:p>
    <w:p w14:paraId="32F9DC12">
      <w:pPr>
        <w:pStyle w:val="6"/>
        <w:ind w:left="360" w:firstLine="0" w:firstLineChars="0"/>
        <w:rPr>
          <w:rFonts w:ascii="宋体" w:hAnsi="宋体" w:eastAsia="宋体"/>
          <w:b/>
          <w:bCs/>
          <w:sz w:val="16"/>
          <w:szCs w:val="16"/>
        </w:rPr>
      </w:pPr>
      <w:r>
        <w:rPr>
          <w:rFonts w:hint="eastAsia" w:ascii="宋体" w:hAnsi="宋体" w:eastAsia="宋体"/>
          <w:sz w:val="16"/>
          <w:szCs w:val="16"/>
        </w:rPr>
        <w:t>数字经济、互联网经济、地区经济、区域经济</w:t>
      </w:r>
    </w:p>
    <w:p w14:paraId="09786609">
      <w:pPr>
        <w:pStyle w:val="6"/>
        <w:numPr>
          <w:ilvl w:val="0"/>
          <w:numId w:val="5"/>
        </w:numPr>
        <w:ind w:firstLineChars="0"/>
        <w:rPr>
          <w:rFonts w:hint="eastAsia" w:ascii="Times New Roman" w:hAnsi="Times New Roman" w:eastAsia="宋体"/>
          <w:b/>
          <w:bCs/>
          <w:sz w:val="16"/>
          <w:szCs w:val="16"/>
        </w:rPr>
      </w:pPr>
      <w:r>
        <w:rPr>
          <w:rFonts w:hint="eastAsia" w:ascii="宋体" w:hAnsi="宋体" w:eastAsia="宋体"/>
          <w:b/>
          <w:bCs/>
          <w:sz w:val="16"/>
          <w:szCs w:val="16"/>
        </w:rPr>
        <w:t>英文：</w:t>
      </w:r>
      <w:r>
        <w:rPr>
          <w:rFonts w:ascii="宋体" w:hAnsi="宋体" w:eastAsia="宋体"/>
          <w:b/>
          <w:bCs/>
          <w:sz w:val="16"/>
          <w:szCs w:val="16"/>
        </w:rPr>
        <w:t>digital economy</w:t>
      </w:r>
      <w:r>
        <w:rPr>
          <w:rFonts w:hint="eastAsia" w:ascii="宋体" w:hAnsi="宋体" w:eastAsia="宋体"/>
          <w:b/>
          <w:bCs/>
          <w:sz w:val="16"/>
          <w:szCs w:val="16"/>
        </w:rPr>
        <w:t>、</w:t>
      </w:r>
      <w:r>
        <w:rPr>
          <w:rFonts w:ascii="宋体" w:hAnsi="宋体" w:eastAsia="宋体"/>
          <w:b/>
          <w:bCs/>
          <w:sz w:val="16"/>
          <w:szCs w:val="16"/>
        </w:rPr>
        <w:t>internet economy</w:t>
      </w:r>
      <w:r>
        <w:rPr>
          <w:rFonts w:hint="eastAsia" w:ascii="宋体" w:hAnsi="宋体" w:eastAsia="宋体"/>
          <w:b/>
          <w:bCs/>
          <w:sz w:val="16"/>
          <w:szCs w:val="16"/>
        </w:rPr>
        <w:t>、</w:t>
      </w:r>
      <w:r>
        <w:rPr>
          <w:rFonts w:ascii="宋体" w:hAnsi="宋体" w:eastAsia="宋体"/>
          <w:b/>
          <w:bCs/>
          <w:sz w:val="16"/>
          <w:szCs w:val="16"/>
        </w:rPr>
        <w:t>regional economic</w:t>
      </w:r>
      <w:r>
        <w:rPr>
          <w:rFonts w:hint="eastAsia" w:ascii="宋体" w:hAnsi="宋体" w:eastAsia="宋体"/>
          <w:b/>
          <w:bCs/>
          <w:sz w:val="16"/>
          <w:szCs w:val="16"/>
        </w:rPr>
        <w:t>、</w:t>
      </w:r>
      <w:r>
        <w:rPr>
          <w:rFonts w:ascii="宋体" w:hAnsi="宋体" w:eastAsia="宋体"/>
          <w:b/>
          <w:bCs/>
          <w:sz w:val="16"/>
          <w:szCs w:val="16"/>
        </w:rPr>
        <w:t>regional econom</w:t>
      </w:r>
      <w:r>
        <w:rPr>
          <w:rFonts w:hint="eastAsia" w:ascii="宋体" w:hAnsi="宋体" w:eastAsia="宋体"/>
          <w:b/>
          <w:bCs/>
          <w:sz w:val="16"/>
          <w:szCs w:val="16"/>
        </w:rPr>
        <w:t>y、</w:t>
      </w:r>
      <w:r>
        <w:rPr>
          <w:rFonts w:ascii="宋体" w:hAnsi="宋体" w:eastAsia="宋体"/>
          <w:b/>
          <w:bCs/>
          <w:sz w:val="16"/>
          <w:szCs w:val="16"/>
        </w:rPr>
        <w:t>region economy</w:t>
      </w:r>
      <w:r>
        <w:rPr>
          <w:rFonts w:hint="eastAsia" w:ascii="宋体" w:hAnsi="宋体" w:eastAsia="宋体"/>
          <w:b/>
          <w:bCs/>
          <w:sz w:val="16"/>
          <w:szCs w:val="16"/>
        </w:rPr>
        <w:t>、d</w:t>
      </w:r>
      <w:r>
        <w:rPr>
          <w:rFonts w:ascii="宋体" w:hAnsi="宋体" w:eastAsia="宋体"/>
          <w:b/>
          <w:bCs/>
          <w:sz w:val="16"/>
          <w:szCs w:val="16"/>
        </w:rPr>
        <w:t>istrict economy</w:t>
      </w:r>
      <w:r>
        <w:rPr>
          <w:rFonts w:hint="eastAsia" w:ascii="宋体" w:hAnsi="宋体" w:eastAsia="宋体"/>
          <w:b/>
          <w:bCs/>
          <w:sz w:val="16"/>
          <w:szCs w:val="16"/>
        </w:rPr>
        <w:t xml:space="preserve">（economic）、 </w:t>
      </w:r>
      <w:r>
        <w:rPr>
          <w:rFonts w:ascii="宋体" w:hAnsi="宋体" w:eastAsia="宋体"/>
          <w:b/>
          <w:bCs/>
          <w:sz w:val="16"/>
          <w:szCs w:val="16"/>
        </w:rPr>
        <w:t>local econom</w:t>
      </w:r>
      <w:r>
        <w:rPr>
          <w:rFonts w:hint="eastAsia" w:ascii="宋体" w:hAnsi="宋体" w:eastAsia="宋体"/>
          <w:b/>
          <w:bCs/>
          <w:sz w:val="16"/>
          <w:szCs w:val="16"/>
        </w:rPr>
        <w:t>y（economic）</w:t>
      </w:r>
    </w:p>
    <w:p w14:paraId="73828366">
      <w:pPr>
        <w:pStyle w:val="6"/>
        <w:ind w:firstLine="0" w:firstLineChars="0"/>
        <w:rPr>
          <w:rFonts w:ascii="宋体" w:hAnsi="宋体" w:eastAsia="宋体"/>
          <w:b/>
          <w:bCs/>
          <w:sz w:val="18"/>
          <w:szCs w:val="18"/>
        </w:rPr>
      </w:pPr>
      <w:r>
        <w:rPr>
          <w:rFonts w:hint="eastAsia" w:ascii="宋体" w:hAnsi="宋体" w:eastAsia="宋体"/>
          <w:b/>
          <w:bCs/>
          <w:sz w:val="18"/>
          <w:szCs w:val="18"/>
        </w:rPr>
        <w:t>五、检索表达式构造</w:t>
      </w:r>
    </w:p>
    <w:p w14:paraId="38882A75">
      <w:pPr>
        <w:pStyle w:val="6"/>
        <w:ind w:firstLine="0" w:firstLineChars="0"/>
        <w:rPr>
          <w:rFonts w:ascii="Times New Roman" w:hAnsi="Times New Roman" w:eastAsia="宋体"/>
          <w:b/>
          <w:bCs/>
          <w:sz w:val="16"/>
          <w:szCs w:val="16"/>
        </w:rPr>
      </w:pPr>
      <w:r>
        <w:rPr>
          <w:rFonts w:hint="eastAsia" w:ascii="Times New Roman" w:hAnsi="Times New Roman" w:eastAsia="宋体"/>
          <w:b/>
          <w:bCs/>
          <w:sz w:val="16"/>
          <w:szCs w:val="16"/>
        </w:rPr>
        <w:t>1、中文：</w:t>
      </w:r>
    </w:p>
    <w:p w14:paraId="6BCC3BCA">
      <w:pPr>
        <w:ind w:left="585" w:leftChars="202" w:hanging="161" w:hangingChars="100"/>
        <w:rPr>
          <w:rFonts w:ascii="Times New Roman" w:hAnsi="Times New Roman" w:eastAsia="宋体"/>
          <w:sz w:val="16"/>
          <w:szCs w:val="16"/>
        </w:rPr>
      </w:pPr>
      <w:r>
        <w:rPr>
          <w:rFonts w:hint="eastAsia" w:ascii="Times New Roman" w:hAnsi="Times New Roman" w:eastAsia="宋体"/>
          <w:b/>
          <w:bCs/>
          <w:sz w:val="16"/>
          <w:szCs w:val="16"/>
        </w:rPr>
        <w:t>中国知网</w:t>
      </w:r>
      <w:r>
        <w:rPr>
          <w:rFonts w:hint="eastAsia" w:ascii="Times New Roman" w:hAnsi="Times New Roman" w:eastAsia="宋体"/>
          <w:sz w:val="16"/>
          <w:szCs w:val="16"/>
        </w:rPr>
        <w:t>：（主题：数字经济 + 互联网经济）</w:t>
      </w:r>
      <w:r>
        <w:rPr>
          <w:rFonts w:ascii="Times New Roman" w:hAnsi="Times New Roman" w:eastAsia="宋体"/>
          <w:sz w:val="16"/>
          <w:szCs w:val="16"/>
        </w:rPr>
        <w:t>AND</w:t>
      </w:r>
      <w:r>
        <w:rPr>
          <w:rFonts w:hint="eastAsia" w:ascii="Times New Roman" w:hAnsi="Times New Roman" w:eastAsia="宋体"/>
          <w:sz w:val="16"/>
          <w:szCs w:val="16"/>
        </w:rPr>
        <w:t>（主题：区域经济 +</w:t>
      </w:r>
      <w:r>
        <w:rPr>
          <w:rFonts w:ascii="Times New Roman" w:hAnsi="Times New Roman" w:eastAsia="宋体"/>
          <w:sz w:val="16"/>
          <w:szCs w:val="16"/>
        </w:rPr>
        <w:t xml:space="preserve"> </w:t>
      </w:r>
      <w:r>
        <w:rPr>
          <w:rFonts w:hint="eastAsia" w:ascii="Times New Roman" w:hAnsi="Times New Roman" w:eastAsia="宋体"/>
          <w:sz w:val="16"/>
          <w:szCs w:val="16"/>
        </w:rPr>
        <w:t>地区经济）</w:t>
      </w:r>
    </w:p>
    <w:p w14:paraId="0456FC13">
      <w:pPr>
        <w:ind w:left="424" w:leftChars="202"/>
        <w:rPr>
          <w:rFonts w:ascii="Times New Roman" w:hAnsi="Times New Roman" w:eastAsia="宋体"/>
          <w:sz w:val="16"/>
          <w:szCs w:val="16"/>
        </w:rPr>
      </w:pPr>
      <w:r>
        <w:rPr>
          <w:rFonts w:hint="eastAsia" w:ascii="Times New Roman" w:hAnsi="Times New Roman" w:eastAsia="宋体"/>
          <w:b/>
          <w:bCs/>
          <w:sz w:val="16"/>
          <w:szCs w:val="16"/>
        </w:rPr>
        <w:t>维普</w:t>
      </w:r>
      <w:r>
        <w:rPr>
          <w:rFonts w:hint="eastAsia" w:ascii="Times New Roman" w:hAnsi="Times New Roman" w:eastAsia="宋体"/>
          <w:sz w:val="16"/>
          <w:szCs w:val="16"/>
        </w:rPr>
        <w:t>：（题名或关键词：数字经济 + 互联网经济）</w:t>
      </w:r>
      <w:r>
        <w:rPr>
          <w:rFonts w:ascii="Times New Roman" w:hAnsi="Times New Roman" w:eastAsia="宋体"/>
          <w:sz w:val="16"/>
          <w:szCs w:val="16"/>
        </w:rPr>
        <w:t>AND</w:t>
      </w:r>
      <w:r>
        <w:rPr>
          <w:rFonts w:hint="eastAsia" w:ascii="Times New Roman" w:hAnsi="Times New Roman" w:eastAsia="宋体"/>
          <w:sz w:val="16"/>
          <w:szCs w:val="16"/>
        </w:rPr>
        <w:t>（题名或关键词：区域经济 +</w:t>
      </w:r>
      <w:r>
        <w:rPr>
          <w:rFonts w:ascii="Times New Roman" w:hAnsi="Times New Roman" w:eastAsia="宋体"/>
          <w:sz w:val="16"/>
          <w:szCs w:val="16"/>
        </w:rPr>
        <w:t xml:space="preserve"> </w:t>
      </w:r>
      <w:r>
        <w:rPr>
          <w:rFonts w:hint="eastAsia" w:ascii="Times New Roman" w:hAnsi="Times New Roman" w:eastAsia="宋体"/>
          <w:sz w:val="16"/>
          <w:szCs w:val="16"/>
        </w:rPr>
        <w:t>地区经济）</w:t>
      </w:r>
    </w:p>
    <w:p w14:paraId="542CA0FF">
      <w:pPr>
        <w:ind w:left="424" w:leftChars="202"/>
        <w:rPr>
          <w:rFonts w:ascii="Times New Roman" w:hAnsi="Times New Roman" w:eastAsia="宋体"/>
          <w:sz w:val="16"/>
          <w:szCs w:val="16"/>
        </w:rPr>
      </w:pPr>
      <w:r>
        <w:rPr>
          <w:rFonts w:hint="eastAsia" w:ascii="Times New Roman" w:hAnsi="Times New Roman" w:eastAsia="宋体"/>
          <w:b/>
          <w:bCs/>
          <w:sz w:val="16"/>
          <w:szCs w:val="16"/>
        </w:rPr>
        <w:t>万方</w:t>
      </w:r>
      <w:r>
        <w:rPr>
          <w:rFonts w:hint="eastAsia" w:ascii="Times New Roman" w:hAnsi="Times New Roman" w:eastAsia="宋体"/>
          <w:sz w:val="16"/>
          <w:szCs w:val="16"/>
        </w:rPr>
        <w:t xml:space="preserve">：（题名或关键词：数字经济 </w:t>
      </w:r>
      <w:r>
        <w:rPr>
          <w:rFonts w:ascii="Times New Roman" w:hAnsi="Times New Roman" w:eastAsia="宋体"/>
          <w:sz w:val="16"/>
          <w:szCs w:val="16"/>
        </w:rPr>
        <w:t>OR</w:t>
      </w:r>
      <w:r>
        <w:rPr>
          <w:rFonts w:hint="eastAsia" w:ascii="Times New Roman" w:hAnsi="Times New Roman" w:eastAsia="宋体"/>
          <w:sz w:val="16"/>
          <w:szCs w:val="16"/>
        </w:rPr>
        <w:t xml:space="preserve"> 互联网经济）AND（题名或关键词：区域经济 </w:t>
      </w:r>
      <w:r>
        <w:rPr>
          <w:rFonts w:ascii="Times New Roman" w:hAnsi="Times New Roman" w:eastAsia="宋体"/>
          <w:sz w:val="16"/>
          <w:szCs w:val="16"/>
        </w:rPr>
        <w:t xml:space="preserve">OR </w:t>
      </w:r>
      <w:r>
        <w:rPr>
          <w:rFonts w:hint="eastAsia" w:ascii="Times New Roman" w:hAnsi="Times New Roman" w:eastAsia="宋体"/>
          <w:sz w:val="16"/>
          <w:szCs w:val="16"/>
        </w:rPr>
        <w:t>地区经济）</w:t>
      </w:r>
    </w:p>
    <w:p w14:paraId="598D8A4F">
      <w:pPr>
        <w:rPr>
          <w:rFonts w:ascii="Times New Roman" w:hAnsi="Times New Roman" w:eastAsia="宋体"/>
          <w:b/>
          <w:bCs/>
          <w:sz w:val="16"/>
          <w:szCs w:val="16"/>
        </w:rPr>
      </w:pPr>
      <w:r>
        <w:rPr>
          <w:rFonts w:hint="eastAsia" w:ascii="Times New Roman" w:hAnsi="Times New Roman" w:eastAsia="宋体"/>
          <w:b/>
          <w:bCs/>
          <w:sz w:val="16"/>
          <w:szCs w:val="16"/>
        </w:rPr>
        <w:t>2、英文</w:t>
      </w:r>
    </w:p>
    <w:p w14:paraId="78A77392">
      <w:pPr>
        <w:ind w:left="424" w:leftChars="202"/>
        <w:rPr>
          <w:rFonts w:ascii="Times New Roman" w:hAnsi="Times New Roman" w:eastAsia="宋体"/>
          <w:sz w:val="16"/>
          <w:szCs w:val="16"/>
        </w:rPr>
      </w:pPr>
      <w:r>
        <w:rPr>
          <w:rFonts w:ascii="Times New Roman" w:hAnsi="Times New Roman" w:eastAsia="宋体"/>
          <w:b/>
          <w:bCs/>
          <w:sz w:val="16"/>
          <w:szCs w:val="16"/>
        </w:rPr>
        <w:t>EBSCO</w:t>
      </w:r>
      <w:r>
        <w:rPr>
          <w:rFonts w:ascii="Times New Roman" w:hAnsi="Times New Roman" w:eastAsia="宋体"/>
          <w:sz w:val="16"/>
          <w:szCs w:val="16"/>
        </w:rPr>
        <w:t>：AB ("digital econom*" OR "</w:t>
      </w:r>
      <w:r>
        <w:rPr>
          <w:sz w:val="13"/>
          <w:szCs w:val="16"/>
        </w:rPr>
        <w:t xml:space="preserve"> </w:t>
      </w:r>
      <w:r>
        <w:rPr>
          <w:rFonts w:ascii="Times New Roman" w:hAnsi="Times New Roman" w:eastAsia="宋体"/>
          <w:sz w:val="16"/>
          <w:szCs w:val="16"/>
        </w:rPr>
        <w:t>internet econom*") AND AB ("</w:t>
      </w:r>
      <w:r>
        <w:rPr>
          <w:rFonts w:hint="eastAsia" w:ascii="Times New Roman" w:hAnsi="Times New Roman" w:eastAsia="宋体"/>
          <w:sz w:val="16"/>
          <w:szCs w:val="16"/>
        </w:rPr>
        <w:t>region</w:t>
      </w:r>
      <w:r>
        <w:rPr>
          <w:rFonts w:ascii="Times New Roman" w:hAnsi="Times New Roman" w:eastAsia="宋体"/>
          <w:sz w:val="16"/>
          <w:szCs w:val="16"/>
        </w:rPr>
        <w:t xml:space="preserve">* econom*" OR " </w:t>
      </w:r>
      <w:r>
        <w:rPr>
          <w:rFonts w:hint="eastAsia" w:ascii="Times New Roman" w:hAnsi="Times New Roman" w:eastAsia="宋体"/>
          <w:sz w:val="16"/>
          <w:szCs w:val="16"/>
        </w:rPr>
        <w:t>district</w:t>
      </w:r>
      <w:r>
        <w:rPr>
          <w:rFonts w:ascii="Times New Roman" w:hAnsi="Times New Roman" w:eastAsia="宋体"/>
          <w:sz w:val="16"/>
          <w:szCs w:val="16"/>
        </w:rPr>
        <w:t xml:space="preserve">* </w:t>
      </w:r>
      <w:r>
        <w:rPr>
          <w:rFonts w:hint="eastAsia" w:ascii="Times New Roman" w:hAnsi="Times New Roman" w:eastAsia="宋体"/>
          <w:sz w:val="16"/>
          <w:szCs w:val="16"/>
        </w:rPr>
        <w:t>econom</w:t>
      </w:r>
      <w:r>
        <w:rPr>
          <w:rFonts w:ascii="Times New Roman" w:hAnsi="Times New Roman" w:eastAsia="宋体"/>
          <w:sz w:val="16"/>
          <w:szCs w:val="16"/>
        </w:rPr>
        <w:t>*" )</w:t>
      </w:r>
    </w:p>
    <w:p w14:paraId="67A9D828">
      <w:pPr>
        <w:ind w:left="424" w:leftChars="202"/>
        <w:rPr>
          <w:rFonts w:ascii="Times New Roman" w:hAnsi="Times New Roman" w:eastAsia="宋体"/>
          <w:sz w:val="16"/>
          <w:szCs w:val="16"/>
        </w:rPr>
      </w:pPr>
      <w:r>
        <w:rPr>
          <w:rFonts w:ascii="Times New Roman" w:hAnsi="Times New Roman" w:eastAsia="宋体"/>
          <w:b/>
          <w:bCs/>
          <w:sz w:val="16"/>
          <w:szCs w:val="16"/>
        </w:rPr>
        <w:t>ProQuest</w:t>
      </w:r>
      <w:r>
        <w:rPr>
          <w:rFonts w:ascii="Times New Roman" w:hAnsi="Times New Roman" w:eastAsia="宋体"/>
          <w:sz w:val="16"/>
          <w:szCs w:val="16"/>
        </w:rPr>
        <w:t>: abstract("digital econom*" OR "</w:t>
      </w:r>
      <w:r>
        <w:rPr>
          <w:sz w:val="13"/>
          <w:szCs w:val="16"/>
        </w:rPr>
        <w:t xml:space="preserve"> </w:t>
      </w:r>
      <w:r>
        <w:rPr>
          <w:rFonts w:ascii="Times New Roman" w:hAnsi="Times New Roman" w:eastAsia="宋体"/>
          <w:sz w:val="16"/>
          <w:szCs w:val="16"/>
        </w:rPr>
        <w:t>internet econom*") AND abstract("</w:t>
      </w:r>
      <w:r>
        <w:rPr>
          <w:rFonts w:hint="eastAsia" w:ascii="Times New Roman" w:hAnsi="Times New Roman" w:eastAsia="宋体"/>
          <w:sz w:val="16"/>
          <w:szCs w:val="16"/>
        </w:rPr>
        <w:t>region</w:t>
      </w:r>
      <w:r>
        <w:rPr>
          <w:rFonts w:ascii="Times New Roman" w:hAnsi="Times New Roman" w:eastAsia="宋体"/>
          <w:sz w:val="16"/>
          <w:szCs w:val="16"/>
        </w:rPr>
        <w:t xml:space="preserve">* econom*" OR " </w:t>
      </w:r>
      <w:r>
        <w:rPr>
          <w:rFonts w:hint="eastAsia" w:ascii="Times New Roman" w:hAnsi="Times New Roman" w:eastAsia="宋体"/>
          <w:sz w:val="16"/>
          <w:szCs w:val="16"/>
        </w:rPr>
        <w:t>district</w:t>
      </w:r>
      <w:r>
        <w:rPr>
          <w:rFonts w:ascii="Times New Roman" w:hAnsi="Times New Roman" w:eastAsia="宋体"/>
          <w:sz w:val="16"/>
          <w:szCs w:val="16"/>
        </w:rPr>
        <w:t xml:space="preserve">* </w:t>
      </w:r>
      <w:r>
        <w:rPr>
          <w:rFonts w:hint="eastAsia" w:ascii="Times New Roman" w:hAnsi="Times New Roman" w:eastAsia="宋体"/>
          <w:sz w:val="16"/>
          <w:szCs w:val="16"/>
        </w:rPr>
        <w:t>econom</w:t>
      </w:r>
      <w:r>
        <w:rPr>
          <w:rFonts w:ascii="Times New Roman" w:hAnsi="Times New Roman" w:eastAsia="宋体"/>
          <w:sz w:val="16"/>
          <w:szCs w:val="16"/>
        </w:rPr>
        <w:t>*")</w:t>
      </w:r>
    </w:p>
    <w:p w14:paraId="1A8508EB">
      <w:pPr>
        <w:pStyle w:val="6"/>
        <w:ind w:firstLine="0" w:firstLineChars="0"/>
        <w:rPr>
          <w:rFonts w:ascii="Times New Roman" w:hAnsi="Times New Roman" w:eastAsia="宋体"/>
          <w:b/>
          <w:bCs/>
          <w:sz w:val="18"/>
          <w:szCs w:val="18"/>
        </w:rPr>
      </w:pPr>
      <w:r>
        <w:rPr>
          <w:rFonts w:hint="eastAsia" w:ascii="Times New Roman" w:hAnsi="Times New Roman" w:eastAsia="宋体"/>
          <w:b/>
          <w:bCs/>
          <w:sz w:val="18"/>
          <w:szCs w:val="18"/>
        </w:rPr>
        <w:t>六、检索过程及结果</w:t>
      </w:r>
    </w:p>
    <w:p w14:paraId="04EA689F">
      <w:pPr>
        <w:rPr>
          <w:rFonts w:ascii="Times New Roman" w:hAnsi="Times New Roman" w:eastAsia="宋体"/>
          <w:b/>
          <w:bCs/>
          <w:sz w:val="16"/>
          <w:szCs w:val="16"/>
        </w:rPr>
      </w:pPr>
      <w:r>
        <w:rPr>
          <w:rFonts w:hint="eastAsia" w:ascii="Times New Roman" w:hAnsi="Times New Roman" w:eastAsia="宋体"/>
          <w:b/>
          <w:bCs/>
          <w:sz w:val="16"/>
          <w:szCs w:val="16"/>
        </w:rPr>
        <w:t>（一）电子期刊数据库</w:t>
      </w:r>
    </w:p>
    <w:p w14:paraId="45374AB9">
      <w:pPr>
        <w:pStyle w:val="6"/>
        <w:numPr>
          <w:ilvl w:val="0"/>
          <w:numId w:val="6"/>
        </w:numPr>
        <w:ind w:firstLineChars="0"/>
        <w:rPr>
          <w:rFonts w:ascii="Times New Roman" w:hAnsi="Times New Roman" w:eastAsia="宋体"/>
          <w:b/>
          <w:bCs/>
          <w:sz w:val="16"/>
          <w:szCs w:val="16"/>
        </w:rPr>
      </w:pPr>
      <w:r>
        <w:rPr>
          <w:rFonts w:hint="eastAsia" w:ascii="Times New Roman" w:hAnsi="Times New Roman" w:eastAsia="宋体"/>
          <w:b/>
          <w:bCs/>
          <w:sz w:val="16"/>
          <w:szCs w:val="16"/>
        </w:rPr>
        <w:t>中国知网：</w:t>
      </w:r>
    </w:p>
    <w:p w14:paraId="38FA1107">
      <w:pPr>
        <w:rPr>
          <w:rFonts w:ascii="Times New Roman" w:hAnsi="Times New Roman" w:eastAsia="宋体"/>
          <w:sz w:val="16"/>
          <w:szCs w:val="16"/>
        </w:rPr>
      </w:pPr>
      <w:r>
        <w:rPr>
          <w:rFonts w:hint="eastAsia" w:ascii="Times New Roman" w:hAnsi="Times New Roman" w:eastAsia="宋体"/>
          <w:sz w:val="16"/>
          <w:szCs w:val="16"/>
        </w:rPr>
        <w:t>数据库名称：中国知网-中国期刊全文数据库</w:t>
      </w:r>
    </w:p>
    <w:p w14:paraId="7CC66ED4">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检索功能：高级检索</w:t>
      </w:r>
    </w:p>
    <w:p w14:paraId="2CA3954A">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检索字段：主题</w:t>
      </w:r>
    </w:p>
    <w:p w14:paraId="4EF033F0">
      <w:pPr>
        <w:rPr>
          <w:rFonts w:ascii="Times New Roman" w:hAnsi="Times New Roman" w:eastAsia="宋体"/>
          <w:sz w:val="16"/>
          <w:szCs w:val="16"/>
        </w:rPr>
      </w:pPr>
      <w:r>
        <w:rPr>
          <w:rFonts w:hint="eastAsia" w:ascii="Times New Roman" w:hAnsi="Times New Roman" w:eastAsia="宋体"/>
          <w:sz w:val="16"/>
          <w:szCs w:val="16"/>
        </w:rPr>
        <w:t>检索式：（主题：数字经济 + 互联网经济）</w:t>
      </w:r>
      <w:r>
        <w:rPr>
          <w:rFonts w:ascii="Times New Roman" w:hAnsi="Times New Roman" w:eastAsia="宋体"/>
          <w:sz w:val="16"/>
          <w:szCs w:val="16"/>
        </w:rPr>
        <w:t>AND</w:t>
      </w:r>
      <w:r>
        <w:rPr>
          <w:rFonts w:hint="eastAsia" w:ascii="Times New Roman" w:hAnsi="Times New Roman" w:eastAsia="宋体"/>
          <w:sz w:val="16"/>
          <w:szCs w:val="16"/>
        </w:rPr>
        <w:t>（主题：区域经济 +地区经济）</w:t>
      </w:r>
    </w:p>
    <w:p w14:paraId="1AB114B2">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检索结果：共检索到学术期刊908篇</w:t>
      </w:r>
    </w:p>
    <w:p w14:paraId="126DA05A">
      <w:pPr>
        <w:autoSpaceDE w:val="0"/>
        <w:autoSpaceDN w:val="0"/>
        <w:adjustRightInd w:val="0"/>
        <w:jc w:val="left"/>
        <w:rPr>
          <w:rFonts w:ascii="宋体" w:hAnsi="宋体" w:eastAsia="宋体"/>
          <w:sz w:val="16"/>
          <w:szCs w:val="16"/>
        </w:rPr>
      </w:pPr>
      <w:r>
        <w:rPr>
          <w:rFonts w:ascii="宋体" w:hAnsi="宋体" w:eastAsia="宋体"/>
          <w:color w:val="000000"/>
          <w:kern w:val="0"/>
          <w:sz w:val="16"/>
          <w:szCs w:val="16"/>
        </w:rPr>
        <w:t>[1]</w:t>
      </w:r>
      <w:r>
        <w:rPr>
          <w:rFonts w:ascii="宋体" w:hAnsi="宋体" w:eastAsia="宋体"/>
          <w:color w:val="000000"/>
          <w:kern w:val="0"/>
          <w:sz w:val="16"/>
          <w:szCs w:val="16"/>
        </w:rPr>
        <w:tab/>
      </w:r>
      <w:r>
        <w:rPr>
          <w:rFonts w:ascii="宋体" w:hAnsi="宋体" w:eastAsia="宋体"/>
          <w:color w:val="000000"/>
          <w:kern w:val="0"/>
          <w:sz w:val="16"/>
          <w:szCs w:val="16"/>
        </w:rPr>
        <w:t>黄华东, 范润卿, 潘建明, 等. 湖南数字经济高质量发展的问题、影响因素及路径选择研究[J]. 经济师, 2023(12): 128-130.</w:t>
      </w:r>
    </w:p>
    <w:p w14:paraId="4B8ED696">
      <w:pPr>
        <w:pStyle w:val="6"/>
        <w:numPr>
          <w:ilvl w:val="0"/>
          <w:numId w:val="6"/>
        </w:numPr>
        <w:ind w:firstLineChars="0"/>
        <w:rPr>
          <w:rFonts w:ascii="Times New Roman" w:hAnsi="Times New Roman" w:eastAsia="宋体"/>
          <w:b/>
          <w:bCs/>
          <w:sz w:val="16"/>
          <w:szCs w:val="16"/>
        </w:rPr>
      </w:pPr>
      <w:r>
        <w:rPr>
          <w:rFonts w:hint="eastAsia" w:ascii="Times New Roman" w:hAnsi="Times New Roman" w:eastAsia="宋体"/>
          <w:b/>
          <w:bCs/>
          <w:sz w:val="16"/>
          <w:szCs w:val="16"/>
        </w:rPr>
        <w:t>维普：</w:t>
      </w:r>
    </w:p>
    <w:p w14:paraId="3E9349D7">
      <w:pPr>
        <w:rPr>
          <w:rFonts w:ascii="Times New Roman" w:hAnsi="Times New Roman" w:eastAsia="宋体"/>
          <w:sz w:val="16"/>
          <w:szCs w:val="16"/>
        </w:rPr>
      </w:pPr>
      <w:r>
        <w:rPr>
          <w:rFonts w:hint="eastAsia" w:ascii="Times New Roman" w:hAnsi="Times New Roman" w:eastAsia="宋体"/>
          <w:sz w:val="16"/>
          <w:szCs w:val="16"/>
        </w:rPr>
        <w:t>数据库名称：维普中文期刊数据库</w:t>
      </w:r>
    </w:p>
    <w:p w14:paraId="06001EDF">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检索功能：高级检索</w:t>
      </w:r>
    </w:p>
    <w:p w14:paraId="73BC7EF6">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检索字段：题名或关键词</w:t>
      </w:r>
    </w:p>
    <w:p w14:paraId="53698EE2">
      <w:pPr>
        <w:rPr>
          <w:rFonts w:ascii="Times New Roman" w:hAnsi="Times New Roman" w:eastAsia="宋体"/>
          <w:sz w:val="16"/>
          <w:szCs w:val="16"/>
        </w:rPr>
      </w:pPr>
      <w:r>
        <w:rPr>
          <w:rFonts w:hint="eastAsia" w:ascii="Times New Roman" w:hAnsi="Times New Roman" w:eastAsia="宋体"/>
          <w:sz w:val="16"/>
          <w:szCs w:val="16"/>
        </w:rPr>
        <w:t>检索式：（题名或关键词：数字经济</w:t>
      </w:r>
      <w:r>
        <w:rPr>
          <w:rFonts w:ascii="Times New Roman" w:hAnsi="Times New Roman" w:eastAsia="宋体"/>
          <w:sz w:val="16"/>
          <w:szCs w:val="16"/>
        </w:rPr>
        <w:t xml:space="preserve"> + 互联网经济）AND（题名或关键词：区域经济 + 地区经济）</w:t>
      </w:r>
    </w:p>
    <w:p w14:paraId="6417225A">
      <w:pPr>
        <w:rPr>
          <w:rFonts w:ascii="Times New Roman" w:hAnsi="Times New Roman" w:eastAsia="宋体"/>
          <w:sz w:val="16"/>
          <w:szCs w:val="16"/>
        </w:rPr>
      </w:pPr>
      <w:r>
        <w:rPr>
          <w:rFonts w:hint="eastAsia" w:ascii="Times New Roman" w:hAnsi="Times New Roman" w:eastAsia="宋体"/>
          <w:sz w:val="16"/>
          <w:szCs w:val="16"/>
        </w:rPr>
        <w:t>检索结果：共检索到学术期刊933篇</w:t>
      </w:r>
    </w:p>
    <w:p w14:paraId="0299A05F">
      <w:pPr>
        <w:pStyle w:val="6"/>
        <w:numPr>
          <w:ilvl w:val="0"/>
          <w:numId w:val="6"/>
        </w:numPr>
        <w:ind w:firstLineChars="0"/>
        <w:rPr>
          <w:rFonts w:ascii="Times New Roman" w:hAnsi="Times New Roman" w:eastAsia="宋体"/>
          <w:b/>
          <w:bCs/>
          <w:sz w:val="16"/>
          <w:szCs w:val="16"/>
        </w:rPr>
      </w:pPr>
      <w:r>
        <w:rPr>
          <w:rFonts w:hint="eastAsia" w:ascii="Times New Roman" w:hAnsi="Times New Roman" w:eastAsia="宋体"/>
          <w:b/>
          <w:bCs/>
          <w:sz w:val="16"/>
          <w:szCs w:val="16"/>
        </w:rPr>
        <w:t>万方：</w:t>
      </w:r>
    </w:p>
    <w:p w14:paraId="684D8C21">
      <w:pPr>
        <w:rPr>
          <w:rFonts w:ascii="Times New Roman" w:hAnsi="Times New Roman" w:eastAsia="宋体"/>
          <w:sz w:val="16"/>
          <w:szCs w:val="16"/>
        </w:rPr>
      </w:pPr>
      <w:r>
        <w:rPr>
          <w:rFonts w:hint="eastAsia" w:ascii="Times New Roman" w:hAnsi="Times New Roman" w:eastAsia="宋体"/>
          <w:sz w:val="16"/>
          <w:szCs w:val="16"/>
        </w:rPr>
        <w:t>数据库名称：万方中国学术期刊数据库</w:t>
      </w:r>
    </w:p>
    <w:p w14:paraId="63701FE6">
      <w:pPr>
        <w:ind w:left="-6" w:leftChars="-7" w:hanging="9" w:hangingChars="6"/>
        <w:rPr>
          <w:rFonts w:ascii="Times New Roman" w:hAnsi="Times New Roman" w:eastAsia="宋体"/>
          <w:sz w:val="16"/>
          <w:szCs w:val="16"/>
        </w:rPr>
      </w:pPr>
      <w:r>
        <w:rPr>
          <w:rFonts w:hint="eastAsia" w:ascii="Times New Roman" w:hAnsi="Times New Roman" w:eastAsia="宋体"/>
          <w:sz w:val="16"/>
          <w:szCs w:val="16"/>
        </w:rPr>
        <w:t>检索字段：题名或关键词</w:t>
      </w:r>
    </w:p>
    <w:p w14:paraId="779BE4F5">
      <w:pPr>
        <w:ind w:left="-6" w:leftChars="-7" w:hanging="9" w:hangingChars="6"/>
        <w:rPr>
          <w:rFonts w:ascii="Times New Roman" w:hAnsi="Times New Roman" w:eastAsia="宋体"/>
          <w:sz w:val="16"/>
          <w:szCs w:val="16"/>
        </w:rPr>
      </w:pPr>
      <w:r>
        <w:rPr>
          <w:rFonts w:hint="eastAsia" w:ascii="Times New Roman" w:hAnsi="Times New Roman" w:eastAsia="宋体"/>
          <w:sz w:val="16"/>
          <w:szCs w:val="16"/>
        </w:rPr>
        <w:t>检索功能：高级检索</w:t>
      </w:r>
    </w:p>
    <w:p w14:paraId="0C24A8AB">
      <w:pPr>
        <w:ind w:left="-6" w:leftChars="-7" w:hanging="9" w:hangingChars="6"/>
        <w:rPr>
          <w:rFonts w:ascii="Times New Roman" w:hAnsi="Times New Roman" w:eastAsia="宋体"/>
          <w:sz w:val="16"/>
          <w:szCs w:val="16"/>
        </w:rPr>
      </w:pPr>
      <w:r>
        <w:rPr>
          <w:rFonts w:hint="eastAsia" w:ascii="Times New Roman" w:hAnsi="Times New Roman" w:eastAsia="宋体"/>
          <w:sz w:val="16"/>
          <w:szCs w:val="16"/>
        </w:rPr>
        <w:t xml:space="preserve">检索式：（（题名或关键词：数字经济 </w:t>
      </w:r>
      <w:r>
        <w:rPr>
          <w:rFonts w:ascii="Times New Roman" w:hAnsi="Times New Roman" w:eastAsia="宋体"/>
          <w:sz w:val="16"/>
          <w:szCs w:val="16"/>
        </w:rPr>
        <w:t>OR</w:t>
      </w:r>
      <w:r>
        <w:rPr>
          <w:rFonts w:hint="eastAsia" w:ascii="Times New Roman" w:hAnsi="Times New Roman" w:eastAsia="宋体"/>
          <w:sz w:val="16"/>
          <w:szCs w:val="16"/>
        </w:rPr>
        <w:t xml:space="preserve"> 互联网经济）AND（题名或关键词：区域经济 </w:t>
      </w:r>
      <w:r>
        <w:rPr>
          <w:rFonts w:ascii="Times New Roman" w:hAnsi="Times New Roman" w:eastAsia="宋体"/>
          <w:sz w:val="16"/>
          <w:szCs w:val="16"/>
        </w:rPr>
        <w:t xml:space="preserve">OR </w:t>
      </w:r>
      <w:r>
        <w:rPr>
          <w:rFonts w:hint="eastAsia" w:ascii="Times New Roman" w:hAnsi="Times New Roman" w:eastAsia="宋体"/>
          <w:sz w:val="16"/>
          <w:szCs w:val="16"/>
        </w:rPr>
        <w:t>地区经济）</w:t>
      </w:r>
    </w:p>
    <w:p w14:paraId="1DE6A8AA">
      <w:pPr>
        <w:ind w:left="-6" w:leftChars="-7" w:hanging="9" w:hangingChars="6"/>
        <w:rPr>
          <w:rFonts w:ascii="Times New Roman" w:hAnsi="Times New Roman" w:eastAsia="宋体"/>
          <w:sz w:val="16"/>
          <w:szCs w:val="16"/>
        </w:rPr>
      </w:pPr>
      <w:r>
        <w:rPr>
          <w:rFonts w:hint="eastAsia" w:ascii="Times New Roman" w:hAnsi="Times New Roman" w:eastAsia="宋体"/>
          <w:sz w:val="16"/>
          <w:szCs w:val="16"/>
        </w:rPr>
        <w:t>检索结果：共检索到学术期刊2863</w:t>
      </w:r>
      <w:r>
        <w:rPr>
          <w:rFonts w:ascii="Times New Roman" w:hAnsi="Times New Roman" w:eastAsia="宋体"/>
          <w:sz w:val="16"/>
          <w:szCs w:val="16"/>
        </w:rPr>
        <w:t>篇</w:t>
      </w:r>
    </w:p>
    <w:p w14:paraId="6F661E51">
      <w:pPr>
        <w:pStyle w:val="6"/>
        <w:ind w:left="-5" w:leftChars="-7" w:hanging="10" w:hangingChars="6"/>
        <w:rPr>
          <w:rFonts w:ascii="Times New Roman" w:hAnsi="Times New Roman" w:eastAsia="宋体"/>
          <w:b/>
          <w:bCs/>
          <w:sz w:val="16"/>
          <w:szCs w:val="16"/>
        </w:rPr>
      </w:pPr>
      <w:r>
        <w:rPr>
          <w:rFonts w:ascii="Times New Roman" w:hAnsi="Times New Roman" w:eastAsia="宋体"/>
          <w:b/>
          <w:bCs/>
          <w:sz w:val="16"/>
          <w:szCs w:val="16"/>
        </w:rPr>
        <w:t>4</w:t>
      </w:r>
      <w:r>
        <w:rPr>
          <w:rFonts w:hint="eastAsia" w:ascii="Times New Roman" w:hAnsi="Times New Roman" w:eastAsia="宋体"/>
          <w:b/>
          <w:bCs/>
          <w:sz w:val="16"/>
          <w:szCs w:val="16"/>
        </w:rPr>
        <w:t>、EBSCO：</w:t>
      </w:r>
    </w:p>
    <w:p w14:paraId="560F726D">
      <w:pPr>
        <w:pStyle w:val="6"/>
        <w:ind w:left="-6" w:leftChars="-7" w:hanging="9" w:hangingChars="6"/>
        <w:rPr>
          <w:rFonts w:ascii="Times New Roman" w:hAnsi="Times New Roman" w:eastAsia="宋体"/>
          <w:sz w:val="16"/>
          <w:szCs w:val="16"/>
        </w:rPr>
      </w:pPr>
      <w:r>
        <w:rPr>
          <w:rFonts w:hint="eastAsia" w:ascii="Times New Roman" w:hAnsi="Times New Roman" w:eastAsia="宋体"/>
          <w:sz w:val="16"/>
          <w:szCs w:val="16"/>
        </w:rPr>
        <w:t>数据库名称：</w:t>
      </w:r>
      <w:r>
        <w:rPr>
          <w:rFonts w:ascii="Times New Roman" w:hAnsi="Times New Roman" w:eastAsia="宋体"/>
          <w:sz w:val="16"/>
          <w:szCs w:val="16"/>
        </w:rPr>
        <w:t xml:space="preserve">EBSCO-Business Source Complete; EconLit with Full Text; Academic Search Complete; </w:t>
      </w:r>
    </w:p>
    <w:p w14:paraId="140AB00B">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检索字段：摘要 AB</w:t>
      </w:r>
    </w:p>
    <w:p w14:paraId="7209B319">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检索功能：高级检索</w:t>
      </w:r>
    </w:p>
    <w:p w14:paraId="3224A1FF">
      <w:pPr>
        <w:rPr>
          <w:rFonts w:hint="eastAsia" w:ascii="Times New Roman" w:hAnsi="Times New Roman" w:eastAsia="宋体"/>
          <w:sz w:val="16"/>
          <w:szCs w:val="16"/>
        </w:rPr>
      </w:pPr>
      <w:r>
        <w:rPr>
          <w:rFonts w:hint="eastAsia" w:ascii="Times New Roman" w:hAnsi="Times New Roman" w:eastAsia="宋体"/>
          <w:sz w:val="16"/>
          <w:szCs w:val="16"/>
        </w:rPr>
        <w:t>检索式：</w:t>
      </w:r>
      <w:r>
        <w:rPr>
          <w:rFonts w:ascii="Times New Roman" w:hAnsi="Times New Roman" w:eastAsia="宋体"/>
          <w:sz w:val="16"/>
          <w:szCs w:val="16"/>
        </w:rPr>
        <w:t>AB ("digital econom*" OR "</w:t>
      </w:r>
      <w:r>
        <w:rPr>
          <w:sz w:val="13"/>
          <w:szCs w:val="16"/>
        </w:rPr>
        <w:t xml:space="preserve"> </w:t>
      </w:r>
      <w:r>
        <w:rPr>
          <w:rFonts w:ascii="Times New Roman" w:hAnsi="Times New Roman" w:eastAsia="宋体"/>
          <w:sz w:val="16"/>
          <w:szCs w:val="16"/>
        </w:rPr>
        <w:t>internet econom*") AND AB ("</w:t>
      </w:r>
      <w:r>
        <w:rPr>
          <w:rFonts w:hint="eastAsia" w:ascii="Times New Roman" w:hAnsi="Times New Roman" w:eastAsia="宋体"/>
          <w:sz w:val="16"/>
          <w:szCs w:val="16"/>
        </w:rPr>
        <w:t>region</w:t>
      </w:r>
      <w:r>
        <w:rPr>
          <w:rFonts w:ascii="Times New Roman" w:hAnsi="Times New Roman" w:eastAsia="宋体"/>
          <w:sz w:val="16"/>
          <w:szCs w:val="16"/>
        </w:rPr>
        <w:t xml:space="preserve">* econom*" OR " </w:t>
      </w:r>
      <w:r>
        <w:rPr>
          <w:rFonts w:hint="eastAsia" w:ascii="Times New Roman" w:hAnsi="Times New Roman" w:eastAsia="宋体"/>
          <w:sz w:val="16"/>
          <w:szCs w:val="16"/>
        </w:rPr>
        <w:t>district</w:t>
      </w:r>
      <w:r>
        <w:rPr>
          <w:rFonts w:ascii="Times New Roman" w:hAnsi="Times New Roman" w:eastAsia="宋体"/>
          <w:sz w:val="16"/>
          <w:szCs w:val="16"/>
        </w:rPr>
        <w:t xml:space="preserve">* </w:t>
      </w:r>
      <w:r>
        <w:rPr>
          <w:rFonts w:hint="eastAsia" w:ascii="Times New Roman" w:hAnsi="Times New Roman" w:eastAsia="宋体"/>
          <w:sz w:val="16"/>
          <w:szCs w:val="16"/>
        </w:rPr>
        <w:t>econom</w:t>
      </w:r>
      <w:r>
        <w:rPr>
          <w:rFonts w:ascii="Times New Roman" w:hAnsi="Times New Roman" w:eastAsia="宋体"/>
          <w:sz w:val="16"/>
          <w:szCs w:val="16"/>
        </w:rPr>
        <w:t>*" )</w:t>
      </w:r>
    </w:p>
    <w:p w14:paraId="299F7810">
      <w:pPr>
        <w:pStyle w:val="6"/>
        <w:ind w:left="-5" w:leftChars="-7" w:hanging="10" w:hangingChars="6"/>
        <w:rPr>
          <w:rFonts w:ascii="Times New Roman" w:hAnsi="Times New Roman" w:eastAsia="宋体"/>
          <w:b/>
          <w:bCs/>
          <w:sz w:val="16"/>
          <w:szCs w:val="16"/>
        </w:rPr>
      </w:pPr>
      <w:r>
        <w:rPr>
          <w:rFonts w:hint="eastAsia" w:ascii="Times New Roman" w:hAnsi="Times New Roman" w:eastAsia="宋体"/>
          <w:b/>
          <w:bCs/>
          <w:sz w:val="16"/>
          <w:szCs w:val="16"/>
        </w:rPr>
        <w:t>5、</w:t>
      </w:r>
      <w:r>
        <w:rPr>
          <w:rFonts w:ascii="Times New Roman" w:hAnsi="Times New Roman" w:eastAsia="宋体"/>
          <w:b/>
          <w:bCs/>
          <w:sz w:val="16"/>
          <w:szCs w:val="16"/>
        </w:rPr>
        <w:t>ProQuest</w:t>
      </w:r>
    </w:p>
    <w:p w14:paraId="665EF4D2">
      <w:pPr>
        <w:pStyle w:val="6"/>
        <w:ind w:left="-6" w:leftChars="-7" w:hanging="9" w:hangingChars="6"/>
        <w:rPr>
          <w:rFonts w:ascii="Times New Roman" w:hAnsi="Times New Roman" w:eastAsia="宋体"/>
          <w:sz w:val="16"/>
          <w:szCs w:val="16"/>
        </w:rPr>
      </w:pPr>
      <w:r>
        <w:rPr>
          <w:rFonts w:hint="eastAsia" w:ascii="Times New Roman" w:hAnsi="Times New Roman" w:eastAsia="宋体"/>
          <w:sz w:val="16"/>
          <w:szCs w:val="16"/>
        </w:rPr>
        <w:t>数据库名称：</w:t>
      </w:r>
      <w:r>
        <w:rPr>
          <w:rFonts w:ascii="Times New Roman" w:hAnsi="Times New Roman" w:eastAsia="宋体"/>
          <w:sz w:val="16"/>
          <w:szCs w:val="16"/>
        </w:rPr>
        <w:t>ProQuest-ABI/INFORM Collection; Business Market Research Collection; Historical Newspapers：Chinese Newspapers Collection; Publicly Available Content Database; Research Library</w:t>
      </w:r>
    </w:p>
    <w:p w14:paraId="678E1977">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检索字段：摘要 abstract</w:t>
      </w:r>
    </w:p>
    <w:p w14:paraId="12B07C9E">
      <w:pPr>
        <w:pStyle w:val="6"/>
        <w:ind w:firstLine="0" w:firstLineChars="0"/>
        <w:rPr>
          <w:rFonts w:ascii="Times New Roman" w:hAnsi="Times New Roman" w:eastAsia="宋体"/>
          <w:sz w:val="16"/>
          <w:szCs w:val="16"/>
        </w:rPr>
      </w:pPr>
      <w:r>
        <w:rPr>
          <w:rFonts w:hint="eastAsia" w:ascii="Times New Roman" w:hAnsi="Times New Roman" w:eastAsia="宋体"/>
          <w:sz w:val="16"/>
          <w:szCs w:val="16"/>
        </w:rPr>
        <w:t>检索功能：高级检索</w:t>
      </w:r>
    </w:p>
    <w:p w14:paraId="064B8C96">
      <w:pPr>
        <w:rPr>
          <w:rFonts w:hint="eastAsia" w:ascii="Times New Roman" w:hAnsi="Times New Roman" w:eastAsia="宋体"/>
          <w:sz w:val="16"/>
          <w:szCs w:val="16"/>
        </w:rPr>
      </w:pPr>
      <w:r>
        <w:rPr>
          <w:rFonts w:hint="eastAsia" w:ascii="Times New Roman" w:hAnsi="Times New Roman" w:eastAsia="宋体"/>
          <w:sz w:val="16"/>
          <w:szCs w:val="16"/>
        </w:rPr>
        <w:t>检索式：</w:t>
      </w:r>
      <w:r>
        <w:rPr>
          <w:rFonts w:ascii="Times New Roman" w:hAnsi="Times New Roman" w:eastAsia="宋体"/>
          <w:sz w:val="16"/>
          <w:szCs w:val="16"/>
        </w:rPr>
        <w:t>abstract("digital econom*" OR "</w:t>
      </w:r>
      <w:r>
        <w:rPr>
          <w:sz w:val="13"/>
          <w:szCs w:val="16"/>
        </w:rPr>
        <w:t xml:space="preserve"> </w:t>
      </w:r>
      <w:r>
        <w:rPr>
          <w:rFonts w:ascii="Times New Roman" w:hAnsi="Times New Roman" w:eastAsia="宋体"/>
          <w:sz w:val="16"/>
          <w:szCs w:val="16"/>
        </w:rPr>
        <w:t>internet econom*") AND abstract("</w:t>
      </w:r>
      <w:r>
        <w:rPr>
          <w:rFonts w:hint="eastAsia" w:ascii="Times New Roman" w:hAnsi="Times New Roman" w:eastAsia="宋体"/>
          <w:sz w:val="16"/>
          <w:szCs w:val="16"/>
        </w:rPr>
        <w:t>region</w:t>
      </w:r>
      <w:r>
        <w:rPr>
          <w:rFonts w:ascii="Times New Roman" w:hAnsi="Times New Roman" w:eastAsia="宋体"/>
          <w:sz w:val="16"/>
          <w:szCs w:val="16"/>
        </w:rPr>
        <w:t xml:space="preserve">* econom*" OR " </w:t>
      </w:r>
      <w:r>
        <w:rPr>
          <w:rFonts w:hint="eastAsia" w:ascii="Times New Roman" w:hAnsi="Times New Roman" w:eastAsia="宋体"/>
          <w:sz w:val="16"/>
          <w:szCs w:val="16"/>
        </w:rPr>
        <w:t>district</w:t>
      </w:r>
      <w:r>
        <w:rPr>
          <w:rFonts w:ascii="Times New Roman" w:hAnsi="Times New Roman" w:eastAsia="宋体"/>
          <w:sz w:val="16"/>
          <w:szCs w:val="16"/>
        </w:rPr>
        <w:t xml:space="preserve">* </w:t>
      </w:r>
      <w:r>
        <w:rPr>
          <w:rFonts w:hint="eastAsia" w:ascii="Times New Roman" w:hAnsi="Times New Roman" w:eastAsia="宋体"/>
          <w:sz w:val="16"/>
          <w:szCs w:val="16"/>
        </w:rPr>
        <w:t>econom</w:t>
      </w:r>
      <w:r>
        <w:rPr>
          <w:rFonts w:ascii="Times New Roman" w:hAnsi="Times New Roman" w:eastAsia="宋体"/>
          <w:sz w:val="16"/>
          <w:szCs w:val="16"/>
        </w:rPr>
        <w:t>*")</w:t>
      </w:r>
    </w:p>
    <w:p w14:paraId="33910F5F">
      <w:pPr>
        <w:pStyle w:val="6"/>
        <w:ind w:left="-5" w:leftChars="-7" w:hanging="10" w:hangingChars="6"/>
        <w:rPr>
          <w:rFonts w:ascii="Times New Roman" w:hAnsi="Times New Roman" w:eastAsia="宋体"/>
          <w:b/>
          <w:bCs/>
          <w:sz w:val="16"/>
          <w:szCs w:val="16"/>
        </w:rPr>
      </w:pPr>
      <w:r>
        <w:rPr>
          <w:rFonts w:hint="eastAsia" w:ascii="Times New Roman" w:hAnsi="Times New Roman" w:eastAsia="宋体"/>
          <w:b/>
          <w:bCs/>
          <w:sz w:val="16"/>
          <w:szCs w:val="16"/>
        </w:rPr>
        <w:t>（二）事实与数据型数据库</w:t>
      </w:r>
    </w:p>
    <w:p w14:paraId="46CC89FC">
      <w:pPr>
        <w:pStyle w:val="6"/>
        <w:ind w:left="-5" w:leftChars="-7" w:hanging="10" w:hangingChars="6"/>
        <w:rPr>
          <w:rFonts w:ascii="Times New Roman" w:hAnsi="Times New Roman" w:eastAsia="宋体"/>
          <w:b/>
          <w:bCs/>
          <w:sz w:val="16"/>
          <w:szCs w:val="16"/>
        </w:rPr>
      </w:pPr>
      <w:r>
        <w:rPr>
          <w:rFonts w:hint="eastAsia" w:ascii="Times New Roman" w:hAnsi="Times New Roman" w:eastAsia="宋体"/>
          <w:b/>
          <w:bCs/>
          <w:sz w:val="16"/>
          <w:szCs w:val="16"/>
        </w:rPr>
        <w:t>1、EPS：</w:t>
      </w:r>
    </w:p>
    <w:p w14:paraId="1954D10A">
      <w:pPr>
        <w:pStyle w:val="6"/>
        <w:ind w:left="-6" w:leftChars="-7" w:hanging="9" w:hangingChars="6"/>
        <w:rPr>
          <w:rFonts w:ascii="Times New Roman" w:hAnsi="Times New Roman" w:eastAsia="宋体"/>
          <w:sz w:val="16"/>
          <w:szCs w:val="16"/>
        </w:rPr>
      </w:pPr>
      <w:r>
        <w:rPr>
          <w:rFonts w:hint="eastAsia" w:ascii="Times New Roman" w:hAnsi="Times New Roman" w:eastAsia="宋体"/>
          <w:sz w:val="16"/>
          <w:szCs w:val="16"/>
        </w:rPr>
        <w:t>数据库名称：</w:t>
      </w:r>
      <w:r>
        <w:rPr>
          <w:rFonts w:ascii="Times New Roman" w:hAnsi="Times New Roman" w:eastAsia="宋体"/>
          <w:sz w:val="16"/>
          <w:szCs w:val="16"/>
        </w:rPr>
        <w:t>EPS全球统计数据/分析平台</w:t>
      </w:r>
    </w:p>
    <w:p w14:paraId="46313093">
      <w:pPr>
        <w:pStyle w:val="6"/>
        <w:ind w:left="-6" w:leftChars="-7" w:hanging="9" w:hangingChars="6"/>
        <w:rPr>
          <w:rFonts w:hint="eastAsia" w:ascii="Times New Roman" w:hAnsi="Times New Roman" w:eastAsia="宋体"/>
          <w:sz w:val="16"/>
          <w:szCs w:val="16"/>
        </w:rPr>
      </w:pPr>
      <w:r>
        <w:rPr>
          <w:rFonts w:hint="eastAsia" w:ascii="Times New Roman" w:hAnsi="Times New Roman" w:eastAsia="宋体"/>
          <w:sz w:val="16"/>
          <w:szCs w:val="16"/>
        </w:rPr>
        <w:t>检索结果：</w:t>
      </w:r>
    </w:p>
    <w:p w14:paraId="580267B2">
      <w:pPr>
        <w:pStyle w:val="6"/>
        <w:numPr>
          <w:ilvl w:val="1"/>
          <w:numId w:val="7"/>
        </w:numPr>
        <w:ind w:firstLineChars="0"/>
        <w:rPr>
          <w:rFonts w:ascii="Times New Roman" w:hAnsi="Times New Roman" w:eastAsia="宋体"/>
          <w:sz w:val="16"/>
          <w:szCs w:val="16"/>
        </w:rPr>
      </w:pPr>
      <w:r>
        <w:rPr>
          <w:rFonts w:hint="eastAsia" w:ascii="Times New Roman" w:hAnsi="Times New Roman" w:eastAsia="宋体"/>
          <w:sz w:val="16"/>
          <w:szCs w:val="16"/>
        </w:rPr>
        <w:t>重点扶持地区人均国内生产总值</w:t>
      </w:r>
    </w:p>
    <w:p w14:paraId="0F6D4857">
      <w:pPr>
        <w:pStyle w:val="6"/>
        <w:numPr>
          <w:ilvl w:val="0"/>
          <w:numId w:val="8"/>
        </w:numPr>
        <w:ind w:firstLineChars="0"/>
        <w:rPr>
          <w:rFonts w:ascii="Times New Roman" w:hAnsi="Times New Roman" w:eastAsia="宋体"/>
          <w:b/>
          <w:bCs/>
          <w:sz w:val="16"/>
          <w:szCs w:val="16"/>
        </w:rPr>
      </w:pPr>
      <w:r>
        <w:rPr>
          <w:rFonts w:hint="eastAsia" w:ascii="Times New Roman" w:hAnsi="Times New Roman" w:eastAsia="宋体"/>
          <w:b/>
          <w:bCs/>
          <w:sz w:val="16"/>
          <w:szCs w:val="16"/>
        </w:rPr>
        <w:t>中经网：</w:t>
      </w:r>
    </w:p>
    <w:p w14:paraId="469AE280">
      <w:pPr>
        <w:rPr>
          <w:rFonts w:ascii="Times New Roman" w:hAnsi="Times New Roman" w:eastAsia="宋体"/>
          <w:sz w:val="16"/>
          <w:szCs w:val="16"/>
        </w:rPr>
      </w:pPr>
      <w:r>
        <w:rPr>
          <w:rFonts w:hint="eastAsia" w:ascii="Times New Roman" w:hAnsi="Times New Roman" w:eastAsia="宋体"/>
          <w:sz w:val="16"/>
          <w:szCs w:val="16"/>
        </w:rPr>
        <w:t>数据库名称：中经网统计数据库</w:t>
      </w:r>
    </w:p>
    <w:p w14:paraId="14636451">
      <w:pPr>
        <w:rPr>
          <w:rFonts w:ascii="Times New Roman" w:hAnsi="Times New Roman" w:eastAsia="宋体"/>
          <w:sz w:val="16"/>
          <w:szCs w:val="16"/>
        </w:rPr>
      </w:pPr>
      <w:r>
        <w:rPr>
          <w:rFonts w:hint="eastAsia" w:ascii="Times New Roman" w:hAnsi="Times New Roman" w:eastAsia="宋体"/>
          <w:sz w:val="16"/>
          <w:szCs w:val="16"/>
        </w:rPr>
        <w:t>检索结果：</w:t>
      </w:r>
    </w:p>
    <w:p w14:paraId="75F4B9A2">
      <w:pPr>
        <w:pStyle w:val="6"/>
        <w:ind w:firstLine="0" w:firstLineChars="0"/>
        <w:rPr>
          <w:rFonts w:ascii="宋体" w:hAnsi="宋体" w:eastAsia="宋体"/>
          <w:sz w:val="16"/>
          <w:szCs w:val="16"/>
        </w:rPr>
      </w:pPr>
      <w:r>
        <w:rPr>
          <w:rFonts w:hint="eastAsia" w:ascii="宋体" w:hAnsi="宋体" w:eastAsia="宋体"/>
          <w:sz w:val="16"/>
          <w:szCs w:val="16"/>
        </w:rPr>
        <w:t>（1）数字经济规模及数字经济规模占G</w:t>
      </w:r>
      <w:r>
        <w:rPr>
          <w:rFonts w:ascii="宋体" w:hAnsi="宋体" w:eastAsia="宋体"/>
          <w:sz w:val="16"/>
          <w:szCs w:val="16"/>
        </w:rPr>
        <w:t>DP</w:t>
      </w:r>
      <w:r>
        <w:rPr>
          <w:rFonts w:hint="eastAsia" w:ascii="宋体" w:hAnsi="宋体" w:eastAsia="宋体"/>
          <w:sz w:val="16"/>
          <w:szCs w:val="16"/>
        </w:rPr>
        <w:t>比重(</w:t>
      </w:r>
      <w:r>
        <w:rPr>
          <w:rFonts w:ascii="宋体" w:hAnsi="宋体" w:eastAsia="宋体"/>
          <w:sz w:val="16"/>
          <w:szCs w:val="16"/>
        </w:rPr>
        <w:t>2017-2022</w:t>
      </w:r>
      <w:r>
        <w:rPr>
          <w:rFonts w:hint="eastAsia" w:ascii="宋体" w:hAnsi="宋体" w:eastAsia="宋体"/>
          <w:sz w:val="16"/>
          <w:szCs w:val="16"/>
        </w:rPr>
        <w:t>年)</w:t>
      </w:r>
    </w:p>
    <w:p w14:paraId="3AF8AC4C">
      <w:pPr>
        <w:pStyle w:val="6"/>
        <w:ind w:firstLine="0" w:firstLineChars="0"/>
        <w:rPr>
          <w:rFonts w:ascii="宋体" w:hAnsi="宋体" w:eastAsia="宋体"/>
          <w:sz w:val="16"/>
          <w:szCs w:val="16"/>
        </w:rPr>
      </w:pPr>
      <w:r>
        <w:rPr>
          <w:rFonts w:hint="eastAsia" w:ascii="宋体" w:hAnsi="宋体" w:eastAsia="宋体"/>
          <w:sz w:val="16"/>
          <w:szCs w:val="16"/>
        </w:rPr>
        <w:t>（2</w:t>
      </w:r>
      <w:r>
        <w:rPr>
          <w:rFonts w:ascii="宋体" w:hAnsi="宋体" w:eastAsia="宋体"/>
          <w:sz w:val="16"/>
          <w:szCs w:val="16"/>
        </w:rPr>
        <w:t>）</w:t>
      </w:r>
      <w:r>
        <w:rPr>
          <w:rFonts w:hint="eastAsia" w:ascii="宋体" w:hAnsi="宋体" w:eastAsia="宋体" w:cs="宋体"/>
          <w:color w:val="000000"/>
          <w:kern w:val="0"/>
          <w:sz w:val="16"/>
          <w:szCs w:val="16"/>
        </w:rPr>
        <w:t>农业、服务业、工业数字经济渗透率</w:t>
      </w:r>
      <w:r>
        <w:rPr>
          <w:rFonts w:hint="eastAsia" w:ascii="宋体" w:hAnsi="宋体" w:eastAsia="宋体"/>
          <w:sz w:val="16"/>
          <w:szCs w:val="16"/>
        </w:rPr>
        <w:t>(</w:t>
      </w:r>
      <w:r>
        <w:rPr>
          <w:rFonts w:ascii="宋体" w:hAnsi="宋体" w:eastAsia="宋体"/>
          <w:sz w:val="16"/>
          <w:szCs w:val="16"/>
        </w:rPr>
        <w:t>2017-2022</w:t>
      </w:r>
      <w:r>
        <w:rPr>
          <w:rFonts w:hint="eastAsia" w:ascii="宋体" w:hAnsi="宋体" w:eastAsia="宋体"/>
          <w:sz w:val="16"/>
          <w:szCs w:val="16"/>
        </w:rPr>
        <w:t>年)</w:t>
      </w:r>
    </w:p>
    <w:p w14:paraId="5DE438C8">
      <w:pPr>
        <w:pStyle w:val="6"/>
        <w:ind w:firstLine="0" w:firstLineChars="0"/>
        <w:rPr>
          <w:rFonts w:ascii="Times New Roman" w:hAnsi="Times New Roman" w:eastAsia="宋体"/>
          <w:b/>
          <w:bCs/>
          <w:sz w:val="18"/>
          <w:szCs w:val="18"/>
        </w:rPr>
      </w:pPr>
      <w:r>
        <w:rPr>
          <w:rFonts w:hint="eastAsia" w:ascii="Times New Roman" w:hAnsi="Times New Roman" w:eastAsia="宋体"/>
          <w:b/>
          <w:bCs/>
          <w:sz w:val="18"/>
          <w:szCs w:val="18"/>
        </w:rPr>
        <w:t>七、检索体会</w:t>
      </w:r>
    </w:p>
    <w:p w14:paraId="04ABFCD9">
      <w:pPr>
        <w:rPr>
          <w:rFonts w:ascii="宋体" w:hAnsi="宋体" w:eastAsia="宋体"/>
          <w:b/>
          <w:bCs/>
          <w:sz w:val="16"/>
          <w:szCs w:val="16"/>
        </w:rPr>
      </w:pPr>
      <w:r>
        <w:rPr>
          <w:rFonts w:ascii="宋体" w:hAnsi="宋体" w:eastAsia="宋体"/>
          <w:b/>
          <w:bCs/>
          <w:sz w:val="16"/>
          <w:szCs w:val="16"/>
        </w:rPr>
        <w:t>1</w:t>
      </w:r>
      <w:r>
        <w:rPr>
          <w:rFonts w:hint="eastAsia" w:ascii="宋体" w:hAnsi="宋体" w:eastAsia="宋体"/>
          <w:b/>
          <w:bCs/>
          <w:sz w:val="16"/>
          <w:szCs w:val="16"/>
        </w:rPr>
        <w:t>、检索时检索词的同义词、下位词的确定方法</w:t>
      </w:r>
    </w:p>
    <w:p w14:paraId="2DED4763">
      <w:pPr>
        <w:ind w:firstLine="320" w:firstLineChars="200"/>
        <w:rPr>
          <w:rFonts w:hint="eastAsia" w:ascii="宋体" w:hAnsi="宋体" w:eastAsia="宋体"/>
          <w:sz w:val="16"/>
          <w:szCs w:val="16"/>
        </w:rPr>
      </w:pPr>
      <w:r>
        <w:rPr>
          <w:rFonts w:hint="eastAsia" w:ascii="宋体" w:hAnsi="宋体" w:eastAsia="宋体"/>
          <w:sz w:val="16"/>
          <w:szCs w:val="16"/>
        </w:rPr>
        <w:t>由于数字经济和地区经济这两个关键词的同义词、下位词较难寻找。</w:t>
      </w:r>
    </w:p>
    <w:p w14:paraId="728BA2A0">
      <w:pPr>
        <w:ind w:firstLine="320" w:firstLineChars="200"/>
        <w:rPr>
          <w:rFonts w:hint="eastAsia" w:ascii="宋体" w:hAnsi="宋体" w:eastAsia="宋体"/>
          <w:sz w:val="16"/>
          <w:szCs w:val="16"/>
        </w:rPr>
      </w:pPr>
      <w:r>
        <w:rPr>
          <w:rFonts w:hint="eastAsia" w:ascii="宋体" w:hAnsi="宋体" w:eastAsia="宋体"/>
          <w:sz w:val="16"/>
          <w:szCs w:val="16"/>
        </w:rPr>
        <w:t>解决思路：①使用高级检索中自动弹出的推荐词汇（不都是同义词，需要判断）</w:t>
      </w:r>
    </w:p>
    <w:p w14:paraId="7B10B509">
      <w:pPr>
        <w:ind w:firstLine="320" w:firstLineChars="200"/>
        <w:rPr>
          <w:rFonts w:hint="eastAsia" w:ascii="宋体" w:hAnsi="宋体" w:eastAsia="宋体"/>
          <w:sz w:val="16"/>
          <w:szCs w:val="16"/>
        </w:rPr>
      </w:pPr>
      <w:r>
        <w:rPr>
          <w:rFonts w:hint="eastAsia" w:ascii="宋体" w:hAnsi="宋体" w:eastAsia="宋体"/>
          <w:sz w:val="16"/>
          <w:szCs w:val="16"/>
        </w:rPr>
        <w:t xml:space="preserve">②研读文献综述，查看引用文献的标题和关键词，了解以往研究者所使用的词汇 </w:t>
      </w:r>
    </w:p>
    <w:p w14:paraId="7E27619B">
      <w:pPr>
        <w:ind w:firstLine="320" w:firstLineChars="200"/>
        <w:rPr>
          <w:rFonts w:hint="eastAsia" w:ascii="宋体" w:hAnsi="宋体" w:eastAsia="宋体"/>
          <w:sz w:val="16"/>
          <w:szCs w:val="16"/>
        </w:rPr>
      </w:pPr>
      <w:r>
        <w:rPr>
          <w:rFonts w:hint="eastAsia" w:ascii="宋体" w:hAnsi="宋体" w:eastAsia="宋体"/>
          <w:sz w:val="16"/>
          <w:szCs w:val="16"/>
        </w:rPr>
        <w:t>③使用知网知识元检索进行搜索。</w:t>
      </w:r>
    </w:p>
    <w:p w14:paraId="7D77ABFB">
      <w:pPr>
        <w:rPr>
          <w:rFonts w:ascii="宋体" w:hAnsi="宋体" w:eastAsia="宋体"/>
          <w:b/>
          <w:bCs/>
          <w:sz w:val="16"/>
          <w:szCs w:val="16"/>
        </w:rPr>
      </w:pPr>
      <w:r>
        <w:rPr>
          <w:rFonts w:ascii="宋体" w:hAnsi="宋体" w:eastAsia="宋体"/>
          <w:b/>
          <w:bCs/>
          <w:sz w:val="16"/>
          <w:szCs w:val="16"/>
        </w:rPr>
        <w:t>2</w:t>
      </w:r>
      <w:r>
        <w:rPr>
          <w:rFonts w:hint="eastAsia" w:ascii="宋体" w:hAnsi="宋体" w:eastAsia="宋体"/>
          <w:b/>
          <w:bCs/>
          <w:sz w:val="16"/>
          <w:szCs w:val="16"/>
        </w:rPr>
        <w:t>、英文检索善用截词符</w:t>
      </w:r>
    </w:p>
    <w:p w14:paraId="5598082F">
      <w:pPr>
        <w:ind w:firstLine="480"/>
        <w:rPr>
          <w:rFonts w:ascii="宋体" w:hAnsi="宋体" w:eastAsia="宋体"/>
          <w:sz w:val="16"/>
          <w:szCs w:val="16"/>
        </w:rPr>
      </w:pPr>
      <w:r>
        <w:rPr>
          <w:rFonts w:hint="eastAsia" w:ascii="宋体" w:hAnsi="宋体" w:eastAsia="宋体"/>
          <w:sz w:val="16"/>
          <w:szCs w:val="16"/>
        </w:rPr>
        <w:t>在检索英文学术期刊时，检索词数量较多：</w:t>
      </w:r>
      <w:r>
        <w:rPr>
          <w:rFonts w:ascii="宋体" w:hAnsi="宋体" w:eastAsia="宋体"/>
          <w:sz w:val="16"/>
          <w:szCs w:val="16"/>
        </w:rPr>
        <w:t xml:space="preserve">digital economy、internet economy、regional economic、regional economy、region economy、district economy、 local economic </w:t>
      </w:r>
      <w:r>
        <w:rPr>
          <w:rFonts w:hint="eastAsia" w:ascii="宋体" w:hAnsi="宋体" w:eastAsia="宋体"/>
          <w:sz w:val="16"/>
          <w:szCs w:val="16"/>
        </w:rPr>
        <w:t>表示经济就有economic、economy、economics多种表示法，表示区域有region、district、local等多种表示法。若按照排列组合一一进行“或”关系的检索，会导致检索式过于复杂。在检索时，用到截词符“*”，便可以用</w:t>
      </w:r>
      <w:r>
        <w:rPr>
          <w:rFonts w:ascii="宋体" w:hAnsi="宋体" w:eastAsia="宋体"/>
          <w:sz w:val="16"/>
          <w:szCs w:val="16"/>
        </w:rPr>
        <w:t>“</w:t>
      </w:r>
      <w:r>
        <w:rPr>
          <w:rFonts w:hint="eastAsia" w:ascii="宋体" w:hAnsi="宋体" w:eastAsia="宋体"/>
          <w:sz w:val="16"/>
          <w:szCs w:val="16"/>
        </w:rPr>
        <w:t>region</w:t>
      </w:r>
      <w:r>
        <w:rPr>
          <w:rFonts w:ascii="宋体" w:hAnsi="宋体" w:eastAsia="宋体"/>
          <w:sz w:val="16"/>
          <w:szCs w:val="16"/>
        </w:rPr>
        <w:t xml:space="preserve">* </w:t>
      </w:r>
      <w:r>
        <w:rPr>
          <w:rFonts w:hint="eastAsia" w:ascii="宋体" w:hAnsi="宋体" w:eastAsia="宋体"/>
          <w:sz w:val="16"/>
          <w:szCs w:val="16"/>
        </w:rPr>
        <w:t>econom</w:t>
      </w:r>
      <w:r>
        <w:rPr>
          <w:rFonts w:ascii="宋体" w:hAnsi="宋体" w:eastAsia="宋体"/>
          <w:sz w:val="16"/>
          <w:szCs w:val="16"/>
        </w:rPr>
        <w:t>*</w:t>
      </w:r>
      <w:r>
        <w:rPr>
          <w:rFonts w:hint="eastAsia" w:ascii="宋体" w:hAnsi="宋体" w:eastAsia="宋体"/>
          <w:sz w:val="16"/>
          <w:szCs w:val="16"/>
        </w:rPr>
        <w:t>”同时表示，节省了很多步骤。</w:t>
      </w:r>
    </w:p>
    <w:p w14:paraId="6ACE68BD">
      <w:pPr>
        <w:pStyle w:val="6"/>
        <w:numPr>
          <w:ilvl w:val="0"/>
          <w:numId w:val="0"/>
        </w:numPr>
        <w:ind w:leftChars="0"/>
        <w:rPr>
          <w:rFonts w:ascii="宋体" w:hAnsi="宋体" w:eastAsia="宋体"/>
          <w:b/>
          <w:bCs/>
          <w:sz w:val="16"/>
          <w:szCs w:val="16"/>
        </w:rPr>
      </w:pPr>
      <w:r>
        <w:rPr>
          <w:rFonts w:hint="eastAsia" w:ascii="宋体" w:hAnsi="宋体" w:eastAsia="宋体"/>
          <w:b/>
          <w:bCs/>
          <w:sz w:val="16"/>
          <w:szCs w:val="16"/>
          <w:lang w:val="en-US" w:eastAsia="zh-CN"/>
        </w:rPr>
        <w:t>3.</w:t>
      </w:r>
      <w:r>
        <w:rPr>
          <w:rFonts w:hint="eastAsia" w:ascii="宋体" w:hAnsi="宋体" w:eastAsia="宋体"/>
          <w:b/>
          <w:bCs/>
          <w:sz w:val="16"/>
          <w:szCs w:val="16"/>
        </w:rPr>
        <w:t>事实与数据类数据需要更详细地查找</w:t>
      </w:r>
    </w:p>
    <w:p w14:paraId="6F2B83F4">
      <w:pPr>
        <w:ind w:firstLine="320" w:firstLineChars="200"/>
        <w:rPr>
          <w:rFonts w:ascii="宋体" w:hAnsi="宋体" w:eastAsia="宋体"/>
          <w:sz w:val="16"/>
          <w:szCs w:val="16"/>
        </w:rPr>
      </w:pPr>
      <w:r>
        <w:rPr>
          <w:rFonts w:hint="eastAsia" w:ascii="宋体" w:hAnsi="宋体" w:eastAsia="宋体"/>
          <w:sz w:val="16"/>
          <w:szCs w:val="16"/>
        </w:rPr>
        <w:t>最开始在对于事实与数据类数据进行检索时，仅仅考虑到了题目中所说的“数字经济”，和与中国整体经济相关的GDP指标，但是在对几篇相关文献正文进行浏览后，发现同类主题下需要更丰富的关于重点扶持地区的经济发展事实数据，以及分行业的数字经济发展数据。如在阅读《空间溢出视角下数字经济对区域经济发展差距的影响研究》后，发现其对衡量数字经济发展程度指标有更详细的选择，因此添加检索了数字经济在农业、服务业、工业中渗透率有关数据的检索。</w:t>
      </w:r>
    </w:p>
    <w:p w14:paraId="73F6A16D">
      <w:pPr>
        <w:rPr>
          <w:rFonts w:ascii="宋体" w:hAnsi="宋体" w:eastAsia="宋体"/>
          <w:b/>
          <w:bCs/>
          <w:sz w:val="16"/>
          <w:szCs w:val="16"/>
        </w:rPr>
      </w:pPr>
      <w:r>
        <w:rPr>
          <w:rFonts w:hint="eastAsia" w:ascii="宋体" w:hAnsi="宋体" w:eastAsia="宋体"/>
          <w:b/>
          <w:bCs/>
          <w:sz w:val="16"/>
          <w:szCs w:val="16"/>
        </w:rPr>
        <w:t>4、事实与数据型数据搜索时要考虑不同数据库的特点</w:t>
      </w:r>
    </w:p>
    <w:p w14:paraId="3DF77878">
      <w:pPr>
        <w:ind w:firstLine="480"/>
        <w:rPr>
          <w:rFonts w:ascii="宋体" w:hAnsi="宋体" w:eastAsia="宋体"/>
          <w:sz w:val="16"/>
          <w:szCs w:val="16"/>
        </w:rPr>
      </w:pPr>
      <w:r>
        <w:rPr>
          <w:rFonts w:hint="eastAsia" w:ascii="宋体" w:hAnsi="宋体" w:eastAsia="宋体"/>
          <w:sz w:val="16"/>
          <w:szCs w:val="16"/>
        </w:rPr>
        <w:t>在</w:t>
      </w:r>
      <w:r>
        <w:rPr>
          <w:rFonts w:hint="eastAsia" w:ascii="宋体" w:hAnsi="宋体" w:eastAsia="宋体"/>
          <w:sz w:val="16"/>
          <w:szCs w:val="16"/>
          <w:highlight w:val="yellow"/>
        </w:rPr>
        <w:t>E</w:t>
      </w:r>
      <w:r>
        <w:rPr>
          <w:rFonts w:ascii="宋体" w:hAnsi="宋体" w:eastAsia="宋体"/>
          <w:sz w:val="16"/>
          <w:szCs w:val="16"/>
          <w:highlight w:val="yellow"/>
        </w:rPr>
        <w:t>PS</w:t>
      </w:r>
      <w:r>
        <w:rPr>
          <w:rFonts w:hint="eastAsia" w:ascii="宋体" w:hAnsi="宋体" w:eastAsia="宋体"/>
          <w:sz w:val="16"/>
          <w:szCs w:val="16"/>
          <w:highlight w:val="yellow"/>
        </w:rPr>
        <w:t>数据库</w:t>
      </w:r>
      <w:r>
        <w:rPr>
          <w:rFonts w:hint="eastAsia" w:ascii="宋体" w:hAnsi="宋体" w:eastAsia="宋体"/>
          <w:sz w:val="16"/>
          <w:szCs w:val="16"/>
        </w:rPr>
        <w:t>中搜索“数字经济”有关数据时，能找到的数据非常少，更多的数据集中于</w:t>
      </w:r>
      <w:r>
        <w:rPr>
          <w:rFonts w:hint="eastAsia" w:ascii="宋体" w:hAnsi="宋体" w:eastAsia="宋体"/>
          <w:sz w:val="16"/>
          <w:szCs w:val="16"/>
          <w:highlight w:val="yellow"/>
        </w:rPr>
        <w:t>宏观</w:t>
      </w:r>
      <w:r>
        <w:rPr>
          <w:rFonts w:hint="eastAsia" w:ascii="宋体" w:hAnsi="宋体" w:eastAsia="宋体"/>
          <w:sz w:val="16"/>
          <w:szCs w:val="16"/>
        </w:rPr>
        <w:t>领域。更换为</w:t>
      </w:r>
      <w:r>
        <w:rPr>
          <w:rFonts w:hint="eastAsia" w:ascii="宋体" w:hAnsi="宋体" w:eastAsia="宋体"/>
          <w:sz w:val="16"/>
          <w:szCs w:val="16"/>
          <w:highlight w:val="yellow"/>
        </w:rPr>
        <w:t>中经网</w:t>
      </w:r>
      <w:r>
        <w:rPr>
          <w:rFonts w:hint="eastAsia" w:ascii="宋体" w:hAnsi="宋体" w:eastAsia="宋体"/>
          <w:sz w:val="16"/>
          <w:szCs w:val="16"/>
        </w:rPr>
        <w:t>后，搜索“数字经济”可以查找出较多的相关指标，对</w:t>
      </w:r>
      <w:r>
        <w:rPr>
          <w:rFonts w:hint="eastAsia" w:ascii="宋体" w:hAnsi="宋体" w:eastAsia="宋体"/>
          <w:sz w:val="16"/>
          <w:szCs w:val="16"/>
          <w:highlight w:val="yellow"/>
        </w:rPr>
        <w:t>中观</w:t>
      </w:r>
      <w:r>
        <w:rPr>
          <w:rFonts w:hint="eastAsia" w:ascii="宋体" w:hAnsi="宋体" w:eastAsia="宋体"/>
          <w:sz w:val="16"/>
          <w:szCs w:val="16"/>
        </w:rPr>
        <w:t>数据的覆盖更全面。</w:t>
      </w:r>
    </w:p>
    <w:p w14:paraId="5EC81E17">
      <w:pPr>
        <w:rPr>
          <w:rFonts w:ascii="宋体" w:hAnsi="宋体" w:eastAsia="宋体"/>
          <w:b/>
          <w:bCs/>
          <w:sz w:val="16"/>
          <w:szCs w:val="16"/>
        </w:rPr>
      </w:pPr>
      <w:r>
        <w:rPr>
          <w:rFonts w:hint="eastAsia" w:ascii="宋体" w:hAnsi="宋体" w:eastAsia="宋体"/>
          <w:b/>
          <w:bCs/>
          <w:sz w:val="16"/>
          <w:szCs w:val="16"/>
        </w:rPr>
        <w:t>5、期刊数据库的选择</w:t>
      </w:r>
    </w:p>
    <w:p w14:paraId="036DA72A">
      <w:pPr>
        <w:ind w:firstLine="480"/>
        <w:rPr>
          <w:rFonts w:hint="eastAsia" w:ascii="宋体" w:hAnsi="宋体" w:eastAsia="宋体"/>
          <w:sz w:val="16"/>
          <w:szCs w:val="16"/>
        </w:rPr>
      </w:pPr>
      <w:r>
        <w:rPr>
          <w:rFonts w:hint="eastAsia" w:ascii="宋体" w:hAnsi="宋体" w:eastAsia="宋体"/>
          <w:sz w:val="16"/>
          <w:szCs w:val="16"/>
        </w:rPr>
        <w:t>选题中数字经济和地区经济/区域经济这两个概念在中国发展的较为迅速，与中国区域协调发展的战略以及</w:t>
      </w:r>
      <w:r>
        <w:rPr>
          <w:rFonts w:hint="eastAsia" w:ascii="宋体" w:hAnsi="宋体" w:eastAsia="宋体"/>
          <w:sz w:val="16"/>
          <w:szCs w:val="16"/>
          <w:highlight w:val="yellow"/>
        </w:rPr>
        <w:t>中国国情</w:t>
      </w:r>
      <w:r>
        <w:rPr>
          <w:rFonts w:hint="eastAsia" w:ascii="宋体" w:hAnsi="宋体" w:eastAsia="宋体"/>
          <w:sz w:val="16"/>
          <w:szCs w:val="16"/>
        </w:rPr>
        <w:t>有密切关系。因此，可以推断出在中文数据库中检索能得到更多、相关性更高的结果，英文数据库的结果应该较少。在分析检索结果时发现确实如此。因此，在进行检索时应先分析主题，根据主题特点选择重点查找的数据库。</w:t>
      </w:r>
    </w:p>
    <w:p w14:paraId="51BDCDCC">
      <w:pPr>
        <w:rPr>
          <w:rFonts w:ascii="宋体" w:hAnsi="宋体" w:eastAsia="宋体"/>
          <w:sz w:val="16"/>
          <w:szCs w:val="16"/>
        </w:rPr>
      </w:pPr>
    </w:p>
    <w:p w14:paraId="675FCB1A">
      <w:pPr>
        <w:pStyle w:val="6"/>
        <w:tabs>
          <w:tab w:val="left" w:pos="20"/>
        </w:tabs>
        <w:ind w:firstLine="0" w:firstLineChars="0"/>
        <w:rPr>
          <w:rFonts w:ascii="宋体" w:hAnsi="宋体" w:eastAsia="宋体"/>
          <w:b/>
          <w:bCs/>
          <w:sz w:val="18"/>
          <w:szCs w:val="18"/>
        </w:rPr>
      </w:pPr>
      <w:r>
        <w:rPr>
          <w:rFonts w:hint="eastAsia" w:ascii="宋体" w:hAnsi="宋体" w:eastAsia="宋体"/>
          <w:b/>
          <w:bCs/>
          <w:sz w:val="18"/>
          <w:szCs w:val="18"/>
        </w:rPr>
        <w:t>八、附加题</w:t>
      </w:r>
    </w:p>
    <w:p w14:paraId="6100467C">
      <w:pPr>
        <w:pStyle w:val="6"/>
        <w:numPr>
          <w:ilvl w:val="0"/>
          <w:numId w:val="9"/>
        </w:numPr>
        <w:tabs>
          <w:tab w:val="left" w:pos="20"/>
        </w:tabs>
        <w:ind w:firstLineChars="0"/>
        <w:rPr>
          <w:rFonts w:ascii="宋体" w:hAnsi="宋体" w:eastAsia="宋体"/>
          <w:b/>
          <w:bCs/>
          <w:sz w:val="16"/>
          <w:szCs w:val="16"/>
        </w:rPr>
      </w:pPr>
      <w:r>
        <w:rPr>
          <w:rFonts w:hint="eastAsia" w:ascii="宋体" w:hAnsi="宋体" w:eastAsia="宋体"/>
          <w:b/>
          <w:bCs/>
          <w:sz w:val="16"/>
          <w:szCs w:val="16"/>
        </w:rPr>
        <w:t>个人收获</w:t>
      </w:r>
    </w:p>
    <w:p w14:paraId="68194CC7">
      <w:pPr>
        <w:tabs>
          <w:tab w:val="left" w:pos="20"/>
        </w:tabs>
        <w:ind w:firstLine="320" w:firstLineChars="200"/>
        <w:rPr>
          <w:rFonts w:ascii="宋体" w:hAnsi="宋体" w:eastAsia="宋体"/>
          <w:sz w:val="16"/>
          <w:szCs w:val="16"/>
        </w:rPr>
      </w:pPr>
      <w:r>
        <w:rPr>
          <w:rFonts w:hint="eastAsia" w:ascii="宋体" w:hAnsi="宋体" w:eastAsia="宋体"/>
          <w:sz w:val="16"/>
          <w:szCs w:val="16"/>
        </w:rPr>
        <w:t>我很荣幸能够选修《经济文献信息检索与利用》这门课程，也非常感激老师的指导！这门课程对于我在撰写论文之前进行文献搜索、数据获取有着重要的作用，我在学习之前只会用知网的简单检索功能，对于所检索的文献也没有有效的筛选方法，经过一个学期的学习（</w:t>
      </w:r>
      <w:r>
        <w:rPr>
          <w:rFonts w:ascii="宋体" w:hAnsi="宋体" w:eastAsia="宋体"/>
          <w:sz w:val="16"/>
          <w:szCs w:val="16"/>
        </w:rPr>
        <w:t>1）我对于文献的分类有了基本的了解，学会了区分学术期刊论文、学位论文、商业报告、书籍等不同的文献形式，并根据需求进行选择；（2）针对特定的写作主题，学会了运用高级检索功能和布尔逻辑运算符等多种检索技能，使得检索的效率和精确度有了显著的提高；（3）英文论文</w:t>
      </w:r>
      <w:r>
        <w:rPr>
          <w:rFonts w:hint="eastAsia" w:ascii="宋体" w:hAnsi="宋体" w:eastAsia="宋体"/>
          <w:sz w:val="16"/>
          <w:szCs w:val="16"/>
        </w:rPr>
        <w:t>的</w:t>
      </w:r>
      <w:r>
        <w:rPr>
          <w:rFonts w:ascii="宋体" w:hAnsi="宋体" w:eastAsia="宋体"/>
          <w:sz w:val="16"/>
          <w:szCs w:val="16"/>
        </w:rPr>
        <w:t>检索</w:t>
      </w:r>
      <w:r>
        <w:rPr>
          <w:rFonts w:hint="eastAsia" w:ascii="宋体" w:hAnsi="宋体" w:eastAsia="宋体"/>
          <w:sz w:val="16"/>
          <w:szCs w:val="16"/>
        </w:rPr>
        <w:t>，这门课程让我从一无所知到逐步掌握检索的方法，并且学会在多个数据库中进行检索；（</w:t>
      </w:r>
      <w:r>
        <w:rPr>
          <w:rFonts w:ascii="宋体" w:hAnsi="宋体" w:eastAsia="宋体"/>
          <w:sz w:val="16"/>
          <w:szCs w:val="16"/>
        </w:rPr>
        <w:t>4）事实与数据类数据库的学习让我受益匪浅，我从以前只能</w:t>
      </w:r>
      <w:r>
        <w:rPr>
          <w:rFonts w:hint="eastAsia" w:ascii="宋体" w:hAnsi="宋体" w:eastAsia="宋体"/>
          <w:sz w:val="16"/>
          <w:szCs w:val="16"/>
        </w:rPr>
        <w:t>利用搜索引擎</w:t>
      </w:r>
      <w:r>
        <w:rPr>
          <w:rFonts w:ascii="宋体" w:hAnsi="宋体" w:eastAsia="宋体"/>
          <w:sz w:val="16"/>
          <w:szCs w:val="16"/>
        </w:rPr>
        <w:t>从网络上收集二手数据，</w:t>
      </w:r>
      <w:r>
        <w:rPr>
          <w:rFonts w:hint="eastAsia" w:ascii="宋体" w:hAnsi="宋体" w:eastAsia="宋体"/>
          <w:sz w:val="16"/>
          <w:szCs w:val="16"/>
        </w:rPr>
        <w:t>数据非常杂乱且不完整不准确，</w:t>
      </w:r>
      <w:r>
        <w:rPr>
          <w:rFonts w:ascii="宋体" w:hAnsi="宋体" w:eastAsia="宋体"/>
          <w:sz w:val="16"/>
          <w:szCs w:val="16"/>
        </w:rPr>
        <w:t>现在可以直接从数据库中导出一手数据，这种进步是创新性的，特别是对于宏观经济学等需要大量专业数据的经济学专业课，收获是难以言表的巨大；（5）最后，文献整理工具NoteExpress的使用也是全新的体验，以前的参考文献、文献引用都靠模仿式的手工输入，学习之后，</w:t>
      </w:r>
      <w:r>
        <w:rPr>
          <w:rFonts w:hint="eastAsia" w:ascii="宋体" w:hAnsi="宋体" w:eastAsia="宋体"/>
          <w:sz w:val="16"/>
          <w:szCs w:val="16"/>
        </w:rPr>
        <w:t>大大提高了文献引用的准确度和效率，</w:t>
      </w:r>
      <w:r>
        <w:rPr>
          <w:rFonts w:ascii="宋体" w:hAnsi="宋体" w:eastAsia="宋体"/>
          <w:sz w:val="16"/>
          <w:szCs w:val="16"/>
        </w:rPr>
        <w:t>对于文献整理、文献引用有了很大的帮助。</w:t>
      </w:r>
    </w:p>
    <w:p w14:paraId="7A94DD92">
      <w:pPr>
        <w:tabs>
          <w:tab w:val="left" w:pos="20"/>
        </w:tabs>
        <w:ind w:firstLine="320" w:firstLineChars="200"/>
        <w:rPr>
          <w:rFonts w:hint="eastAsia" w:ascii="宋体" w:hAnsi="宋体" w:eastAsia="宋体"/>
          <w:sz w:val="16"/>
          <w:szCs w:val="16"/>
        </w:rPr>
      </w:pPr>
    </w:p>
    <w:p w14:paraId="2D2670A6">
      <w:pPr>
        <w:pStyle w:val="6"/>
        <w:numPr>
          <w:ilvl w:val="0"/>
          <w:numId w:val="9"/>
        </w:numPr>
        <w:tabs>
          <w:tab w:val="left" w:pos="20"/>
        </w:tabs>
        <w:ind w:firstLineChars="0"/>
        <w:rPr>
          <w:rFonts w:ascii="宋体" w:hAnsi="宋体" w:eastAsia="宋体"/>
          <w:b/>
          <w:bCs/>
          <w:sz w:val="16"/>
          <w:szCs w:val="16"/>
        </w:rPr>
      </w:pPr>
      <w:r>
        <w:rPr>
          <w:rFonts w:hint="eastAsia" w:ascii="宋体" w:hAnsi="宋体" w:eastAsia="宋体"/>
          <w:b/>
          <w:bCs/>
          <w:sz w:val="16"/>
          <w:szCs w:val="16"/>
        </w:rPr>
        <w:t>个人建议</w:t>
      </w:r>
    </w:p>
    <w:p w14:paraId="163A1EAE">
      <w:pPr>
        <w:ind w:firstLine="480"/>
        <w:rPr>
          <w:rFonts w:hint="eastAsia" w:ascii="宋体" w:hAnsi="宋体" w:eastAsia="宋体"/>
          <w:sz w:val="16"/>
          <w:szCs w:val="16"/>
        </w:rPr>
      </w:pPr>
      <w:r>
        <w:rPr>
          <w:rFonts w:hint="eastAsia" w:ascii="宋体" w:hAnsi="宋体" w:eastAsia="宋体"/>
          <w:sz w:val="16"/>
          <w:szCs w:val="16"/>
        </w:rPr>
        <w:t>这门课在我看来已经非常完美，对于我的论文写作有系统性、启发性的巨大帮助。同时，我也尝试提一点不成熟的个人建议，希望这门课更加完善，帮助到更多的同学。</w:t>
      </w:r>
    </w:p>
    <w:p w14:paraId="318CBB52">
      <w:pPr>
        <w:rPr>
          <w:rFonts w:hint="eastAsia" w:ascii="宋体" w:hAnsi="宋体" w:eastAsia="宋体"/>
          <w:sz w:val="16"/>
          <w:szCs w:val="16"/>
        </w:rPr>
      </w:pPr>
      <w:r>
        <w:rPr>
          <w:rFonts w:hint="eastAsia" w:ascii="宋体" w:hAnsi="宋体" w:eastAsia="宋体"/>
          <w:sz w:val="16"/>
          <w:szCs w:val="16"/>
        </w:rPr>
        <w:t>（1）增加根据检索结果优化检索式，筛选所需文献的教学。再检索出文献后，我发现部分文献与主题相关度一般，需要对检索式进行优化，但优化的过程与逻辑较难掌握，可能需要系统性的学习。</w:t>
      </w:r>
    </w:p>
    <w:p w14:paraId="7C80FB9B">
      <w:pPr>
        <w:pStyle w:val="6"/>
        <w:ind w:left="-15" w:firstLine="0" w:firstLineChars="0"/>
        <w:rPr>
          <w:rFonts w:ascii="宋体" w:hAnsi="宋体" w:eastAsia="宋体"/>
          <w:sz w:val="16"/>
          <w:szCs w:val="16"/>
        </w:rPr>
      </w:pPr>
      <w:r>
        <w:rPr>
          <w:rFonts w:hint="eastAsia" w:ascii="宋体" w:hAnsi="宋体" w:eastAsia="宋体"/>
          <w:sz w:val="16"/>
          <w:szCs w:val="16"/>
        </w:rPr>
        <w:t>（2）各个金融终端实践教学</w:t>
      </w:r>
    </w:p>
    <w:p w14:paraId="2E62AB20">
      <w:pPr>
        <w:ind w:left="-15"/>
        <w:rPr>
          <w:rFonts w:ascii="宋体" w:hAnsi="宋体" w:eastAsia="宋体"/>
          <w:sz w:val="16"/>
          <w:szCs w:val="16"/>
        </w:rPr>
      </w:pPr>
      <w:r>
        <w:rPr>
          <w:rFonts w:hint="eastAsia" w:ascii="宋体" w:hAnsi="宋体" w:eastAsia="宋体"/>
          <w:sz w:val="16"/>
          <w:szCs w:val="16"/>
        </w:rPr>
        <w:t>在教授彭博、万得等金融终端的使用时，我发现这些金融终端的功能复杂，内容较多，如果增加实操环节，可以加深记忆，更好的掌握对这些终端的运用。</w:t>
      </w:r>
    </w:p>
    <w:p w14:paraId="40B08FEC">
      <w:pPr>
        <w:ind w:left="-15"/>
        <w:rPr>
          <w:rFonts w:ascii="宋体" w:hAnsi="宋体" w:eastAsia="宋体"/>
          <w:sz w:val="24"/>
          <w:szCs w:val="24"/>
        </w:rPr>
      </w:pPr>
      <w:r>
        <w:rPr>
          <w:rFonts w:hint="eastAsia" w:ascii="宋体" w:hAnsi="宋体" w:eastAsia="宋体"/>
          <w:sz w:val="16"/>
          <w:szCs w:val="16"/>
        </w:rPr>
        <w:t xml:space="preserve"> </w:t>
      </w:r>
      <w:r>
        <w:rPr>
          <w:rFonts w:ascii="宋体" w:hAnsi="宋体" w:eastAsia="宋体"/>
          <w:sz w:val="16"/>
          <w:szCs w:val="16"/>
        </w:rPr>
        <w:t xml:space="preserve">  </w:t>
      </w:r>
      <w:r>
        <w:rPr>
          <w:rFonts w:ascii="宋体" w:hAnsi="宋体" w:eastAsia="宋体"/>
          <w:color w:val="111111"/>
          <w:sz w:val="16"/>
          <w:szCs w:val="16"/>
        </w:rPr>
        <w:t>本课程的教学质量</w:t>
      </w:r>
      <w:r>
        <w:rPr>
          <w:rFonts w:hint="eastAsia" w:ascii="宋体" w:hAnsi="宋体" w:eastAsia="宋体"/>
          <w:color w:val="111111"/>
          <w:sz w:val="16"/>
          <w:szCs w:val="16"/>
        </w:rPr>
        <w:t>非常高</w:t>
      </w:r>
      <w:r>
        <w:rPr>
          <w:rFonts w:ascii="宋体" w:hAnsi="宋体" w:eastAsia="宋体"/>
          <w:color w:val="111111"/>
          <w:sz w:val="16"/>
          <w:szCs w:val="16"/>
        </w:rPr>
        <w:t>，我</w:t>
      </w:r>
      <w:r>
        <w:rPr>
          <w:rFonts w:hint="eastAsia" w:ascii="宋体" w:hAnsi="宋体" w:eastAsia="宋体"/>
          <w:color w:val="111111"/>
          <w:sz w:val="16"/>
          <w:szCs w:val="16"/>
        </w:rPr>
        <w:t>受益匪浅，</w:t>
      </w:r>
      <w:r>
        <w:rPr>
          <w:rFonts w:ascii="宋体" w:hAnsi="宋体" w:eastAsia="宋体"/>
          <w:color w:val="111111"/>
          <w:sz w:val="16"/>
          <w:szCs w:val="16"/>
        </w:rPr>
        <w:t>以上两条建议只是我个人的一些初步想法，可能有不妥之处，还请老师指正。</w:t>
      </w:r>
      <w:r>
        <w:rPr>
          <w:rFonts w:hint="eastAsia" w:ascii="宋体" w:hAnsi="宋体" w:eastAsia="宋体"/>
          <w:color w:val="111111"/>
          <w:sz w:val="16"/>
          <w:szCs w:val="16"/>
        </w:rPr>
        <w:t>再次</w:t>
      </w:r>
      <w:r>
        <w:rPr>
          <w:rFonts w:ascii="宋体" w:hAnsi="宋体" w:eastAsia="宋体"/>
          <w:color w:val="111111"/>
          <w:sz w:val="16"/>
          <w:szCs w:val="16"/>
        </w:rPr>
        <w:t>感谢老师</w:t>
      </w:r>
      <w:r>
        <w:rPr>
          <w:rFonts w:hint="eastAsia" w:ascii="宋体" w:hAnsi="宋体" w:eastAsia="宋体"/>
          <w:color w:val="111111"/>
          <w:sz w:val="16"/>
          <w:szCs w:val="16"/>
        </w:rPr>
        <w:t>一学期</w:t>
      </w:r>
      <w:r>
        <w:rPr>
          <w:rFonts w:ascii="宋体" w:hAnsi="宋体" w:eastAsia="宋体"/>
          <w:color w:val="111111"/>
          <w:sz w:val="16"/>
          <w:szCs w:val="16"/>
        </w:rPr>
        <w:t>的耐心教导！</w:t>
      </w:r>
      <w:r>
        <w:rPr>
          <w:rFonts w:ascii="宋体" w:hAnsi="宋体" w:eastAsia="宋体"/>
          <w:sz w:val="24"/>
          <w:szCs w:val="24"/>
        </w:rPr>
        <w:t xml:space="preserve"> </w:t>
      </w:r>
    </w:p>
    <w:p w14:paraId="745664C8">
      <w:pPr>
        <w:rPr>
          <w:rFonts w:hint="eastAsia" w:ascii="宋体" w:hAnsi="宋体" w:eastAsia="宋体"/>
          <w:sz w:val="24"/>
          <w:szCs w:val="24"/>
        </w:rPr>
      </w:pPr>
    </w:p>
    <w:p w14:paraId="75A135D6">
      <w:pPr>
        <w:ind w:firstLine="360" w:firstLineChars="200"/>
        <w:rPr>
          <w:rFonts w:hint="default" w:ascii="宋体" w:eastAsia="宋体" w:cs="宋体"/>
          <w:b w:val="0"/>
          <w:bCs/>
          <w:kern w:val="0"/>
          <w:sz w:val="18"/>
          <w:szCs w:val="18"/>
          <w:lang w:val="en-US" w:eastAsia="zh-CN"/>
        </w:rPr>
      </w:pPr>
    </w:p>
    <w:p w14:paraId="16D783BF">
      <w:pPr>
        <w:ind w:firstLine="360" w:firstLineChars="200"/>
        <w:rPr>
          <w:rFonts w:hint="eastAsia" w:ascii="宋体" w:hAnsi="宋体" w:eastAsia="宋体" w:cs="宋体"/>
          <w:sz w:val="18"/>
          <w:szCs w:val="18"/>
        </w:rPr>
      </w:pPr>
    </w:p>
    <w:p w14:paraId="501838D3">
      <w:pPr>
        <w:ind w:firstLine="420" w:firstLineChars="200"/>
        <w:rPr>
          <w:rFonts w:hint="eastAsia" w:ascii="黑体" w:hAnsi="黑体" w:eastAsia="黑体"/>
          <w:sz w:val="21"/>
          <w:szCs w:val="21"/>
        </w:rPr>
      </w:pPr>
    </w:p>
    <w:p w14:paraId="08BC7362">
      <w:pPr>
        <w:widowControl w:val="0"/>
        <w:numPr>
          <w:ilvl w:val="0"/>
          <w:numId w:val="0"/>
        </w:numPr>
        <w:ind w:leftChars="0"/>
        <w:jc w:val="both"/>
        <w:rPr>
          <w:rFonts w:hint="default" w:ascii="Times New Roman" w:hAnsi="Times New Roman" w:eastAsia="宋体" w:cs="Times New Roman"/>
          <w:b w:val="0"/>
          <w:bCs/>
          <w:kern w:val="0"/>
          <w:sz w:val="18"/>
          <w:szCs w:val="18"/>
          <w:lang w:val="en-US" w:eastAsia="zh-CN"/>
        </w:rPr>
      </w:pPr>
    </w:p>
    <w:p w14:paraId="036DB291">
      <w:pPr>
        <w:rPr>
          <w:rFonts w:hint="default"/>
          <w:color w:val="000000" w:themeColor="text1"/>
          <w:sz w:val="20"/>
          <w:szCs w:val="22"/>
          <w:highlight w:val="none"/>
          <w:lang w:val="en-US" w:eastAsia="zh-CN"/>
          <w14:textFill>
            <w14:solidFill>
              <w14:schemeClr w14:val="tx1"/>
            </w14:solidFill>
          </w14:textFill>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D5424"/>
    <w:multiLevelType w:val="singleLevel"/>
    <w:tmpl w:val="937D5424"/>
    <w:lvl w:ilvl="0" w:tentative="0">
      <w:start w:val="1"/>
      <w:numFmt w:val="chineseCounting"/>
      <w:suff w:val="nothing"/>
      <w:lvlText w:val="%1．"/>
      <w:lvlJc w:val="left"/>
      <w:rPr>
        <w:rFonts w:hint="eastAsia"/>
      </w:rPr>
    </w:lvl>
  </w:abstractNum>
  <w:abstractNum w:abstractNumId="1">
    <w:nsid w:val="00EE5FC4"/>
    <w:multiLevelType w:val="multilevel"/>
    <w:tmpl w:val="00EE5FC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5FB0E90"/>
    <w:multiLevelType w:val="multilevel"/>
    <w:tmpl w:val="05FB0E90"/>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D9053FB"/>
    <w:multiLevelType w:val="singleLevel"/>
    <w:tmpl w:val="0D9053FB"/>
    <w:lvl w:ilvl="0" w:tentative="0">
      <w:start w:val="1"/>
      <w:numFmt w:val="decimal"/>
      <w:suff w:val="space"/>
      <w:lvlText w:val="%1."/>
      <w:lvlJc w:val="left"/>
    </w:lvl>
  </w:abstractNum>
  <w:abstractNum w:abstractNumId="4">
    <w:nsid w:val="21EE557C"/>
    <w:multiLevelType w:val="multilevel"/>
    <w:tmpl w:val="21EE557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A955971"/>
    <w:multiLevelType w:val="multilevel"/>
    <w:tmpl w:val="2A95597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0857515"/>
    <w:multiLevelType w:val="multilevel"/>
    <w:tmpl w:val="40857515"/>
    <w:lvl w:ilvl="0" w:tentative="0">
      <w:start w:val="1"/>
      <w:numFmt w:val="japaneseCounting"/>
      <w:lvlText w:val="%1、"/>
      <w:lvlJc w:val="left"/>
      <w:pPr>
        <w:ind w:left="720" w:hanging="720"/>
      </w:pPr>
      <w:rPr>
        <w:rFonts w:hint="default"/>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D3F2FC9"/>
    <w:multiLevelType w:val="multilevel"/>
    <w:tmpl w:val="4D3F2FC9"/>
    <w:lvl w:ilvl="0" w:tentative="0">
      <w:start w:val="2"/>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D684CD9"/>
    <w:multiLevelType w:val="multilevel"/>
    <w:tmpl w:val="4D684CD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2"/>
  </w:num>
  <w:num w:numId="4">
    <w:abstractNumId w:val="4"/>
  </w:num>
  <w:num w:numId="5">
    <w:abstractNumId w:val="8"/>
  </w:num>
  <w:num w:numId="6">
    <w:abstractNumId w:val="1"/>
  </w:num>
  <w:num w:numId="7">
    <w:abstractNumId w:val="6"/>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0YThlMjAwNWM2ZmYzN2YyY2U5YTZiYjMyMjZiNGMifQ=="/>
  </w:docVars>
  <w:rsids>
    <w:rsidRoot w:val="00000000"/>
    <w:rsid w:val="00555C04"/>
    <w:rsid w:val="006A7401"/>
    <w:rsid w:val="01676812"/>
    <w:rsid w:val="06A81A0A"/>
    <w:rsid w:val="06E44548"/>
    <w:rsid w:val="070A697D"/>
    <w:rsid w:val="13BF7D51"/>
    <w:rsid w:val="26D9550F"/>
    <w:rsid w:val="294D4F7C"/>
    <w:rsid w:val="34BE33D3"/>
    <w:rsid w:val="38D545C7"/>
    <w:rsid w:val="3B363311"/>
    <w:rsid w:val="43DE02F9"/>
    <w:rsid w:val="449064DF"/>
    <w:rsid w:val="467D2682"/>
    <w:rsid w:val="47016B9D"/>
    <w:rsid w:val="49352BDF"/>
    <w:rsid w:val="4D9D6B80"/>
    <w:rsid w:val="506643DA"/>
    <w:rsid w:val="53624471"/>
    <w:rsid w:val="552D138C"/>
    <w:rsid w:val="5730039E"/>
    <w:rsid w:val="5B167702"/>
    <w:rsid w:val="5ECB4491"/>
    <w:rsid w:val="6755037B"/>
    <w:rsid w:val="68DE66AD"/>
    <w:rsid w:val="690622B1"/>
    <w:rsid w:val="6D4F24FF"/>
    <w:rsid w:val="71D8125B"/>
    <w:rsid w:val="7221548E"/>
    <w:rsid w:val="729146EC"/>
    <w:rsid w:val="72E42CE9"/>
    <w:rsid w:val="74234165"/>
    <w:rsid w:val="755E60C4"/>
    <w:rsid w:val="774E115E"/>
    <w:rsid w:val="798E2128"/>
    <w:rsid w:val="7A277B03"/>
    <w:rsid w:val="7C8E03CA"/>
    <w:rsid w:val="7E932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18821</Words>
  <Characters>23881</Characters>
  <Lines>0</Lines>
  <Paragraphs>0</Paragraphs>
  <TotalTime>27</TotalTime>
  <ScaleCrop>false</ScaleCrop>
  <LinksUpToDate>false</LinksUpToDate>
  <CharactersWithSpaces>24732</CharactersWithSpaces>
  <Application>WPS Office_12.1.0.18334_F1E327BC-269C-435d-A152-05C5408002CA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2024-05-29T11:19:00Z</dcterms:created>
  <dc:creator>a</dc:creator>
  <cp:lastModifiedBy>BLING</cp:lastModifiedBy>
  <dcterms:modified xsi:type="dcterms:W3CDTF">2024-11-22T02:05:11Z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2052-12.1.0.18334</vt:lpwstr>
  </property>
  <property fmtid="{D5CDD505-2E9C-101B-9397-08002B2CF9AE}" pid="3" name="ICV">
    <vt:lpwstr>2D19F294998947199BF61C8B78892F9A_13</vt:lpwstr>
  </property>
</Properties>
</file>