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32"/>
          <w:szCs w:val="32"/>
          <w:lang w:val="en-US" w:eastAsia="zh-CN"/>
        </w:rPr>
      </w:pPr>
      <w:r>
        <w:rPr>
          <w:rFonts w:hint="eastAsia"/>
          <w:b/>
          <w:bCs/>
          <w:sz w:val="32"/>
          <w:szCs w:val="32"/>
          <w:lang w:val="en-US" w:eastAsia="zh-CN"/>
        </w:rPr>
        <w:t>当代青年能否选择躺平？</w:t>
      </w:r>
    </w:p>
    <w:p>
      <w:pPr>
        <w:numPr>
          <w:ilvl w:val="0"/>
          <w:numId w:val="0"/>
        </w:numPr>
        <w:rPr>
          <w:rFonts w:hint="eastAsia"/>
          <w:sz w:val="28"/>
          <w:szCs w:val="28"/>
          <w:lang w:val="en-US" w:eastAsia="zh-CN"/>
        </w:rPr>
      </w:pPr>
      <w:r>
        <w:rPr>
          <w:rFonts w:hint="eastAsia"/>
          <w:sz w:val="28"/>
          <w:szCs w:val="28"/>
          <w:highlight w:val="cyan"/>
          <w:lang w:val="en-US" w:eastAsia="zh-CN"/>
        </w:rPr>
        <w:t>躺平作为一种生活态度，往往与年轻人在压力面前选择主动放弃、回避、退却有关。</w:t>
      </w:r>
      <w:r>
        <w:rPr>
          <w:rFonts w:hint="eastAsia"/>
          <w:sz w:val="28"/>
          <w:szCs w:val="28"/>
          <w:lang w:val="en-US" w:eastAsia="zh-CN"/>
        </w:rPr>
        <w:t>个人在道德法律允许的范围内选择自己生活方式的权利应受到尊重，然而，当代青年也应该深入思考能否把“躺平”作为生活方式和人生道路来选择。</w:t>
      </w:r>
    </w:p>
    <w:p>
      <w:pPr>
        <w:numPr>
          <w:ilvl w:val="0"/>
          <w:numId w:val="0"/>
        </w:numPr>
        <w:rPr>
          <w:rFonts w:hint="eastAsia"/>
          <w:sz w:val="28"/>
          <w:szCs w:val="28"/>
          <w:lang w:val="en-US" w:eastAsia="zh-CN"/>
        </w:rPr>
      </w:pPr>
      <w:r>
        <w:rPr>
          <w:rFonts w:hint="eastAsia"/>
          <w:sz w:val="28"/>
          <w:szCs w:val="28"/>
          <w:lang w:val="en-US" w:eastAsia="zh-CN"/>
        </w:rPr>
        <w:t>人们在成长过程中，总会面临各种各样的现实压力，甚至还会遭遇挫折，</w:t>
      </w:r>
      <w:r>
        <w:rPr>
          <w:rFonts w:hint="eastAsia"/>
          <w:sz w:val="28"/>
          <w:szCs w:val="28"/>
          <w:highlight w:val="green"/>
          <w:lang w:val="en-US" w:eastAsia="zh-CN"/>
        </w:rPr>
        <w:t>以躺平的方式主动退缩，无益于解决问题，甚至会使问题更加严重复杂。唯有树立积极面对，主动进取的人生态度，才能够克服前进道路上的种种困难</w:t>
      </w:r>
      <w:r>
        <w:rPr>
          <w:rFonts w:hint="eastAsia"/>
          <w:sz w:val="28"/>
          <w:szCs w:val="28"/>
          <w:lang w:val="en-US" w:eastAsia="zh-CN"/>
        </w:rPr>
        <w:t>。当代青年正处于探索和奋斗的大好时期，应该发扬自强不息、百折不挠的精神，保持年轻人的蓬勃朝气，昂扬锐气，在创新创造、不断奋斗中，成长为实现中华民族伟大复兴的先锋力量。</w:t>
      </w:r>
    </w:p>
    <w:p>
      <w:pPr>
        <w:numPr>
          <w:ilvl w:val="0"/>
          <w:numId w:val="0"/>
        </w:numPr>
        <w:rPr>
          <w:rFonts w:hint="eastAsia"/>
          <w:sz w:val="28"/>
          <w:szCs w:val="28"/>
          <w:lang w:val="en-US" w:eastAsia="zh-CN"/>
        </w:rPr>
      </w:pPr>
      <w:r>
        <w:rPr>
          <w:rFonts w:hint="eastAsia"/>
          <w:sz w:val="28"/>
          <w:szCs w:val="28"/>
          <w:lang w:val="en-US" w:eastAsia="zh-CN"/>
        </w:rPr>
        <w:t>要记住，</w:t>
      </w:r>
      <w:r>
        <w:rPr>
          <w:rFonts w:hint="eastAsia"/>
          <w:sz w:val="28"/>
          <w:szCs w:val="28"/>
          <w:highlight w:val="green"/>
          <w:lang w:val="en-US" w:eastAsia="zh-CN"/>
        </w:rPr>
        <w:t>人生须认真、人生当务实、人生应乐观、人生要进取。</w:t>
      </w:r>
    </w:p>
    <w:p>
      <w:pPr>
        <w:numPr>
          <w:ilvl w:val="0"/>
          <w:numId w:val="1"/>
        </w:numPr>
        <w:ind w:left="0" w:leftChars="0" w:firstLine="0" w:firstLineChars="0"/>
        <w:rPr>
          <w:rFonts w:hint="eastAsia"/>
          <w:b/>
          <w:bCs/>
          <w:sz w:val="32"/>
          <w:szCs w:val="32"/>
          <w:lang w:val="en-US" w:eastAsia="zh-CN"/>
        </w:rPr>
      </w:pPr>
      <w:r>
        <w:rPr>
          <w:rFonts w:hint="eastAsia"/>
          <w:b/>
          <w:bCs/>
          <w:sz w:val="32"/>
          <w:szCs w:val="32"/>
          <w:lang w:val="en-US" w:eastAsia="zh-CN"/>
        </w:rPr>
        <w:t>消费越多，人生就越幸福吗？</w:t>
      </w:r>
    </w:p>
    <w:p>
      <w:pPr>
        <w:numPr>
          <w:ilvl w:val="0"/>
          <w:numId w:val="0"/>
        </w:numPr>
        <w:ind w:leftChars="0"/>
        <w:rPr>
          <w:rFonts w:hint="eastAsia"/>
          <w:sz w:val="28"/>
          <w:szCs w:val="28"/>
          <w:lang w:val="en-US" w:eastAsia="zh-CN"/>
        </w:rPr>
      </w:pPr>
      <w:r>
        <w:rPr>
          <w:rFonts w:hint="eastAsia"/>
          <w:sz w:val="28"/>
          <w:szCs w:val="28"/>
          <w:lang w:val="en-US" w:eastAsia="zh-CN"/>
        </w:rPr>
        <w:t>有人认为，人生的意义体现为消费的质与量，消费越多，人生就越幸福。这</w:t>
      </w:r>
      <w:r>
        <w:rPr>
          <w:rFonts w:hint="eastAsia"/>
          <w:sz w:val="28"/>
          <w:szCs w:val="28"/>
          <w:highlight w:val="cyan"/>
          <w:lang w:val="en-US" w:eastAsia="zh-CN"/>
        </w:rPr>
        <w:t>是消费主义思潮的一种观点，这种观点是错误的</w:t>
      </w:r>
      <w:r>
        <w:rPr>
          <w:rFonts w:hint="eastAsia"/>
          <w:sz w:val="28"/>
          <w:szCs w:val="28"/>
          <w:lang w:val="en-US" w:eastAsia="zh-CN"/>
        </w:rPr>
        <w:t>。从</w:t>
      </w:r>
      <w:r>
        <w:rPr>
          <w:rFonts w:hint="eastAsia"/>
          <w:sz w:val="28"/>
          <w:szCs w:val="28"/>
          <w:highlight w:val="green"/>
          <w:lang w:val="en-US" w:eastAsia="zh-CN"/>
        </w:rPr>
        <w:t>人生理想层面来看</w:t>
      </w:r>
      <w:r>
        <w:rPr>
          <w:rFonts w:hint="eastAsia"/>
          <w:sz w:val="28"/>
          <w:szCs w:val="28"/>
          <w:lang w:val="en-US" w:eastAsia="zh-CN"/>
        </w:rPr>
        <w:t>，消费主义思潮把占有和消费物质产品作为个人自我满足和快乐的第一位要求，通过物质占有和消耗来达到心理上的满足、感官上的享受，把消费看作人生最大的幸福，</w:t>
      </w:r>
      <w:r>
        <w:rPr>
          <w:rFonts w:hint="eastAsia"/>
          <w:sz w:val="28"/>
          <w:szCs w:val="28"/>
          <w:highlight w:val="green"/>
          <w:lang w:val="en-US" w:eastAsia="zh-CN"/>
        </w:rPr>
        <w:t>这是一种错误的人生观</w:t>
      </w:r>
      <w:r>
        <w:rPr>
          <w:rFonts w:hint="eastAsia"/>
          <w:sz w:val="28"/>
          <w:szCs w:val="28"/>
          <w:lang w:val="en-US" w:eastAsia="zh-CN"/>
        </w:rPr>
        <w:t>，我们</w:t>
      </w:r>
      <w:r>
        <w:rPr>
          <w:rFonts w:hint="eastAsia"/>
          <w:sz w:val="28"/>
          <w:szCs w:val="28"/>
          <w:highlight w:val="yellow"/>
          <w:lang w:val="en-US" w:eastAsia="zh-CN"/>
        </w:rPr>
        <w:t>应当确立正确的人生目标，即把自己的人生目的与国家民族的前途命运、人民的幸福联系在一起，追求服务人民、奉献社会的思想品质，保持认真务实、乐观向上、积极进取的人生态度</w:t>
      </w:r>
      <w:r>
        <w:rPr>
          <w:rFonts w:hint="eastAsia"/>
          <w:sz w:val="28"/>
          <w:szCs w:val="28"/>
          <w:lang w:val="en-US" w:eastAsia="zh-CN"/>
        </w:rPr>
        <w:t>，而不应该把消费看作人生的终极目标。</w:t>
      </w:r>
    </w:p>
    <w:p>
      <w:pPr>
        <w:numPr>
          <w:ilvl w:val="0"/>
          <w:numId w:val="0"/>
        </w:numPr>
        <w:ind w:leftChars="0"/>
        <w:rPr>
          <w:rFonts w:hint="eastAsia"/>
          <w:sz w:val="28"/>
          <w:szCs w:val="28"/>
          <w:highlight w:val="green"/>
          <w:lang w:val="en-US" w:eastAsia="zh-CN"/>
        </w:rPr>
      </w:pPr>
      <w:r>
        <w:rPr>
          <w:rFonts w:hint="eastAsia"/>
          <w:sz w:val="28"/>
          <w:szCs w:val="28"/>
          <w:lang w:val="en-US" w:eastAsia="zh-CN"/>
        </w:rPr>
        <w:t>并且，</w:t>
      </w:r>
      <w:r>
        <w:rPr>
          <w:rFonts w:hint="eastAsia"/>
          <w:sz w:val="28"/>
          <w:szCs w:val="28"/>
          <w:highlight w:val="green"/>
          <w:lang w:val="en-US" w:eastAsia="zh-CN"/>
        </w:rPr>
        <w:t>消费主义还会影响人们做出错误的行为</w:t>
      </w:r>
      <w:r>
        <w:rPr>
          <w:rFonts w:hint="eastAsia"/>
          <w:sz w:val="28"/>
          <w:szCs w:val="28"/>
          <w:lang w:val="en-US" w:eastAsia="zh-CN"/>
        </w:rPr>
        <w:t>，例如出现超前消费、攀比消费等非理性行为，产生贪图享乐、爱慕虚荣的错误价值观，通过消费来从众或立异，过度被动消费，影响工作生活等等，我们应当树立正确的人生观、世界观、价值观，</w:t>
      </w:r>
      <w:r>
        <w:rPr>
          <w:rFonts w:hint="eastAsia"/>
          <w:sz w:val="28"/>
          <w:szCs w:val="28"/>
          <w:highlight w:val="green"/>
          <w:lang w:val="en-US" w:eastAsia="zh-CN"/>
        </w:rPr>
        <w:t>防止受到错误观念影响带来的错误行为对人生道路和价值实现的负面影响。</w:t>
      </w:r>
    </w:p>
    <w:p>
      <w:pPr>
        <w:numPr>
          <w:ilvl w:val="0"/>
          <w:numId w:val="1"/>
        </w:numPr>
        <w:ind w:left="0" w:leftChars="0" w:firstLine="0" w:firstLineChars="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为什么说中国特色社会主义是科学社会主义而不是其他什么主义？</w:t>
      </w:r>
    </w:p>
    <w:p>
      <w:pPr>
        <w:numPr>
          <w:ilvl w:val="0"/>
          <w:numId w:val="0"/>
        </w:numPr>
        <w:ind w:leftChars="0"/>
        <w:rPr>
          <w:rFonts w:hint="eastAsia" w:ascii="宋体" w:hAnsi="宋体" w:eastAsia="宋体" w:cs="宋体"/>
          <w:b w:val="0"/>
          <w:bCs w:val="0"/>
          <w:sz w:val="28"/>
          <w:szCs w:val="28"/>
          <w:highlight w:val="green"/>
          <w:lang w:val="en-US" w:eastAsia="zh-CN"/>
        </w:rPr>
      </w:pPr>
      <w:r>
        <w:rPr>
          <w:rFonts w:hint="eastAsia" w:ascii="宋体" w:hAnsi="宋体" w:eastAsia="宋体" w:cs="宋体"/>
          <w:b w:val="0"/>
          <w:bCs w:val="0"/>
          <w:sz w:val="28"/>
          <w:szCs w:val="28"/>
          <w:highlight w:val="green"/>
          <w:lang w:val="en-US" w:eastAsia="zh-CN"/>
        </w:rPr>
        <w:t>因为中国特色社会主义坚持了科学社会主义的基本原则。</w:t>
      </w: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在领导制度上，中国共产党领导是中国特色社会主义最本质的特征，是中国特色社会主义的最大制度优势；在国体政体上，实行人民民主专政和人民代表大会制度；在经济制度上，坚持公有制为主体，多种所有制经济共同发展，坚持按劳分配为主体，多种分配方式并存，实行社会主义市场经济体制；在意识形态上，坚持马克思主义指导地位不动摇，培育践行社会主义核心价值观；在根本立场上，坚持以人民为中心，不断促进人的全面发展，实现全体人民共同富裕。这些都在新的历史条件下体现了科学社会主义基本原则，延续了科学社会主义的基因血脉，丰富发展了科学社会主义并赋予其鲜明中国特色。</w:t>
      </w: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highlight w:val="green"/>
          <w:lang w:val="en-US" w:eastAsia="zh-CN"/>
        </w:rPr>
        <w:t>中国特色社会主义是科学社会主义同中国具体实际、历史文化传统、时代要求相结合并加以丰富发展的产物</w:t>
      </w:r>
      <w:r>
        <w:rPr>
          <w:rFonts w:hint="eastAsia" w:ascii="宋体" w:hAnsi="宋体" w:eastAsia="宋体" w:cs="宋体"/>
          <w:b w:val="0"/>
          <w:bCs w:val="0"/>
          <w:sz w:val="28"/>
          <w:szCs w:val="28"/>
          <w:lang w:val="en-US" w:eastAsia="zh-CN"/>
        </w:rPr>
        <w:t>，是科学社会主义理论逻辑与中国社会发展历史逻辑的辩证统一，是根植于中国大地、反应中国人民意愿、</w:t>
      </w:r>
      <w:r>
        <w:rPr>
          <w:rFonts w:hint="eastAsia" w:ascii="宋体" w:hAnsi="宋体" w:eastAsia="宋体" w:cs="宋体"/>
          <w:b w:val="0"/>
          <w:bCs w:val="0"/>
          <w:sz w:val="28"/>
          <w:szCs w:val="28"/>
          <w:highlight w:val="green"/>
          <w:lang w:val="en-US" w:eastAsia="zh-CN"/>
        </w:rPr>
        <w:t>适应中国和时代发展进步要求的社会主义</w:t>
      </w:r>
      <w:r>
        <w:rPr>
          <w:rFonts w:hint="eastAsia" w:ascii="宋体" w:hAnsi="宋体" w:eastAsia="宋体" w:cs="宋体"/>
          <w:b w:val="0"/>
          <w:bCs w:val="0"/>
          <w:sz w:val="28"/>
          <w:szCs w:val="28"/>
          <w:lang w:val="en-US" w:eastAsia="zh-CN"/>
        </w:rPr>
        <w:t>。</w:t>
      </w:r>
    </w:p>
    <w:p>
      <w:pPr>
        <w:numPr>
          <w:ilvl w:val="0"/>
          <w:numId w:val="1"/>
        </w:numPr>
        <w:ind w:left="0" w:leftChars="0" w:firstLine="0" w:firstLineChars="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当代青年还需要艰苦奋斗吗？</w:t>
      </w: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有人认为，艰苦奋斗是老一辈的事，当代青年不需要奋斗，这种观点在理论上是错误的，在实践上是有害的。</w:t>
      </w: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一方面，物质生活条件的改善，社会观念的变化，</w:t>
      </w:r>
      <w:r>
        <w:rPr>
          <w:rFonts w:hint="eastAsia" w:ascii="宋体" w:hAnsi="宋体" w:eastAsia="宋体" w:cs="宋体"/>
          <w:b w:val="0"/>
          <w:bCs w:val="0"/>
          <w:sz w:val="28"/>
          <w:szCs w:val="28"/>
          <w:highlight w:val="green"/>
          <w:lang w:val="en-US" w:eastAsia="zh-CN"/>
        </w:rPr>
        <w:t>只是赋予艰苦奋斗以新的时代内涵和时间要求，旦艰苦奋斗的精神永远不会过时</w:t>
      </w:r>
      <w:r>
        <w:rPr>
          <w:rFonts w:hint="eastAsia" w:ascii="宋体" w:hAnsi="宋体" w:eastAsia="宋体" w:cs="宋体"/>
          <w:b w:val="0"/>
          <w:bCs w:val="0"/>
          <w:sz w:val="28"/>
          <w:szCs w:val="28"/>
          <w:lang w:val="en-US" w:eastAsia="zh-CN"/>
        </w:rPr>
        <w:t>；另一方面，将艰苦奋斗，</w:t>
      </w:r>
      <w:r>
        <w:rPr>
          <w:rFonts w:hint="eastAsia" w:ascii="宋体" w:hAnsi="宋体" w:eastAsia="宋体" w:cs="宋体"/>
          <w:b w:val="0"/>
          <w:bCs w:val="0"/>
          <w:sz w:val="28"/>
          <w:szCs w:val="28"/>
          <w:highlight w:val="green"/>
          <w:lang w:val="en-US" w:eastAsia="zh-CN"/>
        </w:rPr>
        <w:t>并不是不讲物质条件，而是为了实现既定理想，吃苦耐劳、迎难而上、不惜奉献出自己的一切</w:t>
      </w:r>
      <w:r>
        <w:rPr>
          <w:rFonts w:hint="eastAsia" w:ascii="宋体" w:hAnsi="宋体" w:eastAsia="宋体" w:cs="宋体"/>
          <w:b w:val="0"/>
          <w:bCs w:val="0"/>
          <w:sz w:val="28"/>
          <w:szCs w:val="28"/>
          <w:lang w:val="en-US" w:eastAsia="zh-CN"/>
        </w:rPr>
        <w:t>。</w:t>
      </w: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当代中国既面临着重要发展机遇，也面临着前所未有的困难和挑战。梦在前方，路在脚下，自胜者强，自强者胜，实现我们的发展目标，需要广大青年锲而不舍的奋斗，不断书写奉献青春的时代篇章。</w:t>
      </w:r>
    </w:p>
    <w:p>
      <w:pPr>
        <w:numPr>
          <w:ilvl w:val="0"/>
          <w:numId w:val="1"/>
        </w:numPr>
        <w:ind w:left="0" w:leftChars="0" w:firstLine="0" w:firstLineChars="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经济全球化背景下还需要爱国主义吗？</w:t>
      </w: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当今世界，各国贸易往来更加频繁，文化交流不断加深，世界正在变成一个地球村。虽然经济全球化对爱国主义造成了一定冲击，旦爱国主义在今天仍有其存在理由。</w:t>
      </w:r>
    </w:p>
    <w:p>
      <w:pPr>
        <w:numPr>
          <w:ilvl w:val="0"/>
          <w:numId w:val="0"/>
        </w:numPr>
        <w:ind w:leftChars="0"/>
        <w:rPr>
          <w:rFonts w:hint="eastAsia" w:ascii="宋体" w:hAnsi="宋体" w:eastAsia="宋体" w:cs="宋体"/>
          <w:b w:val="0"/>
          <w:bCs w:val="0"/>
          <w:sz w:val="28"/>
          <w:szCs w:val="28"/>
          <w:highlight w:val="green"/>
          <w:lang w:val="en-US" w:eastAsia="zh-CN"/>
        </w:rPr>
      </w:pPr>
      <w:r>
        <w:rPr>
          <w:rFonts w:hint="eastAsia" w:ascii="宋体" w:hAnsi="宋体" w:eastAsia="宋体" w:cs="宋体"/>
          <w:b w:val="0"/>
          <w:bCs w:val="0"/>
          <w:sz w:val="28"/>
          <w:szCs w:val="28"/>
          <w:lang w:val="en-US" w:eastAsia="zh-CN"/>
        </w:rPr>
        <w:t>经济全球化是社会生产力发展的客观要求和科技进步的必然结果。在经济全球化背景下，各个国家之间利益冲突和竞争强度并没有减弱，在一定程度上还强化了人们的爱国主义情感。经济全球化不等于政治全球化，更不意味着政治一体化，</w:t>
      </w:r>
      <w:r>
        <w:rPr>
          <w:rFonts w:hint="eastAsia" w:ascii="宋体" w:hAnsi="宋体" w:eastAsia="宋体" w:cs="宋体"/>
          <w:b w:val="0"/>
          <w:bCs w:val="0"/>
          <w:sz w:val="28"/>
          <w:szCs w:val="28"/>
          <w:highlight w:val="green"/>
          <w:lang w:val="en-US" w:eastAsia="zh-CN"/>
        </w:rPr>
        <w:t>只要国家还存在，爱国主义就有坚实的基础和丰富的意义。</w:t>
      </w:r>
    </w:p>
    <w:p>
      <w:pPr>
        <w:numPr>
          <w:ilvl w:val="0"/>
          <w:numId w:val="0"/>
        </w:numPr>
        <w:ind w:leftChars="0"/>
        <w:rPr>
          <w:rFonts w:hint="eastAsia" w:ascii="宋体" w:hAnsi="宋体" w:eastAsia="宋体" w:cs="宋体"/>
          <w:b w:val="0"/>
          <w:bCs w:val="0"/>
          <w:sz w:val="28"/>
          <w:szCs w:val="28"/>
          <w:highlight w:val="yellow"/>
          <w:lang w:val="en-US" w:eastAsia="zh-CN"/>
        </w:rPr>
      </w:pPr>
      <w:r>
        <w:rPr>
          <w:rFonts w:hint="eastAsia" w:ascii="宋体" w:hAnsi="宋体" w:eastAsia="宋体" w:cs="宋体"/>
          <w:b w:val="0"/>
          <w:bCs w:val="0"/>
          <w:sz w:val="28"/>
          <w:szCs w:val="28"/>
          <w:lang w:val="en-US" w:eastAsia="zh-CN"/>
        </w:rPr>
        <w:t>当然，在今天，</w:t>
      </w:r>
      <w:r>
        <w:rPr>
          <w:rFonts w:hint="eastAsia" w:ascii="宋体" w:hAnsi="宋体" w:eastAsia="宋体" w:cs="宋体"/>
          <w:b w:val="0"/>
          <w:bCs w:val="0"/>
          <w:sz w:val="28"/>
          <w:szCs w:val="28"/>
          <w:highlight w:val="yellow"/>
          <w:lang w:val="en-US" w:eastAsia="zh-CN"/>
        </w:rPr>
        <w:t>爱国主义的内涵应该同当代背景相适应，现阶段，爱国主义主要表现为在中国共产党领导下，献身于建设新时代中国特色社会主义伟大事业，献身于实现中华民族伟大复兴的中国梦的实践，献身于促进祖国统一大业。</w:t>
      </w:r>
    </w:p>
    <w:p>
      <w:pPr>
        <w:numPr>
          <w:ilvl w:val="0"/>
          <w:numId w:val="1"/>
        </w:numPr>
        <w:ind w:left="0" w:leftChars="0" w:firstLine="0" w:firstLineChars="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为什么只有在社会主义社会，人民才有可能真正实现平等？</w:t>
      </w: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存在剥削制度和剥削阶级的社会中，平等不可能真正实现。</w:t>
      </w:r>
      <w:r>
        <w:rPr>
          <w:rFonts w:hint="eastAsia" w:ascii="宋体" w:hAnsi="宋体" w:eastAsia="宋体" w:cs="宋体"/>
          <w:b w:val="0"/>
          <w:bCs w:val="0"/>
          <w:sz w:val="28"/>
          <w:szCs w:val="28"/>
          <w:highlight w:val="yellow"/>
          <w:lang w:val="en-US" w:eastAsia="zh-CN"/>
        </w:rPr>
        <w:t>资本主义私有制是社会分配不公的制度根源</w:t>
      </w:r>
      <w:r>
        <w:rPr>
          <w:rFonts w:hint="eastAsia" w:ascii="宋体" w:hAnsi="宋体" w:eastAsia="宋体" w:cs="宋体"/>
          <w:b w:val="0"/>
          <w:bCs w:val="0"/>
          <w:sz w:val="28"/>
          <w:szCs w:val="28"/>
          <w:lang w:val="en-US" w:eastAsia="zh-CN"/>
        </w:rPr>
        <w:t>，必然导致社会贫富分化和阶级对立。只有在社会主义社会中，</w:t>
      </w:r>
      <w:r>
        <w:rPr>
          <w:rFonts w:hint="eastAsia" w:ascii="宋体" w:hAnsi="宋体" w:eastAsia="宋体" w:cs="宋体"/>
          <w:b w:val="0"/>
          <w:bCs w:val="0"/>
          <w:sz w:val="28"/>
          <w:szCs w:val="28"/>
          <w:highlight w:val="yellow"/>
          <w:lang w:val="en-US" w:eastAsia="zh-CN"/>
        </w:rPr>
        <w:t>生产资料公有制代替私有制</w:t>
      </w:r>
      <w:r>
        <w:rPr>
          <w:rFonts w:hint="eastAsia" w:ascii="宋体" w:hAnsi="宋体" w:eastAsia="宋体" w:cs="宋体"/>
          <w:b w:val="0"/>
          <w:bCs w:val="0"/>
          <w:sz w:val="28"/>
          <w:szCs w:val="28"/>
          <w:lang w:val="en-US" w:eastAsia="zh-CN"/>
        </w:rPr>
        <w:t>，剥削制度不复存在，人民才有真正实现平等的可能。</w:t>
      </w:r>
    </w:p>
    <w:p>
      <w:pPr>
        <w:numPr>
          <w:ilvl w:val="0"/>
          <w:numId w:val="1"/>
        </w:numPr>
        <w:ind w:left="0" w:leftChars="0" w:firstLine="0" w:firstLineChars="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全人类共同价值与所谓“普世价值”存在根本不同</w:t>
      </w: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反对西方所谓的“普世价值”，并不是说人类社会不存在共同价值。2021.7.1，习近平强调“中国共产党将继续同一切爱好和平的国家和人民一道，红药和平、发展、公平、正义、民主、自由的全人类共同价值，坚持合作，不搞对抗，坚持开放，不搞封闭，坚持互利共赢，不搞零和博弈，反对霸权主义和强权政治，推动历史车轮向着光明目标前进！”</w:t>
      </w: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人类生活在同一个地球村里，越来越成为你中有我我中有你的命运共同体，客观存在共同利益，必然要求共同价值。</w:t>
      </w:r>
      <w:r>
        <w:rPr>
          <w:rFonts w:hint="eastAsia" w:ascii="宋体" w:hAnsi="宋体" w:eastAsia="宋体" w:cs="宋体"/>
          <w:b w:val="0"/>
          <w:bCs w:val="0"/>
          <w:sz w:val="28"/>
          <w:szCs w:val="28"/>
          <w:highlight w:val="yellow"/>
          <w:lang w:val="en-US" w:eastAsia="zh-CN"/>
        </w:rPr>
        <w:t>我们所主张的共同价值，是要倡导社会制度和发展道路的权利。</w:t>
      </w:r>
      <w:r>
        <w:rPr>
          <w:rFonts w:hint="eastAsia" w:ascii="宋体" w:hAnsi="宋体" w:eastAsia="宋体" w:cs="宋体"/>
          <w:b w:val="0"/>
          <w:bCs w:val="0"/>
          <w:sz w:val="28"/>
          <w:szCs w:val="28"/>
          <w:lang w:val="en-US" w:eastAsia="zh-CN"/>
        </w:rPr>
        <w:t>这与唯我独尊，强加于人，旨在推行资本主义政治理念和制度模式，打压异己的所谓“普世价值”有根本上的不同。</w:t>
      </w:r>
    </w:p>
    <w:p>
      <w:pPr>
        <w:numPr>
          <w:ilvl w:val="0"/>
          <w:numId w:val="1"/>
        </w:numPr>
        <w:ind w:left="0" w:leftChars="0" w:firstLine="0" w:firstLineChars="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道德万能？道德无用？</w:t>
      </w:r>
    </w:p>
    <w:p>
      <w:pPr>
        <w:numPr>
          <w:ilvl w:val="0"/>
          <w:numId w:val="0"/>
        </w:numPr>
        <w:ind w:leftChars="0"/>
        <w:rPr>
          <w:rFonts w:hint="eastAsia" w:ascii="宋体" w:hAnsi="宋体" w:eastAsia="宋体" w:cs="宋体"/>
          <w:b w:val="0"/>
          <w:bCs w:val="0"/>
          <w:sz w:val="28"/>
          <w:szCs w:val="28"/>
          <w:highlight w:val="yellow"/>
          <w:lang w:val="en-US" w:eastAsia="zh-CN"/>
        </w:rPr>
      </w:pPr>
      <w:r>
        <w:rPr>
          <w:rFonts w:hint="eastAsia" w:ascii="宋体" w:hAnsi="宋体" w:eastAsia="宋体" w:cs="宋体"/>
          <w:b w:val="0"/>
          <w:bCs w:val="0"/>
          <w:sz w:val="28"/>
          <w:szCs w:val="28"/>
          <w:lang w:val="en-US" w:eastAsia="zh-CN"/>
        </w:rPr>
        <w:t>在道德作用问题上，有两种极端的看法，一种“道德万能论”，片面夸大道德的作用，认为道德决定一切、高于一切、支配一切，只要道德水平高，一切社会问题都能迎刃而解。</w:t>
      </w:r>
      <w:r>
        <w:rPr>
          <w:rFonts w:hint="eastAsia" w:ascii="宋体" w:hAnsi="宋体" w:eastAsia="宋体" w:cs="宋体"/>
          <w:b w:val="0"/>
          <w:bCs w:val="0"/>
          <w:sz w:val="28"/>
          <w:szCs w:val="28"/>
          <w:highlight w:val="yellow"/>
          <w:lang w:val="en-US" w:eastAsia="zh-CN"/>
        </w:rPr>
        <w:t>这种观点的根本错误在于颠倒了社会存在和社会意识、经济基础和上层建筑之间决定于被决定的关系，否定了物质资料的生产方式在社会发展中的决定作用。</w:t>
      </w:r>
      <w:r>
        <w:rPr>
          <w:rFonts w:hint="eastAsia" w:ascii="宋体" w:hAnsi="宋体" w:eastAsia="宋体" w:cs="宋体"/>
          <w:b w:val="0"/>
          <w:bCs w:val="0"/>
          <w:sz w:val="28"/>
          <w:szCs w:val="28"/>
          <w:lang w:val="en-US" w:eastAsia="zh-CN"/>
        </w:rPr>
        <w:t>事实上，无论在古代还是现代社会，道德都不是也不会是历史发展的最终决定因素。还有一种是“道德无用论”，根本否定了道德的作用，或者通过强调非道德因素的作用来否定道德的积极作用，</w:t>
      </w:r>
      <w:r>
        <w:rPr>
          <w:rFonts w:hint="eastAsia" w:ascii="宋体" w:hAnsi="宋体" w:eastAsia="宋体" w:cs="宋体"/>
          <w:b w:val="0"/>
          <w:bCs w:val="0"/>
          <w:sz w:val="28"/>
          <w:szCs w:val="28"/>
          <w:highlight w:val="yellow"/>
          <w:lang w:val="en-US" w:eastAsia="zh-CN"/>
        </w:rPr>
        <w:t>这种观点的根本错误在于忽视了道德作为上层建筑的重要组成部分，对经济基础和生产力发展有一定的反作用。</w:t>
      </w:r>
    </w:p>
    <w:p>
      <w:pPr>
        <w:numPr>
          <w:ilvl w:val="0"/>
          <w:numId w:val="1"/>
        </w:numPr>
        <w:ind w:left="0" w:leftChars="0" w:firstLine="0" w:firstLineChars="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道德模范太高大，不可学吗？</w:t>
      </w: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一些人认为，道德模范固然可爱可敬，旦不可学，因为她们太高大。其实，道德模范既包括在一定社会道德实践中涌现出的符合特定道德思想类型的人物，</w:t>
      </w:r>
      <w:r>
        <w:rPr>
          <w:rFonts w:hint="eastAsia" w:ascii="宋体" w:hAnsi="宋体" w:eastAsia="宋体" w:cs="宋体"/>
          <w:b w:val="0"/>
          <w:bCs w:val="0"/>
          <w:sz w:val="28"/>
          <w:szCs w:val="28"/>
          <w:highlight w:val="yellow"/>
          <w:lang w:val="en-US" w:eastAsia="zh-CN"/>
        </w:rPr>
        <w:t>又包括人们日常生活中能够近距离感受到的具体有积极道德影响的人物</w:t>
      </w:r>
      <w:r>
        <w:rPr>
          <w:rFonts w:hint="eastAsia" w:ascii="宋体" w:hAnsi="宋体" w:eastAsia="宋体" w:cs="宋体"/>
          <w:b w:val="0"/>
          <w:bCs w:val="0"/>
          <w:sz w:val="28"/>
          <w:szCs w:val="28"/>
          <w:lang w:val="en-US" w:eastAsia="zh-CN"/>
        </w:rPr>
        <w:t>。</w:t>
      </w: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道德模范的可贵之处在于他们不仅做了普通人愿意做和能够做的事，还主动做了许多人应该做却没有做的事，而且把大多数人能够做的事做得更好。</w:t>
      </w:r>
    </w:p>
    <w:p>
      <w:pPr>
        <w:numPr>
          <w:ilvl w:val="0"/>
          <w:numId w:val="0"/>
        </w:numPr>
        <w:ind w:leftChars="0"/>
        <w:rPr>
          <w:rFonts w:hint="eastAsia" w:ascii="宋体" w:hAnsi="宋体" w:eastAsia="宋体" w:cs="宋体"/>
          <w:b w:val="0"/>
          <w:bCs w:val="0"/>
          <w:sz w:val="28"/>
          <w:szCs w:val="28"/>
          <w:highlight w:val="yellow"/>
          <w:lang w:val="en-US" w:eastAsia="zh-CN"/>
        </w:rPr>
      </w:pPr>
      <w:r>
        <w:rPr>
          <w:rFonts w:hint="eastAsia" w:ascii="宋体" w:hAnsi="宋体" w:eastAsia="宋体" w:cs="宋体"/>
          <w:b w:val="0"/>
          <w:bCs w:val="0"/>
          <w:sz w:val="28"/>
          <w:szCs w:val="28"/>
          <w:lang w:val="en-US" w:eastAsia="zh-CN"/>
        </w:rPr>
        <w:t>道德模范都是从自我做起，从小事做起，从身边事做起，以此实现由现实自我向理想自我的飞跃。所以，道德模范的确高大，</w:t>
      </w:r>
      <w:r>
        <w:rPr>
          <w:rFonts w:hint="eastAsia" w:ascii="宋体" w:hAnsi="宋体" w:eastAsia="宋体" w:cs="宋体"/>
          <w:b w:val="0"/>
          <w:bCs w:val="0"/>
          <w:sz w:val="28"/>
          <w:szCs w:val="28"/>
          <w:highlight w:val="yellow"/>
          <w:lang w:val="en-US" w:eastAsia="zh-CN"/>
        </w:rPr>
        <w:t>但他们所反映出来的激励精神，和去做该做的事、做好该做的事的品质，我们也可以学习。</w:t>
      </w:r>
    </w:p>
    <w:p>
      <w:pPr>
        <w:numPr>
          <w:ilvl w:val="0"/>
          <w:numId w:val="1"/>
        </w:numPr>
        <w:ind w:left="0" w:leftChars="0" w:firstLine="0" w:firstLineChars="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为什么说“党大还是法大”是一个伪命题？</w:t>
      </w: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“党大还是法大”是一个政治陷阱，是一个伪命题。</w:t>
      </w:r>
      <w:r>
        <w:rPr>
          <w:rFonts w:hint="eastAsia" w:ascii="宋体" w:hAnsi="宋体" w:eastAsia="宋体" w:cs="宋体"/>
          <w:b w:val="0"/>
          <w:bCs w:val="0"/>
          <w:sz w:val="28"/>
          <w:szCs w:val="28"/>
          <w:highlight w:val="cyan"/>
          <w:lang w:val="en-US" w:eastAsia="zh-CN"/>
        </w:rPr>
        <w:t>党的领导和依法治国不是对立的而是统一的</w:t>
      </w:r>
      <w:r>
        <w:rPr>
          <w:rFonts w:hint="eastAsia" w:ascii="宋体" w:hAnsi="宋体" w:eastAsia="宋体" w:cs="宋体"/>
          <w:b w:val="0"/>
          <w:bCs w:val="0"/>
          <w:sz w:val="28"/>
          <w:szCs w:val="28"/>
          <w:lang w:val="en-US" w:eastAsia="zh-CN"/>
        </w:rPr>
        <w:t>，我国</w:t>
      </w:r>
      <w:r>
        <w:rPr>
          <w:rFonts w:hint="eastAsia" w:ascii="宋体" w:hAnsi="宋体" w:eastAsia="宋体" w:cs="宋体"/>
          <w:b w:val="0"/>
          <w:bCs w:val="0"/>
          <w:sz w:val="28"/>
          <w:szCs w:val="28"/>
          <w:highlight w:val="cyan"/>
          <w:lang w:val="en-US" w:eastAsia="zh-CN"/>
        </w:rPr>
        <w:t>法律充分体现了党和人民意志</w:t>
      </w:r>
      <w:r>
        <w:rPr>
          <w:rFonts w:hint="eastAsia" w:ascii="宋体" w:hAnsi="宋体" w:eastAsia="宋体" w:cs="宋体"/>
          <w:b w:val="0"/>
          <w:bCs w:val="0"/>
          <w:sz w:val="28"/>
          <w:szCs w:val="28"/>
          <w:lang w:val="en-US" w:eastAsia="zh-CN"/>
        </w:rPr>
        <w:t>，我们党依法办事，这个关系是相互统一的关系。</w:t>
      </w: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从逻辑上讲，</w:t>
      </w:r>
      <w:r>
        <w:rPr>
          <w:rFonts w:hint="eastAsia" w:ascii="宋体" w:hAnsi="宋体" w:eastAsia="宋体" w:cs="宋体"/>
          <w:b w:val="0"/>
          <w:bCs w:val="0"/>
          <w:sz w:val="28"/>
          <w:szCs w:val="28"/>
          <w:highlight w:val="green"/>
          <w:lang w:val="en-US" w:eastAsia="zh-CN"/>
        </w:rPr>
        <w:t>党的本质是政治组织，而法的本质是行为规则</w:t>
      </w:r>
      <w:r>
        <w:rPr>
          <w:rFonts w:hint="eastAsia" w:ascii="宋体" w:hAnsi="宋体" w:eastAsia="宋体" w:cs="宋体"/>
          <w:b w:val="0"/>
          <w:bCs w:val="0"/>
          <w:sz w:val="28"/>
          <w:szCs w:val="28"/>
          <w:lang w:val="en-US" w:eastAsia="zh-CN"/>
        </w:rPr>
        <w:t>，两者不存在谁比谁大的问题。如果党比法大，那么依法治国就是虚假的，法就不存在了，如果法比党大，那党的领导就难以实现。因此，党、法之间不能简单比较。</w:t>
      </w: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当然，我们说不存在党大还是法大是</w:t>
      </w:r>
      <w:r>
        <w:rPr>
          <w:rFonts w:hint="eastAsia" w:ascii="宋体" w:hAnsi="宋体" w:eastAsia="宋体" w:cs="宋体"/>
          <w:b w:val="0"/>
          <w:bCs w:val="0"/>
          <w:sz w:val="28"/>
          <w:szCs w:val="28"/>
          <w:highlight w:val="green"/>
          <w:lang w:val="en-US" w:eastAsia="zh-CN"/>
        </w:rPr>
        <w:t>把党作为一个执政整体，就党的执政地位和领导地位而言的</w:t>
      </w:r>
      <w:r>
        <w:rPr>
          <w:rFonts w:hint="eastAsia" w:ascii="宋体" w:hAnsi="宋体" w:eastAsia="宋体" w:cs="宋体"/>
          <w:b w:val="0"/>
          <w:bCs w:val="0"/>
          <w:sz w:val="28"/>
          <w:szCs w:val="28"/>
          <w:lang w:val="en-US" w:eastAsia="zh-CN"/>
        </w:rPr>
        <w:t>，</w:t>
      </w:r>
      <w:r>
        <w:rPr>
          <w:rFonts w:hint="eastAsia" w:ascii="宋体" w:hAnsi="宋体" w:eastAsia="宋体" w:cs="宋体"/>
          <w:b w:val="0"/>
          <w:bCs w:val="0"/>
          <w:sz w:val="28"/>
          <w:szCs w:val="28"/>
          <w:highlight w:val="yellow"/>
          <w:lang w:val="en-US" w:eastAsia="zh-CN"/>
        </w:rPr>
        <w:t>具体到每个党政组织，每个领导干部，就必须服从遵守法律</w:t>
      </w:r>
      <w:r>
        <w:rPr>
          <w:rFonts w:hint="eastAsia" w:ascii="宋体" w:hAnsi="宋体" w:eastAsia="宋体" w:cs="宋体"/>
          <w:b w:val="0"/>
          <w:bCs w:val="0"/>
          <w:sz w:val="28"/>
          <w:szCs w:val="28"/>
          <w:lang w:val="en-US" w:eastAsia="zh-CN"/>
        </w:rPr>
        <w:t>。“权大还是法大”是一个真命题，权力从来都是一把双刃剑，在法治轨道上行使可以造福人民，在法律之外行使必然祸害国家人民。</w:t>
      </w:r>
      <w:bookmarkStart w:id="0" w:name="_GoBack"/>
      <w:bookmarkEnd w:id="0"/>
    </w:p>
    <w:p>
      <w:pPr>
        <w:numPr>
          <w:ilvl w:val="0"/>
          <w:numId w:val="0"/>
        </w:numPr>
        <w:ind w:leftChars="0"/>
        <w:rPr>
          <w:rFonts w:hint="default" w:ascii="宋体" w:hAnsi="宋体" w:eastAsia="宋体" w:cs="宋体"/>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3965A6"/>
    <w:multiLevelType w:val="singleLevel"/>
    <w:tmpl w:val="0C3965A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Y0Mjc2MTcyY2IyMDUyYzVkZmRiY2JjNGQzNWU5YTYifQ=="/>
  </w:docVars>
  <w:rsids>
    <w:rsidRoot w:val="00000000"/>
    <w:rsid w:val="33EA5BD2"/>
    <w:rsid w:val="485023B3"/>
    <w:rsid w:val="4D86238D"/>
    <w:rsid w:val="5E120660"/>
    <w:rsid w:val="74002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2023-12-26T14:15:00Z</dcterms:created>
  <dc:creator>yu</dc:creator>
  <cp:lastModifiedBy>゛赤道星河</cp:lastModifiedBy>
  <dcterms:modified xsi:type="dcterms:W3CDTF">2023-12-27T03:33:25Z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94E95CE0F32246ACBF06D926D6E8879A_12</vt:lpwstr>
  </property>
</Properties>
</file>