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C2A74" w14:textId="77777777" w:rsidR="00E6694E" w:rsidRPr="00E6694E" w:rsidRDefault="00E6694E" w:rsidP="00E6694E">
      <w:r w:rsidRPr="00E6694E">
        <w:rPr>
          <w:b/>
          <w:bCs/>
        </w:rPr>
        <w:t>Active and Passive Components in Electronic Circuits</w:t>
      </w:r>
    </w:p>
    <w:p w14:paraId="38D571EB" w14:textId="0FA7653E" w:rsidR="00E6694E" w:rsidRPr="00E6694E" w:rsidRDefault="00E6694E" w:rsidP="00E6694E">
      <w:r w:rsidRPr="00E6694E">
        <w:rPr>
          <w:b/>
          <w:bCs/>
        </w:rPr>
        <w:t>Abstract</w:t>
      </w:r>
      <w:r w:rsidRPr="00E6694E">
        <w:br/>
        <w:t xml:space="preserve">Electronic circuits consist of a combination of active and passive components, each serving a unique role. Active components, such as transistors and operational amplifiers, enable amplification and control of electrical energy, while passive components, including resistors and capacitors, regulate and store energy. This paper explores </w:t>
      </w:r>
      <w:r w:rsidR="003832FC">
        <w:t>the</w:t>
      </w:r>
      <w:r w:rsidRPr="00E6694E">
        <w:t xml:space="preserve"> types of active and passive components, their classifications, working principles, and applications. Key classifications, such as ideal versus practical sources and dependent versus independent sources in active components, as well as linear, bilateral, and lumped elements in passive components, are thoroughly analy</w:t>
      </w:r>
      <w:r w:rsidR="003832FC">
        <w:t>s</w:t>
      </w:r>
      <w:r w:rsidRPr="00E6694E">
        <w:t>ed. The report emphasizes their interplay in circuits, presenting a comprehensive understanding of their functionality in various electronic applications.</w:t>
      </w:r>
    </w:p>
    <w:p w14:paraId="6F800CAD" w14:textId="77777777" w:rsidR="00E6694E" w:rsidRPr="00E6694E" w:rsidRDefault="00E6694E" w:rsidP="00E6694E">
      <w:r w:rsidRPr="00E6694E">
        <w:rPr>
          <w:b/>
          <w:bCs/>
        </w:rPr>
        <w:t>Keywords:</w:t>
      </w:r>
      <w:r w:rsidRPr="00E6694E">
        <w:t xml:space="preserve"> Active Components, Passive Components, Voltage Sources, Current Sources, Transistors, Resistors, Capacitors, Electronic Circuits</w:t>
      </w:r>
    </w:p>
    <w:p w14:paraId="1E732D8E" w14:textId="77777777" w:rsidR="00E6694E" w:rsidRPr="00E6694E" w:rsidRDefault="00000000" w:rsidP="00E6694E">
      <w:r>
        <w:pict w14:anchorId="40DED4A5">
          <v:rect id="_x0000_i1025" style="width:0;height:1.5pt" o:hralign="center" o:hrstd="t" o:hr="t" fillcolor="#a0a0a0" stroked="f"/>
        </w:pict>
      </w:r>
    </w:p>
    <w:p w14:paraId="43A758DB" w14:textId="77777777" w:rsidR="00E6694E" w:rsidRPr="00E6694E" w:rsidRDefault="00E6694E" w:rsidP="00E6694E">
      <w:pPr>
        <w:rPr>
          <w:b/>
          <w:bCs/>
        </w:rPr>
      </w:pPr>
      <w:r w:rsidRPr="00E6694E">
        <w:rPr>
          <w:b/>
          <w:bCs/>
        </w:rPr>
        <w:t>I. Introduction</w:t>
      </w:r>
    </w:p>
    <w:p w14:paraId="0608B336" w14:textId="77777777" w:rsidR="00E6694E" w:rsidRPr="00E6694E" w:rsidRDefault="00E6694E" w:rsidP="00E6694E">
      <w:r w:rsidRPr="00E6694E">
        <w:t>Electronic circuits are built upon two fundamental categories of components: active and passive. Active components have the capability to control and amplify electrical energy, powered by an external source. Passive components, on the other hand, lack this ability but are essential for storing and dissipating energy. The classification of these components provides insight into their operational roles within circuits.</w:t>
      </w:r>
    </w:p>
    <w:p w14:paraId="16CFD671" w14:textId="32DA2277" w:rsidR="00E6694E" w:rsidRPr="00E6694E" w:rsidRDefault="00E6694E" w:rsidP="00E6694E">
      <w:r w:rsidRPr="00E6694E">
        <w:t>This report delves into at types of active and passive components, exploring their working principles and real-world applications. It also examines the classification of sources (ideal, practical, dependent, and independent) and characteristics of passive components (linear, bilateral, and lumped).</w:t>
      </w:r>
    </w:p>
    <w:p w14:paraId="3E626CE4" w14:textId="77777777" w:rsidR="00E6694E" w:rsidRPr="00E6694E" w:rsidRDefault="00000000" w:rsidP="00E6694E">
      <w:r>
        <w:pict w14:anchorId="3F909F59">
          <v:rect id="_x0000_i1026" style="width:0;height:1.5pt" o:hralign="center" o:hrstd="t" o:hr="t" fillcolor="#a0a0a0" stroked="f"/>
        </w:pict>
      </w:r>
    </w:p>
    <w:p w14:paraId="60F83760" w14:textId="77777777" w:rsidR="00E6694E" w:rsidRPr="00E6694E" w:rsidRDefault="00E6694E" w:rsidP="00E6694E">
      <w:pPr>
        <w:rPr>
          <w:b/>
          <w:bCs/>
        </w:rPr>
      </w:pPr>
      <w:r w:rsidRPr="00E6694E">
        <w:rPr>
          <w:b/>
          <w:bCs/>
        </w:rPr>
        <w:t>II. Active Components: Classification and Examples</w:t>
      </w:r>
    </w:p>
    <w:p w14:paraId="2D7141D5" w14:textId="77777777" w:rsidR="00E6694E" w:rsidRPr="00E6694E" w:rsidRDefault="00E6694E" w:rsidP="00E6694E">
      <w:r w:rsidRPr="00E6694E">
        <w:t>Active components control the flow of current and require an external power source to operate.</w:t>
      </w:r>
    </w:p>
    <w:p w14:paraId="6CF747B1" w14:textId="77777777" w:rsidR="00E6694E" w:rsidRDefault="00E6694E" w:rsidP="00E6694E">
      <w:pPr>
        <w:rPr>
          <w:b/>
          <w:bCs/>
        </w:rPr>
      </w:pPr>
      <w:r w:rsidRPr="00E6694E">
        <w:rPr>
          <w:b/>
          <w:bCs/>
        </w:rPr>
        <w:t>A. Classification of Active Components</w:t>
      </w:r>
    </w:p>
    <w:p w14:paraId="4E9CE2DB" w14:textId="17E135BC" w:rsidR="001C75BF" w:rsidRPr="001C75BF" w:rsidRDefault="001C75BF" w:rsidP="001C75BF">
      <w:bookmarkStart w:id="0" w:name="_Hlk187781241"/>
      <w:r>
        <w:t xml:space="preserve">Examples of Active elements are </w:t>
      </w:r>
      <w:proofErr w:type="gramStart"/>
      <w:r w:rsidRPr="001C75BF">
        <w:t>Independent</w:t>
      </w:r>
      <w:proofErr w:type="gramEnd"/>
      <w:r w:rsidRPr="001C75BF">
        <w:t xml:space="preserve"> sources like voltage and current sources (batteries, power supplies)</w:t>
      </w:r>
      <w:r>
        <w:t xml:space="preserve"> and </w:t>
      </w:r>
      <w:r w:rsidRPr="001C75BF">
        <w:t>Dependent sources (controlled voltage/current sources).</w:t>
      </w:r>
    </w:p>
    <w:bookmarkEnd w:id="0"/>
    <w:p w14:paraId="65863DCC" w14:textId="1D3B8DA0" w:rsidR="00E6694E" w:rsidRPr="00E6694E" w:rsidRDefault="00E6694E" w:rsidP="001C75BF">
      <w:r w:rsidRPr="00E6694E">
        <w:rPr>
          <w:b/>
          <w:bCs/>
        </w:rPr>
        <w:t>Ideal vs. Practical Current and Voltage Sources</w:t>
      </w:r>
    </w:p>
    <w:p w14:paraId="69FD958C" w14:textId="77777777" w:rsidR="00E6694E" w:rsidRPr="00E6694E" w:rsidRDefault="00E6694E" w:rsidP="00E6694E">
      <w:pPr>
        <w:numPr>
          <w:ilvl w:val="1"/>
          <w:numId w:val="1"/>
        </w:numPr>
      </w:pPr>
      <w:r w:rsidRPr="00E6694E">
        <w:rPr>
          <w:b/>
          <w:bCs/>
        </w:rPr>
        <w:t>Ideal Sources</w:t>
      </w:r>
      <w:r w:rsidRPr="00E6694E">
        <w:t>: Deliver constant voltage or current irrespective of load.</w:t>
      </w:r>
    </w:p>
    <w:p w14:paraId="405EFEEA" w14:textId="77777777" w:rsidR="00E6694E" w:rsidRPr="00E6694E" w:rsidRDefault="00E6694E" w:rsidP="00E6694E">
      <w:pPr>
        <w:numPr>
          <w:ilvl w:val="1"/>
          <w:numId w:val="1"/>
        </w:numPr>
      </w:pPr>
      <w:r w:rsidRPr="00E6694E">
        <w:rPr>
          <w:b/>
          <w:bCs/>
        </w:rPr>
        <w:t>Practical Sources</w:t>
      </w:r>
      <w:r w:rsidRPr="00E6694E">
        <w:t>: Include internal resistance, leading to slight deviations in output based on load [1].</w:t>
      </w:r>
    </w:p>
    <w:p w14:paraId="176635CB" w14:textId="77777777" w:rsidR="00E6694E" w:rsidRPr="00E6694E" w:rsidRDefault="00E6694E" w:rsidP="00E6694E">
      <w:pPr>
        <w:numPr>
          <w:ilvl w:val="0"/>
          <w:numId w:val="1"/>
        </w:numPr>
      </w:pPr>
      <w:r w:rsidRPr="00E6694E">
        <w:rPr>
          <w:b/>
          <w:bCs/>
        </w:rPr>
        <w:t>Dependent vs. Independent Sources</w:t>
      </w:r>
    </w:p>
    <w:p w14:paraId="472A7DF8" w14:textId="77777777" w:rsidR="00E6694E" w:rsidRPr="00E6694E" w:rsidRDefault="00E6694E" w:rsidP="00E6694E">
      <w:pPr>
        <w:numPr>
          <w:ilvl w:val="1"/>
          <w:numId w:val="1"/>
        </w:numPr>
      </w:pPr>
      <w:r w:rsidRPr="00E6694E">
        <w:rPr>
          <w:b/>
          <w:bCs/>
        </w:rPr>
        <w:t>Independent Sources</w:t>
      </w:r>
      <w:r w:rsidRPr="00E6694E">
        <w:t>: Output remains fixed, unaffected by circuit conditions.</w:t>
      </w:r>
    </w:p>
    <w:p w14:paraId="442F6909" w14:textId="77777777" w:rsidR="00E6694E" w:rsidRPr="00E6694E" w:rsidRDefault="00E6694E" w:rsidP="00E6694E">
      <w:pPr>
        <w:numPr>
          <w:ilvl w:val="1"/>
          <w:numId w:val="1"/>
        </w:numPr>
      </w:pPr>
      <w:r w:rsidRPr="00E6694E">
        <w:rPr>
          <w:b/>
          <w:bCs/>
        </w:rPr>
        <w:t>Dependent Sources</w:t>
      </w:r>
      <w:r w:rsidRPr="00E6694E">
        <w:t>: Output depends on another parameter within the circuit, such as current or voltage at a different point [2].</w:t>
      </w:r>
    </w:p>
    <w:p w14:paraId="69DD6538" w14:textId="77777777" w:rsidR="00E6694E" w:rsidRPr="00E6694E" w:rsidRDefault="00E6694E" w:rsidP="00E6694E">
      <w:r w:rsidRPr="00E6694E">
        <w:rPr>
          <w:b/>
          <w:bCs/>
        </w:rPr>
        <w:t>B. Types of Active Components</w:t>
      </w:r>
    </w:p>
    <w:p w14:paraId="55EFBB21" w14:textId="6402EB26" w:rsidR="00E6694E" w:rsidRPr="00E6694E" w:rsidRDefault="00E6694E" w:rsidP="00E6694E">
      <w:pPr>
        <w:numPr>
          <w:ilvl w:val="0"/>
          <w:numId w:val="2"/>
        </w:numPr>
      </w:pPr>
      <w:bookmarkStart w:id="1" w:name="_Hlk187791962"/>
      <w:r w:rsidRPr="00E6694E">
        <w:rPr>
          <w:b/>
          <w:bCs/>
        </w:rPr>
        <w:lastRenderedPageBreak/>
        <w:t>Operational Amplifiers (Op-Amps)</w:t>
      </w:r>
      <w:r w:rsidRPr="00E6694E">
        <w:t>:</w:t>
      </w:r>
      <w:r w:rsidR="00295F87" w:rsidRPr="00295F87">
        <w:t xml:space="preserve"> </w:t>
      </w:r>
      <w:bookmarkEnd w:id="1"/>
    </w:p>
    <w:p w14:paraId="68EAD38D" w14:textId="77777777" w:rsidR="00E6694E" w:rsidRPr="00E6694E" w:rsidRDefault="00E6694E" w:rsidP="00E6694E">
      <w:pPr>
        <w:numPr>
          <w:ilvl w:val="1"/>
          <w:numId w:val="2"/>
        </w:numPr>
      </w:pPr>
      <w:r w:rsidRPr="00E6694E">
        <w:rPr>
          <w:b/>
          <w:bCs/>
        </w:rPr>
        <w:t>Working</w:t>
      </w:r>
      <w:r w:rsidRPr="00E6694E">
        <w:t>: High-gain voltage amplifiers with differential inputs.</w:t>
      </w:r>
    </w:p>
    <w:p w14:paraId="13C2BE03" w14:textId="77777777" w:rsidR="00E6694E" w:rsidRPr="00E6694E" w:rsidRDefault="00E6694E" w:rsidP="00E6694E">
      <w:pPr>
        <w:numPr>
          <w:ilvl w:val="1"/>
          <w:numId w:val="2"/>
        </w:numPr>
      </w:pPr>
      <w:r w:rsidRPr="00E6694E">
        <w:rPr>
          <w:b/>
          <w:bCs/>
        </w:rPr>
        <w:t>Applications</w:t>
      </w:r>
      <w:r w:rsidRPr="00E6694E">
        <w:t>: Signal conditioning, mathematical operations, and active filters [4].</w:t>
      </w:r>
    </w:p>
    <w:p w14:paraId="563F4DA1" w14:textId="5F848BFC" w:rsidR="00E6694E" w:rsidRPr="00E6694E" w:rsidRDefault="00000000" w:rsidP="00E6694E">
      <w:r>
        <w:pict w14:anchorId="2A3DF845">
          <v:rect id="_x0000_i1027" style="width:0;height:1.5pt" o:hralign="center" o:hrstd="t" o:hr="t" fillcolor="#a0a0a0" stroked="f"/>
        </w:pict>
      </w:r>
    </w:p>
    <w:p w14:paraId="5591F0A1" w14:textId="77777777" w:rsidR="00E6694E" w:rsidRPr="00E6694E" w:rsidRDefault="00E6694E" w:rsidP="00E6694E">
      <w:pPr>
        <w:rPr>
          <w:b/>
          <w:bCs/>
        </w:rPr>
      </w:pPr>
      <w:r w:rsidRPr="00E6694E">
        <w:rPr>
          <w:b/>
          <w:bCs/>
        </w:rPr>
        <w:t>III. Passive Components: Classification and Examples</w:t>
      </w:r>
    </w:p>
    <w:p w14:paraId="5AC933D8" w14:textId="77777777" w:rsidR="00E6694E" w:rsidRPr="00E6694E" w:rsidRDefault="00E6694E" w:rsidP="00E6694E">
      <w:bookmarkStart w:id="2" w:name="_Hlk187793592"/>
      <w:r w:rsidRPr="00E6694E">
        <w:t>Passive components neither generate nor amplify energy; they store or dissipate it.</w:t>
      </w:r>
    </w:p>
    <w:bookmarkEnd w:id="2"/>
    <w:p w14:paraId="73D6B9C3" w14:textId="77777777" w:rsidR="00E6694E" w:rsidRPr="00E6694E" w:rsidRDefault="00E6694E" w:rsidP="00E6694E">
      <w:r w:rsidRPr="00E6694E">
        <w:rPr>
          <w:b/>
          <w:bCs/>
        </w:rPr>
        <w:t>A. Classification of Passive Components</w:t>
      </w:r>
    </w:p>
    <w:p w14:paraId="0FA154F2" w14:textId="77777777" w:rsidR="00E6694E" w:rsidRPr="00E6694E" w:rsidRDefault="00E6694E" w:rsidP="00E6694E">
      <w:pPr>
        <w:numPr>
          <w:ilvl w:val="0"/>
          <w:numId w:val="3"/>
        </w:numPr>
      </w:pPr>
      <w:bookmarkStart w:id="3" w:name="_Hlk187793828"/>
      <w:r w:rsidRPr="00E6694E">
        <w:rPr>
          <w:b/>
          <w:bCs/>
        </w:rPr>
        <w:t>Linear Components</w:t>
      </w:r>
      <w:r w:rsidRPr="00E6694E">
        <w:t>: Exhibit a linear relationship between input and output (e.g., resistors).</w:t>
      </w:r>
    </w:p>
    <w:p w14:paraId="3B4478FE" w14:textId="22BBBDA8" w:rsidR="00E6694E" w:rsidRPr="00E6694E" w:rsidRDefault="00E6694E" w:rsidP="006D428F">
      <w:pPr>
        <w:numPr>
          <w:ilvl w:val="0"/>
          <w:numId w:val="3"/>
        </w:numPr>
      </w:pPr>
      <w:r w:rsidRPr="00E6694E">
        <w:rPr>
          <w:b/>
          <w:bCs/>
        </w:rPr>
        <w:t>Bilateral Components</w:t>
      </w:r>
      <w:r w:rsidRPr="00E6694E">
        <w:t>: Conduct equally in both directions (e.g., resistors, inductors).</w:t>
      </w:r>
      <w:r w:rsidR="00EB0C87" w:rsidRPr="00EB0C87">
        <w:rPr>
          <w:rFonts w:ascii="Arial" w:hAnsi="Arial" w:cs="Arial"/>
          <w:color w:val="000000"/>
          <w:sz w:val="29"/>
          <w:szCs w:val="29"/>
          <w:shd w:val="clear" w:color="auto" w:fill="FFFFFF"/>
        </w:rPr>
        <w:t xml:space="preserve"> </w:t>
      </w:r>
      <w:r w:rsidR="00EB0C87" w:rsidRPr="00EB0C87">
        <w:t>If the polarity of the voltage is changed then the characteristics of V-</w:t>
      </w:r>
      <w:proofErr w:type="gramStart"/>
      <w:r w:rsidR="00EB0C87" w:rsidRPr="00EB0C87">
        <w:t>I  remain</w:t>
      </w:r>
      <w:proofErr w:type="gramEnd"/>
      <w:r w:rsidR="00EB0C87" w:rsidRPr="00EB0C87">
        <w:t xml:space="preserve"> same, then the element is bilateral.</w:t>
      </w:r>
      <w:r w:rsidR="00EB0C87" w:rsidRPr="00EB0C87">
        <w:rPr>
          <w:rFonts w:ascii="Arial" w:eastAsia="Times New Roman" w:hAnsi="Arial" w:cs="Arial"/>
          <w:color w:val="000000"/>
          <w:kern w:val="0"/>
          <w:sz w:val="29"/>
          <w:szCs w:val="29"/>
          <w:lang w:eastAsia="en-IN"/>
          <w14:ligatures w14:val="none"/>
        </w:rPr>
        <w:t xml:space="preserve"> </w:t>
      </w:r>
      <w:r w:rsidR="00EB0C87" w:rsidRPr="00EB0C87">
        <w:t>The best example of a bilateral element is a transmission line or any conducting wire. if I connect the wire by the changing of its terminals. Then no any change occurs in the circuit.</w:t>
      </w:r>
      <w:r w:rsidR="006D428F">
        <w:t xml:space="preserve"> </w:t>
      </w:r>
      <w:r w:rsidR="00EB0C87" w:rsidRPr="00EB0C87">
        <w:t>In the case of the generalized plane, the characteristics of the Bilateral element is always Symmetrical about the origin.</w:t>
      </w:r>
    </w:p>
    <w:p w14:paraId="4CE28123" w14:textId="77777777" w:rsidR="00E6694E" w:rsidRPr="00E6694E" w:rsidRDefault="00E6694E" w:rsidP="00E6694E">
      <w:pPr>
        <w:numPr>
          <w:ilvl w:val="0"/>
          <w:numId w:val="3"/>
        </w:numPr>
      </w:pPr>
      <w:r w:rsidRPr="00E6694E">
        <w:rPr>
          <w:b/>
          <w:bCs/>
        </w:rPr>
        <w:t>Lumped Elements</w:t>
      </w:r>
      <w:r w:rsidRPr="00E6694E">
        <w:t>: Localized components, as opposed to distributed elements like transmission lines [8].</w:t>
      </w:r>
    </w:p>
    <w:bookmarkEnd w:id="3"/>
    <w:p w14:paraId="288105E4" w14:textId="77777777" w:rsidR="00E6694E" w:rsidRPr="00E6694E" w:rsidRDefault="00E6694E" w:rsidP="00E6694E">
      <w:r w:rsidRPr="00E6694E">
        <w:rPr>
          <w:b/>
          <w:bCs/>
        </w:rPr>
        <w:t>B. Types of Passive Components</w:t>
      </w:r>
    </w:p>
    <w:p w14:paraId="78CBBE10" w14:textId="77777777" w:rsidR="00E6694E" w:rsidRPr="00E6694E" w:rsidRDefault="00E6694E" w:rsidP="00E6694E">
      <w:pPr>
        <w:numPr>
          <w:ilvl w:val="0"/>
          <w:numId w:val="4"/>
        </w:numPr>
      </w:pPr>
      <w:r w:rsidRPr="00E6694E">
        <w:rPr>
          <w:b/>
          <w:bCs/>
        </w:rPr>
        <w:t>Resistors</w:t>
      </w:r>
      <w:r w:rsidRPr="00E6694E">
        <w:t>:</w:t>
      </w:r>
    </w:p>
    <w:p w14:paraId="3B475B88" w14:textId="77777777" w:rsidR="00E6694E" w:rsidRPr="00E6694E" w:rsidRDefault="00E6694E" w:rsidP="00E6694E">
      <w:pPr>
        <w:numPr>
          <w:ilvl w:val="1"/>
          <w:numId w:val="4"/>
        </w:numPr>
      </w:pPr>
      <w:r w:rsidRPr="00E6694E">
        <w:rPr>
          <w:b/>
          <w:bCs/>
        </w:rPr>
        <w:t>Working</w:t>
      </w:r>
      <w:r w:rsidRPr="00E6694E">
        <w:t>: Oppose current flow, dissipating energy as heat.</w:t>
      </w:r>
    </w:p>
    <w:p w14:paraId="3B8F43A7" w14:textId="77777777" w:rsidR="00E6694E" w:rsidRPr="00E6694E" w:rsidRDefault="00E6694E" w:rsidP="00E6694E">
      <w:pPr>
        <w:numPr>
          <w:ilvl w:val="1"/>
          <w:numId w:val="4"/>
        </w:numPr>
      </w:pPr>
      <w:r w:rsidRPr="00E6694E">
        <w:rPr>
          <w:b/>
          <w:bCs/>
        </w:rPr>
        <w:t>Applications</w:t>
      </w:r>
      <w:r w:rsidRPr="00E6694E">
        <w:t>: Current limiting, voltage division, and load balancing [9].</w:t>
      </w:r>
    </w:p>
    <w:p w14:paraId="02232FF1" w14:textId="77777777" w:rsidR="00E6694E" w:rsidRPr="00E6694E" w:rsidRDefault="00E6694E" w:rsidP="00E6694E">
      <w:pPr>
        <w:numPr>
          <w:ilvl w:val="0"/>
          <w:numId w:val="4"/>
        </w:numPr>
      </w:pPr>
      <w:r w:rsidRPr="00E6694E">
        <w:rPr>
          <w:b/>
          <w:bCs/>
        </w:rPr>
        <w:t>Capacitors</w:t>
      </w:r>
      <w:r w:rsidRPr="00E6694E">
        <w:t>:</w:t>
      </w:r>
    </w:p>
    <w:p w14:paraId="1AF2F4F7" w14:textId="77777777" w:rsidR="00E6694E" w:rsidRPr="00E6694E" w:rsidRDefault="00E6694E" w:rsidP="00E6694E">
      <w:pPr>
        <w:numPr>
          <w:ilvl w:val="1"/>
          <w:numId w:val="4"/>
        </w:numPr>
      </w:pPr>
      <w:r w:rsidRPr="00E6694E">
        <w:rPr>
          <w:b/>
          <w:bCs/>
        </w:rPr>
        <w:t>Working</w:t>
      </w:r>
      <w:r w:rsidRPr="00E6694E">
        <w:t>: Store electrical energy in an electric field.</w:t>
      </w:r>
    </w:p>
    <w:p w14:paraId="75AC54FD" w14:textId="77777777" w:rsidR="00E6694E" w:rsidRDefault="00E6694E" w:rsidP="00E6694E">
      <w:pPr>
        <w:numPr>
          <w:ilvl w:val="1"/>
          <w:numId w:val="4"/>
        </w:numPr>
      </w:pPr>
      <w:r w:rsidRPr="00E6694E">
        <w:rPr>
          <w:b/>
          <w:bCs/>
        </w:rPr>
        <w:t>Applications</w:t>
      </w:r>
      <w:r w:rsidRPr="00E6694E">
        <w:t xml:space="preserve">: </w:t>
      </w:r>
      <w:bookmarkStart w:id="4" w:name="_Hlk187794184"/>
      <w:r w:rsidRPr="00E6694E">
        <w:t>Filtering, energy storage, and timing circuits [10].</w:t>
      </w:r>
      <w:bookmarkEnd w:id="4"/>
    </w:p>
    <w:p w14:paraId="0084DC56" w14:textId="06D408E2" w:rsidR="00C00C56" w:rsidRPr="00E6694E" w:rsidRDefault="00C00C56" w:rsidP="00E6694E">
      <w:pPr>
        <w:numPr>
          <w:ilvl w:val="1"/>
          <w:numId w:val="4"/>
        </w:numPr>
      </w:pPr>
    </w:p>
    <w:p w14:paraId="6F4553A9" w14:textId="77777777" w:rsidR="00E6694E" w:rsidRPr="00E6694E" w:rsidRDefault="00E6694E" w:rsidP="00E6694E">
      <w:pPr>
        <w:numPr>
          <w:ilvl w:val="0"/>
          <w:numId w:val="4"/>
        </w:numPr>
      </w:pPr>
      <w:r w:rsidRPr="00E6694E">
        <w:rPr>
          <w:b/>
          <w:bCs/>
        </w:rPr>
        <w:t>Inductors</w:t>
      </w:r>
      <w:r w:rsidRPr="00E6694E">
        <w:t>:</w:t>
      </w:r>
    </w:p>
    <w:p w14:paraId="51A76E02" w14:textId="77777777" w:rsidR="00E6694E" w:rsidRPr="00E6694E" w:rsidRDefault="00E6694E" w:rsidP="00E6694E">
      <w:pPr>
        <w:numPr>
          <w:ilvl w:val="1"/>
          <w:numId w:val="4"/>
        </w:numPr>
      </w:pPr>
      <w:r w:rsidRPr="00E6694E">
        <w:rPr>
          <w:b/>
          <w:bCs/>
        </w:rPr>
        <w:t>Working</w:t>
      </w:r>
      <w:r w:rsidRPr="00E6694E">
        <w:t>: Store energy in a magnetic field when current flows.</w:t>
      </w:r>
    </w:p>
    <w:p w14:paraId="1F34270F" w14:textId="77777777" w:rsidR="00E6694E" w:rsidRDefault="00E6694E" w:rsidP="00E6694E">
      <w:pPr>
        <w:numPr>
          <w:ilvl w:val="1"/>
          <w:numId w:val="4"/>
        </w:numPr>
      </w:pPr>
      <w:r w:rsidRPr="00E6694E">
        <w:rPr>
          <w:b/>
          <w:bCs/>
        </w:rPr>
        <w:t>Applications</w:t>
      </w:r>
      <w:r w:rsidRPr="00E6694E">
        <w:t>: Chokes, transformers, and energy storage in switching circuits [11].</w:t>
      </w:r>
    </w:p>
    <w:p w14:paraId="154FA3B0" w14:textId="43858FCE" w:rsidR="00C00C56" w:rsidRDefault="00D96299" w:rsidP="00E6694E">
      <w:pPr>
        <w:numPr>
          <w:ilvl w:val="1"/>
          <w:numId w:val="4"/>
        </w:numPr>
      </w:pPr>
      <w:r>
        <w:rPr>
          <w:noProof/>
        </w:rPr>
        <mc:AlternateContent>
          <mc:Choice Requires="wps">
            <w:drawing>
              <wp:anchor distT="0" distB="0" distL="114300" distR="114300" simplePos="0" relativeHeight="251659264" behindDoc="0" locked="0" layoutInCell="1" allowOverlap="1" wp14:anchorId="710CA639" wp14:editId="74B8B919">
                <wp:simplePos x="0" y="0"/>
                <wp:positionH relativeFrom="column">
                  <wp:posOffset>4572000</wp:posOffset>
                </wp:positionH>
                <wp:positionV relativeFrom="paragraph">
                  <wp:posOffset>3700732</wp:posOffset>
                </wp:positionV>
                <wp:extent cx="2073275" cy="180795"/>
                <wp:effectExtent l="0" t="0" r="22225" b="10160"/>
                <wp:wrapNone/>
                <wp:docPr id="1230811053" name="Rectangle 7"/>
                <wp:cNvGraphicFramePr/>
                <a:graphic xmlns:a="http://schemas.openxmlformats.org/drawingml/2006/main">
                  <a:graphicData uri="http://schemas.microsoft.com/office/word/2010/wordprocessingShape">
                    <wps:wsp>
                      <wps:cNvSpPr/>
                      <wps:spPr>
                        <a:xfrm>
                          <a:off x="0" y="0"/>
                          <a:ext cx="2073275" cy="1807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F312D" id="Rectangle 7" o:spid="_x0000_s1026" style="position:absolute;margin-left:5in;margin-top:291.4pt;width:163.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" fillcolor="white [3201]" strokecolor="white [3212]" strokeweight="1pt"/>
            </w:pict>
          </mc:Fallback>
        </mc:AlternateContent>
      </w:r>
      <w:r>
        <w:rPr>
          <w:noProof/>
        </w:rPr>
        <mc:AlternateContent>
          <mc:Choice Requires="wps">
            <w:drawing>
              <wp:inline distT="0" distB="0" distL="0" distR="0" wp14:anchorId="246162E1" wp14:editId="108A1D48">
                <wp:extent cx="301625" cy="301625"/>
                <wp:effectExtent l="0" t="0" r="0" b="0"/>
                <wp:docPr id="1513247008" name="Rectangle 5" descr="What is a transformer and how does it work | Maddox Transfor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B65F3" id="Rectangle 5" o:spid="_x0000_s1026" alt="What is a transformer and how does it work | Maddox Transform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D96299">
        <w:t xml:space="preserve"> </w:t>
      </w:r>
    </w:p>
    <w:p w14:paraId="246643EF" w14:textId="77777777" w:rsidR="00C00C56" w:rsidRDefault="00C00C56" w:rsidP="00E6694E">
      <w:pPr>
        <w:numPr>
          <w:ilvl w:val="1"/>
          <w:numId w:val="4"/>
        </w:numPr>
      </w:pPr>
    </w:p>
    <w:p w14:paraId="6EF40F3D" w14:textId="5D4334DB" w:rsidR="00C00C56" w:rsidRPr="00E6694E" w:rsidRDefault="00C00C56" w:rsidP="00E6694E">
      <w:pPr>
        <w:numPr>
          <w:ilvl w:val="1"/>
          <w:numId w:val="4"/>
        </w:numPr>
      </w:pPr>
    </w:p>
    <w:p w14:paraId="2ECB263E" w14:textId="77777777" w:rsidR="00E6694E" w:rsidRPr="00E6694E" w:rsidRDefault="00E6694E" w:rsidP="00E6694E">
      <w:pPr>
        <w:numPr>
          <w:ilvl w:val="0"/>
          <w:numId w:val="4"/>
        </w:numPr>
      </w:pPr>
      <w:r w:rsidRPr="00E6694E">
        <w:rPr>
          <w:b/>
          <w:bCs/>
        </w:rPr>
        <w:t>Transformers</w:t>
      </w:r>
      <w:r w:rsidRPr="00E6694E">
        <w:t>:</w:t>
      </w:r>
    </w:p>
    <w:p w14:paraId="4286F06A" w14:textId="4108794D" w:rsidR="00E6694E" w:rsidRPr="00E6694E" w:rsidRDefault="00E6694E" w:rsidP="00E6694E">
      <w:pPr>
        <w:numPr>
          <w:ilvl w:val="1"/>
          <w:numId w:val="4"/>
        </w:numPr>
      </w:pPr>
      <w:r w:rsidRPr="00E6694E">
        <w:rPr>
          <w:b/>
          <w:bCs/>
        </w:rPr>
        <w:lastRenderedPageBreak/>
        <w:t>Working</w:t>
      </w:r>
      <w:r w:rsidRPr="00E6694E">
        <w:t>: Transfer electrical energy between circuits through electromagnetic induction.</w:t>
      </w:r>
      <w:r w:rsidR="001C75BF">
        <w:t xml:space="preserve"> V1I1=V2I2 Thus P1=P2. </w:t>
      </w:r>
      <w:proofErr w:type="gramStart"/>
      <w:r w:rsidR="001C75BF">
        <w:t>Thus</w:t>
      </w:r>
      <w:proofErr w:type="gramEnd"/>
      <w:r w:rsidR="001C75BF">
        <w:t xml:space="preserve"> there is </w:t>
      </w:r>
      <w:proofErr w:type="spellStart"/>
      <w:r w:rsidR="001C75BF">
        <w:t>nopower</w:t>
      </w:r>
      <w:proofErr w:type="spellEnd"/>
      <w:r w:rsidR="001C75BF">
        <w:t xml:space="preserve"> gain in transformers thus passive</w:t>
      </w:r>
    </w:p>
    <w:p w14:paraId="4DC1EED2" w14:textId="77777777" w:rsidR="00E6694E" w:rsidRPr="00E6694E" w:rsidRDefault="00E6694E" w:rsidP="00E6694E">
      <w:pPr>
        <w:numPr>
          <w:ilvl w:val="1"/>
          <w:numId w:val="4"/>
        </w:numPr>
      </w:pPr>
      <w:r w:rsidRPr="00E6694E">
        <w:rPr>
          <w:b/>
          <w:bCs/>
        </w:rPr>
        <w:t>Applications</w:t>
      </w:r>
      <w:r w:rsidRPr="00E6694E">
        <w:t>: Voltage step-up and step-down in power systems [12].</w:t>
      </w:r>
    </w:p>
    <w:p w14:paraId="23F3BFBD" w14:textId="77777777" w:rsidR="00E6694E" w:rsidRPr="00E6694E" w:rsidRDefault="00E6694E" w:rsidP="00E6694E">
      <w:pPr>
        <w:numPr>
          <w:ilvl w:val="0"/>
          <w:numId w:val="4"/>
        </w:numPr>
      </w:pPr>
      <w:r w:rsidRPr="00E6694E">
        <w:rPr>
          <w:b/>
          <w:bCs/>
        </w:rPr>
        <w:t>Crystal Oscillators</w:t>
      </w:r>
      <w:r w:rsidRPr="00E6694E">
        <w:t>:</w:t>
      </w:r>
    </w:p>
    <w:p w14:paraId="590F7A25" w14:textId="77777777" w:rsidR="00E6694E" w:rsidRPr="00E6694E" w:rsidRDefault="00E6694E" w:rsidP="00E6694E">
      <w:pPr>
        <w:numPr>
          <w:ilvl w:val="1"/>
          <w:numId w:val="4"/>
        </w:numPr>
      </w:pPr>
      <w:r w:rsidRPr="00E6694E">
        <w:rPr>
          <w:b/>
          <w:bCs/>
        </w:rPr>
        <w:t>Working</w:t>
      </w:r>
      <w:r w:rsidRPr="00E6694E">
        <w:t>: Utilize piezoelectric crystals to generate precise frequency signals.</w:t>
      </w:r>
    </w:p>
    <w:p w14:paraId="41CDB808" w14:textId="77777777" w:rsidR="00E6694E" w:rsidRPr="00E6694E" w:rsidRDefault="00E6694E" w:rsidP="00E6694E">
      <w:pPr>
        <w:numPr>
          <w:ilvl w:val="1"/>
          <w:numId w:val="4"/>
        </w:numPr>
      </w:pPr>
      <w:r w:rsidRPr="00E6694E">
        <w:rPr>
          <w:b/>
          <w:bCs/>
        </w:rPr>
        <w:t>Applications</w:t>
      </w:r>
      <w:r w:rsidRPr="00E6694E">
        <w:t>: Timekeeping in clocks, frequency generation in communication systems [13].</w:t>
      </w:r>
    </w:p>
    <w:p w14:paraId="18E852DB" w14:textId="77777777" w:rsidR="00D96299" w:rsidRDefault="00000000" w:rsidP="00E6694E">
      <w:r>
        <w:pict w14:anchorId="266A27DD">
          <v:rect id="_x0000_i1028" style="width:0;height:1.5pt" o:hralign="center" o:hrstd="t" o:hr="t" fillcolor="#a0a0a0" stroked="f"/>
        </w:pict>
      </w:r>
    </w:p>
    <w:p w14:paraId="0B1FBB91" w14:textId="77777777" w:rsidR="00D96299" w:rsidRDefault="00D96299" w:rsidP="00E6694E">
      <w:pPr>
        <w:rPr>
          <w:noProof/>
        </w:rPr>
      </w:pPr>
    </w:p>
    <w:p w14:paraId="0C19D58A" w14:textId="72049000" w:rsidR="00E6694E" w:rsidRPr="00E6694E" w:rsidRDefault="00E6694E" w:rsidP="00E6694E"/>
    <w:p w14:paraId="71BE496D" w14:textId="77777777" w:rsidR="00E6694E" w:rsidRPr="00E6694E" w:rsidRDefault="00000000" w:rsidP="00E6694E">
      <w:r>
        <w:pict w14:anchorId="518816FC">
          <v:rect id="_x0000_i1029" style="width:0;height:1.5pt" o:hralign="center" o:hrstd="t" o:hr="t" fillcolor="#a0a0a0" stroked="f"/>
        </w:pict>
      </w:r>
    </w:p>
    <w:p w14:paraId="2C13D5EE" w14:textId="77777777" w:rsidR="00E6694E" w:rsidRPr="00E6694E" w:rsidRDefault="00E6694E" w:rsidP="00E6694E">
      <w:pPr>
        <w:rPr>
          <w:b/>
          <w:bCs/>
        </w:rPr>
      </w:pPr>
      <w:r w:rsidRPr="00E6694E">
        <w:rPr>
          <w:b/>
          <w:bCs/>
        </w:rPr>
        <w:t>V. Practical Implications</w:t>
      </w:r>
    </w:p>
    <w:p w14:paraId="2EA42035" w14:textId="77777777" w:rsidR="00E6694E" w:rsidRPr="00E6694E" w:rsidRDefault="00000000" w:rsidP="00E6694E">
      <w:r>
        <w:pict w14:anchorId="6CE6A93F">
          <v:rect id="_x0000_i1030" style="width:0;height:1.5pt" o:hralign="center" o:hrstd="t" o:hr="t" fillcolor="#a0a0a0" stroked="f"/>
        </w:pict>
      </w:r>
    </w:p>
    <w:p w14:paraId="69745C7B" w14:textId="77777777" w:rsidR="00E6694E" w:rsidRPr="00E6694E" w:rsidRDefault="00E6694E" w:rsidP="00E6694E">
      <w:pPr>
        <w:rPr>
          <w:b/>
          <w:bCs/>
        </w:rPr>
      </w:pPr>
      <w:r w:rsidRPr="00E6694E">
        <w:rPr>
          <w:b/>
          <w:bCs/>
        </w:rPr>
        <w:t>VI. Conclusion</w:t>
      </w:r>
    </w:p>
    <w:p w14:paraId="300CC29C" w14:textId="77777777" w:rsidR="00E6694E" w:rsidRDefault="00E6694E" w:rsidP="00E6694E">
      <w:r w:rsidRPr="00E6694E">
        <w:t xml:space="preserve">Active and passive components form the backbone of modern electronic circuits. Active components amplify and control signals, while passive components manage energy dissipation and storage. The classification into ideal and practical, </w:t>
      </w:r>
      <w:proofErr w:type="gramStart"/>
      <w:r w:rsidRPr="00E6694E">
        <w:t>dependent</w:t>
      </w:r>
      <w:proofErr w:type="gramEnd"/>
      <w:r w:rsidRPr="00E6694E">
        <w:t xml:space="preserve"> and independent sources for active components, and linear, bilateral, and lumped categories for passive components, provides a comprehensive framework for circuit design. Understanding their working and applications ensures efficient use in diverse applications, from signal processing to energy management.</w:t>
      </w:r>
    </w:p>
    <w:p w14:paraId="6B361B75" w14:textId="77777777" w:rsidR="00EB0C87" w:rsidRPr="00EB0C87" w:rsidRDefault="00EB0C87" w:rsidP="00EB0C87">
      <w:pPr>
        <w:numPr>
          <w:ilvl w:val="0"/>
          <w:numId w:val="8"/>
        </w:numPr>
      </w:pPr>
      <w:r w:rsidRPr="00EB0C87">
        <w:rPr>
          <w:b/>
          <w:bCs/>
        </w:rPr>
        <w:t>Linear Components</w:t>
      </w:r>
      <w:r w:rsidRPr="00EB0C87">
        <w:t xml:space="preserve"> (e.g., resistors):</w:t>
      </w:r>
    </w:p>
    <w:p w14:paraId="15C8523E" w14:textId="77777777" w:rsidR="00EB0C87" w:rsidRPr="00EB0C87" w:rsidRDefault="00EB0C87" w:rsidP="00EB0C87">
      <w:pPr>
        <w:numPr>
          <w:ilvl w:val="1"/>
          <w:numId w:val="8"/>
        </w:numPr>
      </w:pPr>
      <w:r w:rsidRPr="00EB0C87">
        <w:t>The VI curve is a straight line passing through the origin.</w:t>
      </w:r>
    </w:p>
    <w:p w14:paraId="4107C168" w14:textId="77777777" w:rsidR="00EB0C87" w:rsidRPr="00EB0C87" w:rsidRDefault="00EB0C87" w:rsidP="00EB0C87">
      <w:pPr>
        <w:numPr>
          <w:ilvl w:val="1"/>
          <w:numId w:val="8"/>
        </w:numPr>
      </w:pPr>
      <w:r w:rsidRPr="00EB0C87">
        <w:t xml:space="preserve">Positive slope </w:t>
      </w:r>
      <w:r w:rsidRPr="00EB0C87">
        <w:rPr>
          <w:rFonts w:ascii="Cambria Math" w:hAnsi="Cambria Math" w:cs="Cambria Math"/>
        </w:rPr>
        <w:t>⇒</w:t>
      </w:r>
      <w:r w:rsidRPr="00EB0C87">
        <w:t>\</w:t>
      </w:r>
      <w:proofErr w:type="spellStart"/>
      <w:r w:rsidRPr="00EB0C87">
        <w:t>Rightarrow</w:t>
      </w:r>
      <w:proofErr w:type="spellEnd"/>
      <w:r w:rsidRPr="00EB0C87">
        <w:rPr>
          <w:rFonts w:ascii="Cambria Math" w:hAnsi="Cambria Math" w:cs="Cambria Math"/>
        </w:rPr>
        <w:t>⇒</w:t>
      </w:r>
      <w:r w:rsidRPr="00EB0C87">
        <w:t xml:space="preserve"> power is always absorbed.</w:t>
      </w:r>
    </w:p>
    <w:p w14:paraId="6193850D" w14:textId="77777777" w:rsidR="00EB0C87" w:rsidRPr="00EB0C87" w:rsidRDefault="00EB0C87" w:rsidP="00EB0C87">
      <w:pPr>
        <w:numPr>
          <w:ilvl w:val="0"/>
          <w:numId w:val="8"/>
        </w:numPr>
      </w:pPr>
      <w:r w:rsidRPr="00EB0C87">
        <w:rPr>
          <w:b/>
          <w:bCs/>
        </w:rPr>
        <w:t>Nonlinear Components</w:t>
      </w:r>
      <w:r w:rsidRPr="00EB0C87">
        <w:t xml:space="preserve"> (e.g., diodes, transistors):</w:t>
      </w:r>
    </w:p>
    <w:p w14:paraId="73642E7E" w14:textId="77777777" w:rsidR="00EB0C87" w:rsidRPr="00EB0C87" w:rsidRDefault="00EB0C87" w:rsidP="00EB0C87">
      <w:pPr>
        <w:numPr>
          <w:ilvl w:val="1"/>
          <w:numId w:val="8"/>
        </w:numPr>
      </w:pPr>
      <w:r w:rsidRPr="00EB0C87">
        <w:t>The slope varies in different regions of operation.</w:t>
      </w:r>
    </w:p>
    <w:p w14:paraId="655891C1" w14:textId="77777777" w:rsidR="00EB0C87" w:rsidRPr="00EB0C87" w:rsidRDefault="00EB0C87" w:rsidP="00EB0C87">
      <w:pPr>
        <w:numPr>
          <w:ilvl w:val="1"/>
          <w:numId w:val="8"/>
        </w:numPr>
      </w:pPr>
      <w:r w:rsidRPr="00EB0C87">
        <w:t>A positive slope in the forward-biased region indicates power absorption.</w:t>
      </w:r>
    </w:p>
    <w:p w14:paraId="11DC8E3B" w14:textId="77777777" w:rsidR="00EB0C87" w:rsidRPr="00EB0C87" w:rsidRDefault="00EB0C87" w:rsidP="00EB0C87">
      <w:pPr>
        <w:numPr>
          <w:ilvl w:val="1"/>
          <w:numId w:val="8"/>
        </w:numPr>
      </w:pPr>
      <w:r w:rsidRPr="00EB0C87">
        <w:t>A negative slope in certain regions (like breakdown for Zener diodes) indicates power delivery.</w:t>
      </w:r>
    </w:p>
    <w:p w14:paraId="5C51947E" w14:textId="77777777" w:rsidR="00EB0C87" w:rsidRPr="00E6694E" w:rsidRDefault="00EB0C87" w:rsidP="00E6694E"/>
    <w:p w14:paraId="7492B209" w14:textId="77777777" w:rsidR="00E6694E" w:rsidRPr="00E6694E" w:rsidRDefault="00000000" w:rsidP="00E6694E">
      <w:r>
        <w:pict w14:anchorId="67F7BEB6">
          <v:rect id="_x0000_i1031" style="width:0;height:1.5pt" o:hralign="center" o:hrstd="t" o:hr="t" fillcolor="#a0a0a0" stroked="f"/>
        </w:pict>
      </w:r>
    </w:p>
    <w:p w14:paraId="3AC4FB88" w14:textId="77777777" w:rsidR="00E6694E" w:rsidRPr="00E6694E" w:rsidRDefault="00E6694E" w:rsidP="00E6694E">
      <w:r w:rsidRPr="00E6694E">
        <w:rPr>
          <w:b/>
          <w:bCs/>
        </w:rPr>
        <w:t>References</w:t>
      </w:r>
      <w:r w:rsidRPr="00E6694E">
        <w:br/>
        <w:t xml:space="preserve">[1] </w:t>
      </w:r>
      <w:proofErr w:type="spellStart"/>
      <w:r w:rsidRPr="00E6694E">
        <w:t>Tutorialspoint</w:t>
      </w:r>
      <w:proofErr w:type="spellEnd"/>
      <w:r w:rsidRPr="00E6694E">
        <w:t xml:space="preserve">. "Difference Between Active and Passive Components in Electronics." Available: </w:t>
      </w:r>
      <w:hyperlink r:id="rId6" w:history="1">
        <w:r w:rsidRPr="00E6694E">
          <w:rPr>
            <w:rStyle w:val="Hyperlink"/>
          </w:rPr>
          <w:t>https://www.tutorialspoint.com/difference-between-active-and-passive-components-in-electronics</w:t>
        </w:r>
      </w:hyperlink>
      <w:r w:rsidRPr="00E6694E">
        <w:br/>
        <w:t xml:space="preserve">[2] Wikipedia. "Active Components." Available: </w:t>
      </w:r>
      <w:hyperlink r:id="rId7" w:history="1">
        <w:r w:rsidRPr="00E6694E">
          <w:rPr>
            <w:rStyle w:val="Hyperlink"/>
          </w:rPr>
          <w:t>https://en.wikipedia.org</w:t>
        </w:r>
      </w:hyperlink>
      <w:r w:rsidRPr="00E6694E">
        <w:br/>
        <w:t xml:space="preserve">[3] </w:t>
      </w:r>
      <w:proofErr w:type="spellStart"/>
      <w:r w:rsidRPr="00E6694E">
        <w:t>HyperPhysics</w:t>
      </w:r>
      <w:proofErr w:type="spellEnd"/>
      <w:r w:rsidRPr="00E6694E">
        <w:t xml:space="preserve">. "Semiconductor Devices." Available: </w:t>
      </w:r>
      <w:hyperlink r:id="rId8" w:history="1">
        <w:r w:rsidRPr="00E6694E">
          <w:rPr>
            <w:rStyle w:val="Hyperlink"/>
          </w:rPr>
          <w:t>https://hyperphysics.phy-astr.gsu.edu</w:t>
        </w:r>
      </w:hyperlink>
      <w:r w:rsidRPr="00E6694E">
        <w:br/>
      </w:r>
      <w:r w:rsidRPr="00E6694E">
        <w:lastRenderedPageBreak/>
        <w:t xml:space="preserve">[4] Electronics Tutorials. "Operational Amplifiers." Available: </w:t>
      </w:r>
      <w:hyperlink r:id="rId9" w:history="1">
        <w:r w:rsidRPr="00E6694E">
          <w:rPr>
            <w:rStyle w:val="Hyperlink"/>
          </w:rPr>
          <w:t>https://www.electronics-tutorials.ws/opamp</w:t>
        </w:r>
      </w:hyperlink>
      <w:r w:rsidRPr="00E6694E">
        <w:br/>
        <w:t xml:space="preserve">[5] Britannica. "Diodes." Available: </w:t>
      </w:r>
      <w:hyperlink r:id="rId10" w:history="1">
        <w:r w:rsidRPr="00E6694E">
          <w:rPr>
            <w:rStyle w:val="Hyperlink"/>
          </w:rPr>
          <w:t>https://www.britannica.com/science/diode</w:t>
        </w:r>
      </w:hyperlink>
      <w:r w:rsidRPr="00E6694E">
        <w:br/>
        <w:t xml:space="preserve">[6] </w:t>
      </w:r>
      <w:proofErr w:type="spellStart"/>
      <w:r w:rsidRPr="00E6694E">
        <w:t>LibreTexts</w:t>
      </w:r>
      <w:proofErr w:type="spellEnd"/>
      <w:r w:rsidRPr="00E6694E">
        <w:t xml:space="preserve">. "Phototransistors." Available: </w:t>
      </w:r>
      <w:hyperlink r:id="rId11" w:history="1">
        <w:r w:rsidRPr="00E6694E">
          <w:rPr>
            <w:rStyle w:val="Hyperlink"/>
          </w:rPr>
          <w:t>https://phys.libretexts.org</w:t>
        </w:r>
      </w:hyperlink>
      <w:r w:rsidRPr="00E6694E">
        <w:br/>
        <w:t xml:space="preserve">[7] CK-12. "Thyristors and SCRs." Available: </w:t>
      </w:r>
      <w:hyperlink r:id="rId12" w:history="1">
        <w:r w:rsidRPr="00E6694E">
          <w:rPr>
            <w:rStyle w:val="Hyperlink"/>
          </w:rPr>
          <w:t>https://www.ck12.org</w:t>
        </w:r>
      </w:hyperlink>
      <w:r w:rsidRPr="00E6694E">
        <w:br/>
        <w:t xml:space="preserve">[8] Khan Academy. "Passive Circuit Components." Available: </w:t>
      </w:r>
      <w:hyperlink r:id="rId13" w:history="1">
        <w:r w:rsidRPr="00E6694E">
          <w:rPr>
            <w:rStyle w:val="Hyperlink"/>
          </w:rPr>
          <w:t>https://www.khanacademy.org</w:t>
        </w:r>
      </w:hyperlink>
      <w:r w:rsidRPr="00E6694E">
        <w:br/>
        <w:t xml:space="preserve">[9] NASA. "Resistor Fundamentals." Available: </w:t>
      </w:r>
      <w:hyperlink r:id="rId14" w:history="1">
        <w:r w:rsidRPr="00E6694E">
          <w:rPr>
            <w:rStyle w:val="Hyperlink"/>
          </w:rPr>
          <w:t>https://www.nasa.gov</w:t>
        </w:r>
      </w:hyperlink>
      <w:r w:rsidRPr="00E6694E">
        <w:br/>
        <w:t xml:space="preserve">[10] MIT OCW. "Capacitor Functionality." Available: </w:t>
      </w:r>
      <w:hyperlink r:id="rId15" w:history="1">
        <w:r w:rsidRPr="00E6694E">
          <w:rPr>
            <w:rStyle w:val="Hyperlink"/>
          </w:rPr>
          <w:t>https://ocw.mit.edu</w:t>
        </w:r>
      </w:hyperlink>
      <w:r w:rsidRPr="00E6694E">
        <w:br/>
        <w:t xml:space="preserve">[11] Electronics Tutorials. "Inductors and Applications." Available: </w:t>
      </w:r>
      <w:hyperlink r:id="rId16" w:history="1">
        <w:r w:rsidRPr="00E6694E">
          <w:rPr>
            <w:rStyle w:val="Hyperlink"/>
          </w:rPr>
          <w:t>https://www.electronics-tutorials.ws/inductor</w:t>
        </w:r>
      </w:hyperlink>
      <w:r w:rsidRPr="00E6694E">
        <w:br/>
        <w:t xml:space="preserve">[12] H. C. Verma, </w:t>
      </w:r>
      <w:r w:rsidRPr="00E6694E">
        <w:rPr>
          <w:i/>
          <w:iCs/>
        </w:rPr>
        <w:t>Concepts of Physics.</w:t>
      </w:r>
      <w:r w:rsidRPr="00E6694E">
        <w:br/>
        <w:t xml:space="preserve">[13] Khan Academy. "Crystal Oscillators." Available: </w:t>
      </w:r>
      <w:hyperlink r:id="rId17" w:history="1">
        <w:r w:rsidRPr="00E6694E">
          <w:rPr>
            <w:rStyle w:val="Hyperlink"/>
          </w:rPr>
          <w:t>https://www.khanacademy.org/science/physics</w:t>
        </w:r>
      </w:hyperlink>
      <w:r w:rsidRPr="00E6694E">
        <w:br/>
        <w:t xml:space="preserve">[14] Wikipedia. "Supercapacitors." Available: </w:t>
      </w:r>
      <w:hyperlink r:id="rId18" w:history="1">
        <w:r w:rsidRPr="00E6694E">
          <w:rPr>
            <w:rStyle w:val="Hyperlink"/>
          </w:rPr>
          <w:t>https://en.wikipedia.org</w:t>
        </w:r>
      </w:hyperlink>
    </w:p>
    <w:p w14:paraId="4E3B2BE9" w14:textId="756901E0" w:rsidR="00C633BB" w:rsidRDefault="00E6694E">
      <w:r w:rsidRPr="00E6694E">
        <w:t>(</w:t>
      </w:r>
      <w:r w:rsidRPr="00E6694E">
        <w:rPr>
          <w:i/>
          <w:iCs/>
        </w:rPr>
        <w:t>Additional references may be added proportionately as needed.</w:t>
      </w:r>
      <w:r w:rsidRPr="00E6694E">
        <w:t>)</w:t>
      </w:r>
    </w:p>
    <w:sectPr w:rsidR="00C6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7457"/>
    <w:multiLevelType w:val="multilevel"/>
    <w:tmpl w:val="0B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855F5"/>
    <w:multiLevelType w:val="multilevel"/>
    <w:tmpl w:val="D53E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25811"/>
    <w:multiLevelType w:val="multilevel"/>
    <w:tmpl w:val="AD04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F6F22"/>
    <w:multiLevelType w:val="multilevel"/>
    <w:tmpl w:val="628E4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9086D"/>
    <w:multiLevelType w:val="multilevel"/>
    <w:tmpl w:val="FC0CE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65C6C"/>
    <w:multiLevelType w:val="multilevel"/>
    <w:tmpl w:val="DF5E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33F27"/>
    <w:multiLevelType w:val="multilevel"/>
    <w:tmpl w:val="FA5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05952"/>
    <w:multiLevelType w:val="multilevel"/>
    <w:tmpl w:val="E18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27006">
    <w:abstractNumId w:val="4"/>
  </w:num>
  <w:num w:numId="2" w16cid:durableId="1181430270">
    <w:abstractNumId w:val="0"/>
  </w:num>
  <w:num w:numId="3" w16cid:durableId="1159493541">
    <w:abstractNumId w:val="1"/>
  </w:num>
  <w:num w:numId="4" w16cid:durableId="396247646">
    <w:abstractNumId w:val="3"/>
  </w:num>
  <w:num w:numId="5" w16cid:durableId="1357732000">
    <w:abstractNumId w:val="6"/>
  </w:num>
  <w:num w:numId="6" w16cid:durableId="1199273150">
    <w:abstractNumId w:val="2"/>
  </w:num>
  <w:num w:numId="7" w16cid:durableId="1208109302">
    <w:abstractNumId w:val="7"/>
  </w:num>
  <w:num w:numId="8" w16cid:durableId="77752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4E"/>
    <w:rsid w:val="00142052"/>
    <w:rsid w:val="001C75BF"/>
    <w:rsid w:val="00295F87"/>
    <w:rsid w:val="003832FC"/>
    <w:rsid w:val="004B2EF5"/>
    <w:rsid w:val="004E2CE5"/>
    <w:rsid w:val="005E1F72"/>
    <w:rsid w:val="005E317E"/>
    <w:rsid w:val="00677D0F"/>
    <w:rsid w:val="006D428F"/>
    <w:rsid w:val="008912A9"/>
    <w:rsid w:val="008B0DCA"/>
    <w:rsid w:val="00935A93"/>
    <w:rsid w:val="009370A4"/>
    <w:rsid w:val="009D04FB"/>
    <w:rsid w:val="00A71439"/>
    <w:rsid w:val="00AD0D8F"/>
    <w:rsid w:val="00B02E3B"/>
    <w:rsid w:val="00C00C56"/>
    <w:rsid w:val="00C633BB"/>
    <w:rsid w:val="00CA603E"/>
    <w:rsid w:val="00D96299"/>
    <w:rsid w:val="00E10009"/>
    <w:rsid w:val="00E6694E"/>
    <w:rsid w:val="00EB0C87"/>
    <w:rsid w:val="00F16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54AF"/>
  <w15:chartTrackingRefBased/>
  <w15:docId w15:val="{CC1FB5BC-DFB6-4262-A0D7-1E711C0E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94E"/>
    <w:rPr>
      <w:rFonts w:eastAsiaTheme="majorEastAsia" w:cstheme="majorBidi"/>
      <w:color w:val="272727" w:themeColor="text1" w:themeTint="D8"/>
    </w:rPr>
  </w:style>
  <w:style w:type="paragraph" w:styleId="Title">
    <w:name w:val="Title"/>
    <w:basedOn w:val="Normal"/>
    <w:next w:val="Normal"/>
    <w:link w:val="TitleChar"/>
    <w:uiPriority w:val="10"/>
    <w:qFormat/>
    <w:rsid w:val="00E66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94E"/>
    <w:pPr>
      <w:spacing w:before="160"/>
      <w:jc w:val="center"/>
    </w:pPr>
    <w:rPr>
      <w:i/>
      <w:iCs/>
      <w:color w:val="404040" w:themeColor="text1" w:themeTint="BF"/>
    </w:rPr>
  </w:style>
  <w:style w:type="character" w:customStyle="1" w:styleId="QuoteChar">
    <w:name w:val="Quote Char"/>
    <w:basedOn w:val="DefaultParagraphFont"/>
    <w:link w:val="Quote"/>
    <w:uiPriority w:val="29"/>
    <w:rsid w:val="00E6694E"/>
    <w:rPr>
      <w:i/>
      <w:iCs/>
      <w:color w:val="404040" w:themeColor="text1" w:themeTint="BF"/>
    </w:rPr>
  </w:style>
  <w:style w:type="paragraph" w:styleId="ListParagraph">
    <w:name w:val="List Paragraph"/>
    <w:basedOn w:val="Normal"/>
    <w:uiPriority w:val="34"/>
    <w:qFormat/>
    <w:rsid w:val="00E6694E"/>
    <w:pPr>
      <w:ind w:left="720"/>
      <w:contextualSpacing/>
    </w:pPr>
  </w:style>
  <w:style w:type="character" w:styleId="IntenseEmphasis">
    <w:name w:val="Intense Emphasis"/>
    <w:basedOn w:val="DefaultParagraphFont"/>
    <w:uiPriority w:val="21"/>
    <w:qFormat/>
    <w:rsid w:val="00E6694E"/>
    <w:rPr>
      <w:i/>
      <w:iCs/>
      <w:color w:val="2F5496" w:themeColor="accent1" w:themeShade="BF"/>
    </w:rPr>
  </w:style>
  <w:style w:type="paragraph" w:styleId="IntenseQuote">
    <w:name w:val="Intense Quote"/>
    <w:basedOn w:val="Normal"/>
    <w:next w:val="Normal"/>
    <w:link w:val="IntenseQuoteChar"/>
    <w:uiPriority w:val="30"/>
    <w:qFormat/>
    <w:rsid w:val="00E66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94E"/>
    <w:rPr>
      <w:i/>
      <w:iCs/>
      <w:color w:val="2F5496" w:themeColor="accent1" w:themeShade="BF"/>
    </w:rPr>
  </w:style>
  <w:style w:type="character" w:styleId="IntenseReference">
    <w:name w:val="Intense Reference"/>
    <w:basedOn w:val="DefaultParagraphFont"/>
    <w:uiPriority w:val="32"/>
    <w:qFormat/>
    <w:rsid w:val="00E6694E"/>
    <w:rPr>
      <w:b/>
      <w:bCs/>
      <w:smallCaps/>
      <w:color w:val="2F5496" w:themeColor="accent1" w:themeShade="BF"/>
      <w:spacing w:val="5"/>
    </w:rPr>
  </w:style>
  <w:style w:type="character" w:styleId="Hyperlink">
    <w:name w:val="Hyperlink"/>
    <w:basedOn w:val="DefaultParagraphFont"/>
    <w:uiPriority w:val="99"/>
    <w:unhideWhenUsed/>
    <w:rsid w:val="00E6694E"/>
    <w:rPr>
      <w:color w:val="0563C1" w:themeColor="hyperlink"/>
      <w:u w:val="single"/>
    </w:rPr>
  </w:style>
  <w:style w:type="character" w:styleId="UnresolvedMention">
    <w:name w:val="Unresolved Mention"/>
    <w:basedOn w:val="DefaultParagraphFont"/>
    <w:uiPriority w:val="99"/>
    <w:semiHidden/>
    <w:unhideWhenUsed/>
    <w:rsid w:val="00E6694E"/>
    <w:rPr>
      <w:color w:val="605E5C"/>
      <w:shd w:val="clear" w:color="auto" w:fill="E1DFDD"/>
    </w:rPr>
  </w:style>
  <w:style w:type="paragraph" w:styleId="NormalWeb">
    <w:name w:val="Normal (Web)"/>
    <w:basedOn w:val="Normal"/>
    <w:uiPriority w:val="99"/>
    <w:semiHidden/>
    <w:unhideWhenUsed/>
    <w:rsid w:val="00EB0C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1975">
      <w:bodyDiv w:val="1"/>
      <w:marLeft w:val="0"/>
      <w:marRight w:val="0"/>
      <w:marTop w:val="0"/>
      <w:marBottom w:val="0"/>
      <w:divBdr>
        <w:top w:val="none" w:sz="0" w:space="0" w:color="auto"/>
        <w:left w:val="none" w:sz="0" w:space="0" w:color="auto"/>
        <w:bottom w:val="none" w:sz="0" w:space="0" w:color="auto"/>
        <w:right w:val="none" w:sz="0" w:space="0" w:color="auto"/>
      </w:divBdr>
    </w:div>
    <w:div w:id="458961798">
      <w:bodyDiv w:val="1"/>
      <w:marLeft w:val="0"/>
      <w:marRight w:val="0"/>
      <w:marTop w:val="0"/>
      <w:marBottom w:val="0"/>
      <w:divBdr>
        <w:top w:val="none" w:sz="0" w:space="0" w:color="auto"/>
        <w:left w:val="none" w:sz="0" w:space="0" w:color="auto"/>
        <w:bottom w:val="none" w:sz="0" w:space="0" w:color="auto"/>
        <w:right w:val="none" w:sz="0" w:space="0" w:color="auto"/>
      </w:divBdr>
    </w:div>
    <w:div w:id="934367220">
      <w:bodyDiv w:val="1"/>
      <w:marLeft w:val="0"/>
      <w:marRight w:val="0"/>
      <w:marTop w:val="0"/>
      <w:marBottom w:val="0"/>
      <w:divBdr>
        <w:top w:val="none" w:sz="0" w:space="0" w:color="auto"/>
        <w:left w:val="none" w:sz="0" w:space="0" w:color="auto"/>
        <w:bottom w:val="none" w:sz="0" w:space="0" w:color="auto"/>
        <w:right w:val="none" w:sz="0" w:space="0" w:color="auto"/>
      </w:divBdr>
    </w:div>
    <w:div w:id="959918643">
      <w:bodyDiv w:val="1"/>
      <w:marLeft w:val="0"/>
      <w:marRight w:val="0"/>
      <w:marTop w:val="0"/>
      <w:marBottom w:val="0"/>
      <w:divBdr>
        <w:top w:val="none" w:sz="0" w:space="0" w:color="auto"/>
        <w:left w:val="none" w:sz="0" w:space="0" w:color="auto"/>
        <w:bottom w:val="none" w:sz="0" w:space="0" w:color="auto"/>
        <w:right w:val="none" w:sz="0" w:space="0" w:color="auto"/>
      </w:divBdr>
    </w:div>
    <w:div w:id="1107308680">
      <w:bodyDiv w:val="1"/>
      <w:marLeft w:val="0"/>
      <w:marRight w:val="0"/>
      <w:marTop w:val="0"/>
      <w:marBottom w:val="0"/>
      <w:divBdr>
        <w:top w:val="none" w:sz="0" w:space="0" w:color="auto"/>
        <w:left w:val="none" w:sz="0" w:space="0" w:color="auto"/>
        <w:bottom w:val="none" w:sz="0" w:space="0" w:color="auto"/>
        <w:right w:val="none" w:sz="0" w:space="0" w:color="auto"/>
      </w:divBdr>
    </w:div>
    <w:div w:id="1583756551">
      <w:bodyDiv w:val="1"/>
      <w:marLeft w:val="0"/>
      <w:marRight w:val="0"/>
      <w:marTop w:val="0"/>
      <w:marBottom w:val="0"/>
      <w:divBdr>
        <w:top w:val="none" w:sz="0" w:space="0" w:color="auto"/>
        <w:left w:val="none" w:sz="0" w:space="0" w:color="auto"/>
        <w:bottom w:val="none" w:sz="0" w:space="0" w:color="auto"/>
        <w:right w:val="none" w:sz="0" w:space="0" w:color="auto"/>
      </w:divBdr>
    </w:div>
    <w:div w:id="1852913948">
      <w:bodyDiv w:val="1"/>
      <w:marLeft w:val="0"/>
      <w:marRight w:val="0"/>
      <w:marTop w:val="0"/>
      <w:marBottom w:val="0"/>
      <w:divBdr>
        <w:top w:val="none" w:sz="0" w:space="0" w:color="auto"/>
        <w:left w:val="none" w:sz="0" w:space="0" w:color="auto"/>
        <w:bottom w:val="none" w:sz="0" w:space="0" w:color="auto"/>
        <w:right w:val="none" w:sz="0" w:space="0" w:color="auto"/>
      </w:divBdr>
    </w:div>
    <w:div w:id="20640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physics.phy-astr.gsu.edu/" TargetMode="External"/><Relationship Id="rId13" Type="http://schemas.openxmlformats.org/officeDocument/2006/relationships/hyperlink" Target="https://www.khanacademy.org/" TargetMode="External"/><Relationship Id="rId18"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hyperlink" Target="https://en.wikipedia.org/" TargetMode="External"/><Relationship Id="rId12" Type="http://schemas.openxmlformats.org/officeDocument/2006/relationships/hyperlink" Target="https://www.ck12.org/" TargetMode="External"/><Relationship Id="rId17" Type="http://schemas.openxmlformats.org/officeDocument/2006/relationships/hyperlink" Target="https://www.khanacademy.org/science/physics" TargetMode="External"/><Relationship Id="rId2" Type="http://schemas.openxmlformats.org/officeDocument/2006/relationships/numbering" Target="numbering.xml"/><Relationship Id="rId16" Type="http://schemas.openxmlformats.org/officeDocument/2006/relationships/hyperlink" Target="https://www.electronics-tutorials.ws/induc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spoint.com/difference-between-active-and-passive-components-in-electronics" TargetMode="External"/><Relationship Id="rId11" Type="http://schemas.openxmlformats.org/officeDocument/2006/relationships/hyperlink" Target="https://phys.libretexts.org/" TargetMode="External"/><Relationship Id="rId5" Type="http://schemas.openxmlformats.org/officeDocument/2006/relationships/webSettings" Target="webSettings.xml"/><Relationship Id="rId15" Type="http://schemas.openxmlformats.org/officeDocument/2006/relationships/hyperlink" Target="https://ocw.mit.edu/" TargetMode="External"/><Relationship Id="rId10" Type="http://schemas.openxmlformats.org/officeDocument/2006/relationships/hyperlink" Target="https://www.britannica.com/science/dio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ectronics-tutorials.ws/opamp" TargetMode="External"/><Relationship Id="rId14" Type="http://schemas.openxmlformats.org/officeDocument/2006/relationships/hyperlink" Target="https://www.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5704-4690-435B-8A15-AFBBBC8D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12</cp:revision>
  <dcterms:created xsi:type="dcterms:W3CDTF">2025-01-08T12:49:00Z</dcterms:created>
  <dcterms:modified xsi:type="dcterms:W3CDTF">2025-01-14T19:35:00Z</dcterms:modified>
</cp:coreProperties>
</file>