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D934B" w14:textId="77777777" w:rsidR="003256E9" w:rsidRDefault="003256E9" w:rsidP="003256E9">
      <w:bookmarkStart w:id="0" w:name="_Hlk98589955"/>
      <w:r>
        <w:t>P26.</w:t>
      </w:r>
    </w:p>
    <w:p w14:paraId="41B88CB2" w14:textId="77777777" w:rsidR="003256E9" w:rsidRDefault="003256E9" w:rsidP="003256E9">
      <w:r>
        <w:t>Suppose Bob joins a BitTorrent torrent, but he does not want to upload any data to any other peers (so called free-riding).</w:t>
      </w:r>
    </w:p>
    <w:p w14:paraId="5FFA6A98" w14:textId="77777777" w:rsidR="003256E9" w:rsidRDefault="003256E9" w:rsidP="003256E9">
      <w:r>
        <w:t>a. Bob claims that he can receive a complete copy of the file that is shared by the swarm. Is Bob’s claim possible? Why or why not?</w:t>
      </w:r>
    </w:p>
    <w:p w14:paraId="24D83292" w14:textId="77777777" w:rsidR="003256E9" w:rsidRDefault="003256E9" w:rsidP="003256E9">
      <w:r>
        <w:t>b. Bob further claims that he can further make his “free-riding” more efficient by using a collection of multiple computers (with distinct IP addresses) in the computer lab in his department. How can he do that?</w:t>
      </w:r>
    </w:p>
    <w:p w14:paraId="7EBFE6D7" w14:textId="2DBE398B" w:rsidR="0060199B" w:rsidRDefault="007D5C39" w:rsidP="0060199B">
      <w:pPr>
        <w:rPr>
          <w:rFonts w:hint="eastAsia"/>
        </w:rPr>
      </w:pPr>
      <w:r>
        <w:t>A:</w:t>
      </w:r>
      <w:bookmarkStart w:id="1" w:name="_GoBack"/>
      <w:bookmarkEnd w:id="1"/>
    </w:p>
    <w:p w14:paraId="1D517C57" w14:textId="77777777" w:rsidR="007D5C39" w:rsidRDefault="007D5C39" w:rsidP="007D5C39">
      <w:r>
        <w:t>a. Yes. Due to the dredging process of BitTorrent, Bob may be selected by a node during dredging to obtain its data.</w:t>
      </w:r>
    </w:p>
    <w:p w14:paraId="5A1BD72B" w14:textId="77777777" w:rsidR="007D5C39" w:rsidRDefault="007D5C39" w:rsidP="007D5C39"/>
    <w:p w14:paraId="2307BE98" w14:textId="047AB2D0" w:rsidR="0060199B" w:rsidRDefault="007D5C39" w:rsidP="007D5C39">
      <w:r>
        <w:t>b. Yes. He can let each host request different file blocks and organize these file blocks into a complete file.</w:t>
      </w:r>
    </w:p>
    <w:p w14:paraId="722A7734" w14:textId="77777777" w:rsidR="007D5C39" w:rsidRDefault="007D5C39" w:rsidP="007D5C39">
      <w:pPr>
        <w:rPr>
          <w:rFonts w:hint="eastAsia"/>
        </w:rPr>
      </w:pPr>
    </w:p>
    <w:p w14:paraId="4D993DFE" w14:textId="77777777" w:rsidR="0060199B" w:rsidRDefault="0060199B" w:rsidP="0060199B">
      <w:r>
        <w:t xml:space="preserve">P28. Install and compile the Python programs </w:t>
      </w:r>
      <w:proofErr w:type="spellStart"/>
      <w:r>
        <w:t>TCPClient</w:t>
      </w:r>
      <w:proofErr w:type="spellEnd"/>
      <w:r>
        <w:t xml:space="preserve"> and </w:t>
      </w:r>
      <w:proofErr w:type="spellStart"/>
      <w:r>
        <w:t>UDPClient</w:t>
      </w:r>
      <w:proofErr w:type="spellEnd"/>
      <w:r>
        <w:t xml:space="preserve"> on one host and </w:t>
      </w:r>
      <w:proofErr w:type="spellStart"/>
      <w:r>
        <w:t>TCPServer</w:t>
      </w:r>
      <w:proofErr w:type="spellEnd"/>
      <w:r>
        <w:t xml:space="preserve"> and </w:t>
      </w:r>
      <w:proofErr w:type="spellStart"/>
      <w:r>
        <w:t>UDPServer</w:t>
      </w:r>
      <w:proofErr w:type="spellEnd"/>
      <w:r>
        <w:t xml:space="preserve"> on another host.</w:t>
      </w:r>
    </w:p>
    <w:p w14:paraId="0AEC2A92" w14:textId="77777777" w:rsidR="0060199B" w:rsidRDefault="0060199B" w:rsidP="0060199B">
      <w:r>
        <w:t xml:space="preserve">a. Suppose you run </w:t>
      </w:r>
      <w:proofErr w:type="spellStart"/>
      <w:r>
        <w:t>TCPClient</w:t>
      </w:r>
      <w:proofErr w:type="spellEnd"/>
      <w:r>
        <w:t xml:space="preserve"> before you run </w:t>
      </w:r>
      <w:proofErr w:type="spellStart"/>
      <w:r>
        <w:t>TCPServer</w:t>
      </w:r>
      <w:proofErr w:type="spellEnd"/>
      <w:r>
        <w:t>. What happens? Why?</w:t>
      </w:r>
    </w:p>
    <w:p w14:paraId="2129C8BB" w14:textId="77777777" w:rsidR="0060199B" w:rsidRDefault="0060199B" w:rsidP="0060199B">
      <w:r>
        <w:t xml:space="preserve">b. Suppose you run </w:t>
      </w:r>
      <w:proofErr w:type="spellStart"/>
      <w:r>
        <w:t>UDPClient</w:t>
      </w:r>
      <w:proofErr w:type="spellEnd"/>
      <w:r>
        <w:t xml:space="preserve"> before you run </w:t>
      </w:r>
      <w:proofErr w:type="spellStart"/>
      <w:r>
        <w:t>UDPServer</w:t>
      </w:r>
      <w:proofErr w:type="spellEnd"/>
      <w:r>
        <w:t>. What happens? Why?</w:t>
      </w:r>
    </w:p>
    <w:p w14:paraId="5B066F6B" w14:textId="77777777" w:rsidR="0060199B" w:rsidRDefault="0060199B" w:rsidP="0060199B">
      <w:r>
        <w:t>c. What happens if you use different port numbers for the client and server sides?</w:t>
      </w:r>
    </w:p>
    <w:p w14:paraId="20ED52A2" w14:textId="1E39E577" w:rsidR="0060199B" w:rsidRDefault="0060199B" w:rsidP="0060199B"/>
    <w:p w14:paraId="2E24BD87" w14:textId="225D3E7B" w:rsidR="007D5C39" w:rsidRDefault="007D5C39" w:rsidP="0060199B">
      <w:r>
        <w:rPr>
          <w:rFonts w:hint="eastAsia"/>
        </w:rPr>
        <w:t>A</w:t>
      </w:r>
      <w:r>
        <w:t>:</w:t>
      </w:r>
    </w:p>
    <w:p w14:paraId="010C6D6C" w14:textId="77777777" w:rsidR="007D5C39" w:rsidRDefault="007D5C39" w:rsidP="007D5C39">
      <w:r>
        <w:t>a. Unable to establish connection. When the client starts, it will try to establish a TCP connection. If the server does not start, the connection establishment fails.</w:t>
      </w:r>
    </w:p>
    <w:p w14:paraId="54CE7DBB" w14:textId="77777777" w:rsidR="007D5C39" w:rsidRDefault="007D5C39" w:rsidP="007D5C39"/>
    <w:p w14:paraId="10BA634D" w14:textId="77777777" w:rsidR="007D5C39" w:rsidRDefault="007D5C39" w:rsidP="007D5C39">
      <w:r>
        <w:t>b. No problem. There is no need to establish any connection between the client and the server.</w:t>
      </w:r>
    </w:p>
    <w:p w14:paraId="59804348" w14:textId="77777777" w:rsidR="007D5C39" w:rsidRDefault="007D5C39" w:rsidP="007D5C39"/>
    <w:p w14:paraId="28A217D8" w14:textId="77777777" w:rsidR="007D5C39" w:rsidRDefault="007D5C39" w:rsidP="007D5C39">
      <w:r>
        <w:t>c. TCP: the client will try to establish a connection with the wrong process (or a process that doesn't exist at all), which will lead to an error.</w:t>
      </w:r>
    </w:p>
    <w:p w14:paraId="6D798884" w14:textId="77777777" w:rsidR="007D5C39" w:rsidRDefault="007D5C39" w:rsidP="007D5C39"/>
    <w:p w14:paraId="6E32A649" w14:textId="6A7721FE" w:rsidR="007D5C39" w:rsidRDefault="007D5C39" w:rsidP="007D5C39">
      <w:pPr>
        <w:rPr>
          <w:rFonts w:hint="eastAsia"/>
        </w:rPr>
      </w:pPr>
      <w:r>
        <w:t>UDP: unable to send information to the correct process.</w:t>
      </w:r>
      <w:bookmarkEnd w:id="0"/>
    </w:p>
    <w:sectPr w:rsidR="007D5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7263B"/>
    <w:rsid w:val="003256E9"/>
    <w:rsid w:val="00327C16"/>
    <w:rsid w:val="0057263B"/>
    <w:rsid w:val="0060199B"/>
    <w:rsid w:val="007D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C170"/>
  <w15:chartTrackingRefBased/>
  <w15:docId w15:val="{EDAFF30F-D41C-4602-A29B-DF96C472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597277702@qq.com</dc:creator>
  <cp:keywords/>
  <dc:description/>
  <cp:lastModifiedBy>597277702@qq.com</cp:lastModifiedBy>
  <cp:revision>4</cp:revision>
  <dcterms:created xsi:type="dcterms:W3CDTF">2022-03-19T05:42:00Z</dcterms:created>
  <dcterms:modified xsi:type="dcterms:W3CDTF">2022-03-19T05:47:00Z</dcterms:modified>
</cp:coreProperties>
</file>