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NOMBRE DE ASPIRANTE!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escribe </w:t>
      </w:r>
      <w:r w:rsidDel="00000000" w:rsidR="00000000" w:rsidRPr="00000000">
        <w:rPr>
          <w:b w:val="1"/>
          <w:rtl w:val="0"/>
        </w:rPr>
        <w:t xml:space="preserve">NOMBRE DE ASESOR</w:t>
      </w:r>
      <w:r w:rsidDel="00000000" w:rsidR="00000000" w:rsidRPr="00000000">
        <w:rPr>
          <w:rtl w:val="0"/>
        </w:rPr>
        <w:t xml:space="preserve">, de Admisiones Posgrados de</w:t>
      </w:r>
      <w:r w:rsidDel="00000000" w:rsidR="00000000" w:rsidRPr="00000000">
        <w:rPr>
          <w:b w:val="1"/>
          <w:rtl w:val="0"/>
        </w:rPr>
        <w:t xml:space="preserve"> Universidad Kennedy</w:t>
      </w:r>
      <w:r w:rsidDel="00000000" w:rsidR="00000000" w:rsidRPr="00000000">
        <w:rPr>
          <w:rtl w:val="0"/>
        </w:rPr>
        <w:t xml:space="preserve">. Un gusto ponerme en contacto.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podrás acceder al </w:t>
      </w:r>
      <w:r w:rsidDel="00000000" w:rsidR="00000000" w:rsidRPr="00000000">
        <w:rPr>
          <w:b w:val="1"/>
          <w:rtl w:val="0"/>
        </w:rPr>
        <w:t xml:space="preserve">plan de estudios, perfil profesional, salida laboral y otros datos de relevancia: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Maestría en Psicoanálisis.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¿Por qué estudiar en la Kennedy?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Los ejes principales de la </w:t>
      </w:r>
      <w:r w:rsidDel="00000000" w:rsidR="00000000" w:rsidRPr="00000000">
        <w:rPr>
          <w:b w:val="1"/>
          <w:i w:val="1"/>
          <w:rtl w:val="0"/>
        </w:rPr>
        <w:t xml:space="preserve">Maestría en Psicoanálisis</w:t>
      </w:r>
      <w:r w:rsidDel="00000000" w:rsidR="00000000" w:rsidRPr="00000000">
        <w:rPr>
          <w:i w:val="1"/>
          <w:rtl w:val="0"/>
        </w:rPr>
        <w:t xml:space="preserve"> de la </w:t>
      </w:r>
      <w:r w:rsidDel="00000000" w:rsidR="00000000" w:rsidRPr="00000000">
        <w:rPr>
          <w:b w:val="1"/>
          <w:i w:val="1"/>
          <w:rtl w:val="0"/>
        </w:rPr>
        <w:t xml:space="preserve">Universidad Kennedy</w:t>
      </w:r>
      <w:r w:rsidDel="00000000" w:rsidR="00000000" w:rsidRPr="00000000">
        <w:rPr>
          <w:i w:val="1"/>
          <w:rtl w:val="0"/>
        </w:rPr>
        <w:t xml:space="preserve"> son el estudio de la vigencia de los conceptos fundamentales de psicoaanálisis, la relación sujeto-cultura-sociedad y la investigación en este ámbito, dado que las patologías de época presentan un aumento superlativo.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 Maestría incentiva la práctica de la investigación conceptual y empírica en las diversas formalizaciones teóricas del Psicoanálisis y sus desarrollos respecto a nuevos parámetros culturales, regionales e internacionales, sus influencias y sus síntomas consecuentes. Además, busca impulsar la transferencia de aportes sustantivos de los resultados de las investigaciones e incorporar los desarrollos de disciplinas afines.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Está dirigida a profesionales de las ciencias sociales, psicológicas, humanísticas, pedagógicas, filosóficas, jurídicas, y a todos aquellos aspirantes que deseen contribuir a su formación en Psicoanálisis.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Competencias: La </w:t>
      </w:r>
      <w:r w:rsidDel="00000000" w:rsidR="00000000" w:rsidRPr="00000000">
        <w:rPr>
          <w:b w:val="1"/>
          <w:i w:val="1"/>
          <w:rtl w:val="0"/>
        </w:rPr>
        <w:t xml:space="preserve">Maestría en Psicoanálisis</w:t>
      </w:r>
      <w:r w:rsidDel="00000000" w:rsidR="00000000" w:rsidRPr="00000000">
        <w:rPr>
          <w:i w:val="1"/>
          <w:rtl w:val="0"/>
        </w:rPr>
        <w:t xml:space="preserve"> forma investigadores con rigurosidad metodológica y excelencia académica para la docencia superior en todos sus niveles, habilitando al profesional egresado para la docencia en grado, posgrados e investigaciones nacionales e internacionales.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 egresado </w:t>
      </w:r>
      <w:r w:rsidDel="00000000" w:rsidR="00000000" w:rsidRPr="00000000">
        <w:rPr>
          <w:b w:val="1"/>
          <w:i w:val="1"/>
          <w:rtl w:val="0"/>
        </w:rPr>
        <w:t xml:space="preserve">Magister en Psicoanálisis</w:t>
      </w:r>
      <w:r w:rsidDel="00000000" w:rsidR="00000000" w:rsidRPr="00000000">
        <w:rPr>
          <w:i w:val="1"/>
          <w:rtl w:val="0"/>
        </w:rPr>
        <w:t xml:space="preserve"> podrá insertarse en proyectos laborales, en programas de políticas sociales y subjetivas, e investigación en Psicoanálisis. También estará capacitado para desempeñarse en docencia académica y ocupar cargos de gestión en cualquiera de las áreas nombradas.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Maestría tiene una duración de 2 años, con un plan de estudios de 19 materias.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-Modalidad de cursada VIRTUAL: </w:t>
      </w:r>
      <w:r w:rsidDel="00000000" w:rsidR="00000000" w:rsidRPr="00000000">
        <w:rPr>
          <w:rtl w:val="0"/>
        </w:rPr>
        <w:t xml:space="preserve">mediante la plataforma de la Universidad, con acceso a clases escritas, sincrónicas y asincrónicas virtuales, y bibliografía disponible on line.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en Marzo 2025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inscripción: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poder inscribirse al posgrado solicitado, la Universidad Kennedy cuenta con un proceso de selección de alumnos habilitados para el cursado. Asimismo, son requisitos: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Universitario o constancia de título en trámite.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 4×4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 Nacional de Identidad (frente y dorso) digitalizado en formato PDF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Contrato de Alumnos (en el caso de avanzar en el proceso, podrás solicitar el ejemplar en blanco respondiendo a este mail o escribiendo a posgrados@kennedy.edu.ar)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egresados de Establecimientos de Nivel Universitario </w:t>
      </w:r>
      <w:r w:rsidDel="00000000" w:rsidR="00000000" w:rsidRPr="00000000">
        <w:rPr>
          <w:b w:val="1"/>
          <w:rtl w:val="0"/>
        </w:rPr>
        <w:t xml:space="preserve">Extranjero</w:t>
      </w:r>
      <w:r w:rsidDel="00000000" w:rsidR="00000000" w:rsidRPr="00000000">
        <w:rPr>
          <w:rtl w:val="0"/>
        </w:rPr>
        <w:t xml:space="preserve"> se exigirá, además: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-Fotocopia del certificado de estudios universitarios del país de origen legalizado por las autoridades educacionales de dicho país y autenticado por el Consulado Argentino en esa Nación; y su traducción, si el idioma original no es el castellano, debe ser realizada por Traductor Público Nacional.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-Podrás remitir la documentación en formato digital por correo electrónico a posgrados@kennedy.edu.ar, y te pondremos en contacto con el Director del posgrado o el Comité Académico para coordinar su entrevista académica.  Una vez que cuentes con dicha aprobación de admisión por parte de la Autoridad Académica del Posgrado se procederá a avanzar con el proceso de ingreso (pago de matrícula) 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 de admisión por parte de la Autoridad Académica del Posgrado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 continuación, detallamos los</w:t>
      </w:r>
      <w:r w:rsidDel="00000000" w:rsidR="00000000" w:rsidRPr="00000000">
        <w:rPr>
          <w:b w:val="1"/>
          <w:rtl w:val="0"/>
        </w:rPr>
        <w:t xml:space="preserve"> aranceles para matriculación hasta este 23/12: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 Anual</w:t>
      </w:r>
      <w:r w:rsidDel="00000000" w:rsidR="00000000" w:rsidRPr="00000000">
        <w:rPr>
          <w:rtl w:val="0"/>
        </w:rPr>
        <w:t xml:space="preserve">: Precio de lista $360.000 . </w:t>
      </w:r>
      <w:r w:rsidDel="00000000" w:rsidR="00000000" w:rsidRPr="00000000">
        <w:rPr>
          <w:b w:val="1"/>
          <w:rtl w:val="0"/>
        </w:rPr>
        <w:t xml:space="preserve">Por inscripción anticipada queda en: $ 288.000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Arancel anual: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Precio de contado arancel anual: $ 2.194.500 . </w:t>
      </w:r>
      <w:r w:rsidDel="00000000" w:rsidR="00000000" w:rsidRPr="00000000">
        <w:rPr>
          <w:b w:val="1"/>
          <w:rtl w:val="0"/>
        </w:rPr>
        <w:t xml:space="preserve">Con el 50% descuento vigente tu arancel de cursado anual queda en 1 pago de $ 1.100.000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Abonando en cuotas</w:t>
      </w:r>
      <w:r w:rsidDel="00000000" w:rsidR="00000000" w:rsidRPr="00000000">
        <w:rPr>
          <w:rtl w:val="0"/>
        </w:rPr>
        <w:t xml:space="preserve">, en este momento cuenta con una promoción especial de inscripción temprana quedando el arancel de la siguiente manera, según las opciones*: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cuotas mensuales: $ 440.000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cuotas mensuales: $ 265.833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 cuotas mensuales:$ 174.167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pago, y los pagos en cuotas pueden sufrir actualizaciones en relación y por debajo del Indice de Precios al Consumidor (IPC).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Observación: En los pagos con tarjeta de crédito (tres, seis o doce cuotas) se trasladará la comisión emitida por la tarjeta al momento de realizarse la transacción a través del portal de pago que estés utilizando.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Presentación y defensa de tesis: Valor estimado  </w:t>
      </w:r>
      <w:r w:rsidDel="00000000" w:rsidR="00000000" w:rsidRPr="00000000">
        <w:rPr>
          <w:b w:val="1"/>
          <w:rtl w:val="0"/>
        </w:rPr>
        <w:t xml:space="preserve">$ 522.500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Tarjeta de Crédito / Tarjeta de Débito/ Rapi Pago / Pago Fácil /Cobro Express / PagoMisCuentas.com / Red Link.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arancelamiento, le estaremos comunicando para acompañarlo en el proceso.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-El pago de la matrícula reserva la vacante (limitadas) y habilita el trámite de distintas solicitudes (becas y beneficios):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 sos graduado de Universidad Kennedy en alguna de nuestras carreras de Grado o Posgrado, sumas un beneficio del 20% sobre el arancelamiento.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obtenerlo solo debe presentar la acreditación de ser graduado de UK a posgrados@kennedy.edu.ar documentos a enviar: analítico o diploma de la carrera y DNI.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modo de repaso final:</w:t>
      </w:r>
      <w:r w:rsidDel="00000000" w:rsidR="00000000" w:rsidRPr="00000000">
        <w:rPr>
          <w:rtl w:val="0"/>
        </w:rPr>
        <w:t xml:space="preserve"> antes de inscribirse nuestros aspirantes deben tener una entrevista académica con las autoridades del posgrados; posterior a esa instancia y luego de contar con la aprobación, recién ahí se podrá avanzar con la matriculación. Así que en caso de que te haya gustado esta propuesta, solo debes remitir a posgrados@kennedy.edu.ar la documentación y te pondremos en contacto con las autoridades de la carrera para tener una entrevista académica. Luego de esa instancia y posterior aprobación por parte de las autoridades del posgrado, te contactamos para efectivizar el pago de la matrícula.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Si te queda alguna consulta podes:</w:t>
        <w:br w:type="textWrapping"/>
        <w:t xml:space="preserve"> Responder este mail con tu número de contacto y te llamamos a la brevedad o también podes escribirnos por WhatsApp haciendo click en el siguiente enlace: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https://wa.link/ht84oq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Aguardo tu respuesta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ya, muchas gracias por tu tiempo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a.link/ht84oq" TargetMode="External"/><Relationship Id="rId9" Type="http://schemas.openxmlformats.org/officeDocument/2006/relationships/hyperlink" Target="https://wa.link/ht84oq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kennedy.edu.ar/programas-y-carreras/maestria-en-psicoanalisis/" TargetMode="External"/><Relationship Id="rId8" Type="http://schemas.openxmlformats.org/officeDocument/2006/relationships/hyperlink" Target="https://www.kennedy.edu.ar/programas-y-carreras/maestria-en-psicoanal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