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rPr>
      </w:pPr>
      <w:r w:rsidDel="00000000" w:rsidR="00000000" w:rsidRPr="00000000">
        <w:rPr>
          <w:b w:val="1"/>
          <w:rtl w:val="0"/>
        </w:rPr>
        <w:t xml:space="preserve">Trámite de Reconocimiento de Materias</w:t>
      </w:r>
    </w:p>
    <w:p w:rsidR="00000000" w:rsidDel="00000000" w:rsidP="00000000" w:rsidRDefault="00000000" w:rsidRPr="00000000" w14:paraId="00000002">
      <w:pPr>
        <w:spacing w:after="240" w:before="240" w:lineRule="auto"/>
        <w:rPr/>
      </w:pPr>
      <w:r w:rsidDel="00000000" w:rsidR="00000000" w:rsidRPr="00000000">
        <w:rPr>
          <w:rtl w:val="0"/>
        </w:rPr>
        <w:t xml:space="preserve">Si contás con materias aprobadas en otra Institución te las podemos reconocer para que no tengas la necesidad de cursarlas nuevamente. Este sistema tiene como objetivo romper las barreras que se les presentan a los estudiantes al momento de realizar cambios de carrera o de instituciones y potenciar la diversidad de oportunidades.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¿Cómo inicio mi solicitud?</w:t>
      </w:r>
    </w:p>
    <w:p w:rsidR="00000000" w:rsidDel="00000000" w:rsidP="00000000" w:rsidRDefault="00000000" w:rsidRPr="00000000" w14:paraId="00000004">
      <w:pPr>
        <w:spacing w:after="240" w:before="240" w:lineRule="auto"/>
        <w:rPr/>
      </w:pPr>
      <w:r w:rsidDel="00000000" w:rsidR="00000000" w:rsidRPr="00000000">
        <w:rPr>
          <w:rtl w:val="0"/>
        </w:rPr>
        <w:t xml:space="preserve">Para iniciar el trámite de Reconocimiento de materias aprobadas en otra institución, presentarás en forma digital tu analítico de la institución de origen y, en caso de que se te solicite , los programas de las asignaturas aprobadas también de forma digital.</w:t>
      </w:r>
    </w:p>
    <w:p w:rsidR="00000000" w:rsidDel="00000000" w:rsidP="00000000" w:rsidRDefault="00000000" w:rsidRPr="00000000" w14:paraId="00000005">
      <w:pPr>
        <w:spacing w:after="240" w:before="240" w:lineRule="auto"/>
        <w:rPr/>
      </w:pPr>
      <w:r w:rsidDel="00000000" w:rsidR="00000000" w:rsidRPr="00000000">
        <w:rPr>
          <w:rtl w:val="0"/>
        </w:rPr>
        <w:t xml:space="preserve">Es importante que tengas en cuenta que, si ya realizaste el trámite en la Institución anterior, también presentarás el Analítico que presentaste en dicha oportunidad. Es decir, se validan materias equivalentes siempre que presentes la documentación de la Institución en la que aprobaste la materia.</w:t>
      </w:r>
    </w:p>
    <w:p w:rsidR="00000000" w:rsidDel="00000000" w:rsidP="00000000" w:rsidRDefault="00000000" w:rsidRPr="00000000" w14:paraId="00000006">
      <w:pPr>
        <w:spacing w:after="240" w:before="240" w:lineRule="auto"/>
        <w:rPr/>
      </w:pPr>
      <w:r w:rsidDel="00000000" w:rsidR="00000000" w:rsidRPr="00000000">
        <w:rPr>
          <w:rtl w:val="0"/>
        </w:rPr>
        <w:t xml:space="preserve">Con esta documentación le enviás un mail al referente académico de tu carrera, quien te informará respecto a las materias reconocidas y materias que quedarán por cursar.</w:t>
      </w:r>
    </w:p>
    <w:p w:rsidR="00000000" w:rsidDel="00000000" w:rsidP="00000000" w:rsidRDefault="00000000" w:rsidRPr="00000000" w14:paraId="00000007">
      <w:pPr>
        <w:spacing w:after="240" w:before="240" w:lineRule="auto"/>
        <w:rPr/>
      </w:pPr>
      <w:r w:rsidDel="00000000" w:rsidR="00000000" w:rsidRPr="00000000">
        <w:rPr>
          <w:rtl w:val="0"/>
        </w:rPr>
        <w:t xml:space="preserve">Tu correo debe tener el siguiente asunto y contenido:</w:t>
      </w:r>
    </w:p>
    <w:p w:rsidR="00000000" w:rsidDel="00000000" w:rsidP="00000000" w:rsidRDefault="00000000" w:rsidRPr="00000000" w14:paraId="00000008">
      <w:pPr>
        <w:spacing w:after="240" w:before="240" w:lineRule="auto"/>
        <w:rPr/>
      </w:pPr>
      <w:r w:rsidDel="00000000" w:rsidR="00000000" w:rsidRPr="00000000">
        <w:rPr>
          <w:rtl w:val="0"/>
        </w:rPr>
        <w:t xml:space="preserve">Asunto: “Solicitud de Equivalencias”</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Nombre y Apellido</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Carrera que te interesa</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DNI o Nº de legajo (en caso de tenerlo)</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Teléfono de contacto</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Email </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rtl w:val="0"/>
        </w:rPr>
        <w:t xml:space="preserve">Listado de documentos digitalizados adjuntos.</w:t>
      </w:r>
    </w:p>
    <w:p w:rsidR="00000000" w:rsidDel="00000000" w:rsidP="00000000" w:rsidRDefault="00000000" w:rsidRPr="00000000" w14:paraId="0000000F">
      <w:pPr>
        <w:spacing w:after="240" w:before="240" w:lineRule="auto"/>
        <w:rPr/>
      </w:pPr>
      <w:r w:rsidDel="00000000" w:rsidR="00000000" w:rsidRPr="00000000">
        <w:rPr>
          <w:rtl w:val="0"/>
        </w:rPr>
        <w:t xml:space="preserve">Cuando el referente académico de tu Carrera responda a tu solicitud ya podés inscribirte a las materias que quedan por cursar. Cuanto antes presentes tus analíticos legalizados al área de reconocimiento, este podrá finalizar tu trámite de equivalencias, lo cual te habilitará al cursado de las correlativas del plan de estudio que tengan como prerrequisito alguna de las materias a reconocer.</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¿Necesitás ayuda?</w:t>
      </w:r>
    </w:p>
    <w:p w:rsidR="00000000" w:rsidDel="00000000" w:rsidP="00000000" w:rsidRDefault="00000000" w:rsidRPr="00000000" w14:paraId="00000011">
      <w:pPr>
        <w:spacing w:after="240" w:before="240" w:lineRule="auto"/>
        <w:rPr/>
      </w:pPr>
      <w:r w:rsidDel="00000000" w:rsidR="00000000" w:rsidRPr="00000000">
        <w:rPr>
          <w:rtl w:val="0"/>
        </w:rPr>
        <w:t xml:space="preserve">Contactá al área de Admisiones, y un asesor te acompañará durante todo el proceso para que lo realices de forma correcta y ágil.</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240" w:lineRule="auto"/>
        <w:rPr>
          <w:b w:val="1"/>
        </w:rPr>
      </w:pPr>
      <w:r w:rsidDel="00000000" w:rsidR="00000000" w:rsidRPr="00000000">
        <w:rPr>
          <w:b w:val="1"/>
          <w:rtl w:val="0"/>
        </w:rPr>
        <w:t xml:space="preserve">Nuestros referentes para que envíes tu solicitud:</w:t>
      </w:r>
    </w:p>
    <w:tbl>
      <w:tblPr>
        <w:tblStyle w:val="Table1"/>
        <w:tblW w:w="9030.0" w:type="dxa"/>
        <w:jc w:val="left"/>
        <w:tblLayout w:type="fixed"/>
        <w:tblLook w:val="0600"/>
      </w:tblPr>
      <w:tblGrid>
        <w:gridCol w:w="3495"/>
        <w:gridCol w:w="2070"/>
        <w:gridCol w:w="3465"/>
        <w:tblGridChange w:id="0">
          <w:tblGrid>
            <w:gridCol w:w="3495"/>
            <w:gridCol w:w="2070"/>
            <w:gridCol w:w="346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b w:val="1"/>
                <w:rtl w:val="0"/>
              </w:rPr>
              <w:t xml:space="preserve">Carreras de grado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b w:val="1"/>
                <w:rtl w:val="0"/>
              </w:rPr>
              <w:t xml:space="preserve">Referente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b w:val="1"/>
                <w:rtl w:val="0"/>
              </w:rPr>
              <w:t xml:space="preserve">E-mail</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Abogacía</w:t>
            </w:r>
          </w:p>
        </w:tc>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Dra. Micaela González</w:t>
            </w:r>
          </w:p>
        </w:tc>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reconojuridicas@kennedy.edu.ar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Arquitectura</w:t>
            </w:r>
          </w:p>
        </w:tc>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Arq. Norberto de la Torre</w:t>
            </w:r>
          </w:p>
        </w:tc>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ndelatorre@kennedy.edu.ar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Bioquímica</w:t>
            </w:r>
          </w:p>
        </w:tc>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Bioq. Marcelo Imbrogno</w:t>
            </w:r>
          </w:p>
        </w:tc>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esc20@kennedy.edu.ar</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Contador Público</w:t>
            </w:r>
          </w:p>
        </w:tc>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Cdor. y Lic. Marcelo Monteleone</w:t>
            </w:r>
          </w:p>
        </w:tc>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mmonteleone@kennedy.edu.ar</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Farmacia</w:t>
            </w:r>
          </w:p>
        </w:tc>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Dra. María del Carmen Magariños</w:t>
            </w:r>
          </w:p>
        </w:tc>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mmagarinos@kennedy.edu.ar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Lic. en Administración</w:t>
            </w:r>
          </w:p>
        </w:tc>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Mag. Carlos Bajo</w:t>
            </w:r>
          </w:p>
        </w:tc>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fce_administrador@kennedy.edu.ar</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Lic. en Administración Hotelera</w:t>
            </w:r>
          </w:p>
        </w:tc>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Lic. Claudio Di Marino</w:t>
            </w:r>
          </w:p>
        </w:tc>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cdimarino@kennedy.edu.ar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Lic. en Comercialización</w:t>
            </w:r>
          </w:p>
        </w:tc>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Dr. Ricardo Martínez</w:t>
            </w:r>
          </w:p>
        </w:tc>
        <w:tc>
          <w:tcP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rmartinez8@kennedy.edu.ar</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Lic. en Comercio Internacional</w:t>
            </w:r>
          </w:p>
        </w:tc>
        <w:tc>
          <w:tcP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Dr. Ricardo Martínez</w:t>
            </w:r>
          </w:p>
        </w:tc>
        <w:tc>
          <w:tcP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rmartinez8@kennedy.edu.ar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Lic. en Diseño Gráfico</w:t>
            </w:r>
          </w:p>
        </w:tc>
        <w:tc>
          <w:tcP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Lic. Ariel Garofalo</w:t>
            </w:r>
          </w:p>
        </w:tc>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equivalencias@kennedy.edu.ar</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Lic. en Gestión de Operaciones</w:t>
            </w:r>
          </w:p>
          <w:p w:rsidR="00000000" w:rsidDel="00000000" w:rsidP="00000000" w:rsidRDefault="00000000" w:rsidRPr="00000000" w14:paraId="0000003A">
            <w:pPr>
              <w:rPr/>
            </w:pPr>
            <w:r w:rsidDel="00000000" w:rsidR="00000000" w:rsidRPr="00000000">
              <w:rPr>
                <w:rtl w:val="0"/>
              </w:rPr>
              <w:t xml:space="preserve">Logísticas y Estratégicas</w:t>
            </w:r>
          </w:p>
        </w:tc>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Ing. Pablo Martínez</w:t>
            </w:r>
          </w:p>
        </w:tc>
        <w:tc>
          <w:tcP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pablo.martinez@kennedy.edu.ar</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Lic. en Negocios Digitales</w:t>
            </w:r>
          </w:p>
          <w:p w:rsidR="00000000" w:rsidDel="00000000" w:rsidP="00000000" w:rsidRDefault="00000000" w:rsidRPr="00000000" w14:paraId="0000003E">
            <w:pPr>
              <w:rPr/>
            </w:pPr>
            <w:r w:rsidDel="00000000" w:rsidR="00000000" w:rsidRPr="00000000">
              <w:rPr>
                <w:rtl w:val="0"/>
              </w:rPr>
              <w:t xml:space="preserve">y Globales</w:t>
            </w:r>
          </w:p>
        </w:tc>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Dr. Francisco Lauletta</w:t>
            </w:r>
          </w:p>
        </w:tc>
        <w:tc>
          <w:tcP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flauletta@kennedy.edu.ar</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Lic. en Seguridad e</w:t>
            </w:r>
          </w:p>
          <w:p w:rsidR="00000000" w:rsidDel="00000000" w:rsidP="00000000" w:rsidRDefault="00000000" w:rsidRPr="00000000" w14:paraId="00000042">
            <w:pPr>
              <w:rPr/>
            </w:pPr>
            <w:r w:rsidDel="00000000" w:rsidR="00000000" w:rsidRPr="00000000">
              <w:rPr>
                <w:rtl w:val="0"/>
              </w:rPr>
              <w:t xml:space="preserve">Higiene en el Trabajo</w:t>
            </w:r>
          </w:p>
        </w:tc>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Lic. Marcelo Díaz</w:t>
            </w:r>
          </w:p>
        </w:tc>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marcelo.diaz@kennedy.edu.ar</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Lic. en Periodismo y</w:t>
            </w:r>
          </w:p>
          <w:p w:rsidR="00000000" w:rsidDel="00000000" w:rsidP="00000000" w:rsidRDefault="00000000" w:rsidRPr="00000000" w14:paraId="00000046">
            <w:pPr>
              <w:rPr/>
            </w:pPr>
            <w:r w:rsidDel="00000000" w:rsidR="00000000" w:rsidRPr="00000000">
              <w:rPr>
                <w:rtl w:val="0"/>
              </w:rPr>
              <w:t xml:space="preserve">Comunicaciones</w:t>
            </w:r>
          </w:p>
        </w:tc>
        <w:tc>
          <w:tcP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Lic. Romina Pignanelli</w:t>
            </w:r>
          </w:p>
        </w:tc>
        <w:tc>
          <w:tcP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romina.pignanelli@kennedy.edu.ar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Lic. en Psicología</w:t>
            </w:r>
          </w:p>
        </w:tc>
        <w:tc>
          <w:tcP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Lic. Andrea Cabrera</w:t>
            </w:r>
          </w:p>
        </w:tc>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andrea.cabrera@kennedy.edu.ar</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Lic. en Psicopedagogía</w:t>
            </w:r>
          </w:p>
        </w:tc>
        <w:tc>
          <w:tcP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Mg. Carina Gabriela Troiani</w:t>
            </w:r>
          </w:p>
        </w:tc>
        <w:tc>
          <w:tcP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ctroiani@kennedy.edu.ar</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Lic. en Publicidad</w:t>
            </w:r>
          </w:p>
        </w:tc>
        <w:tc>
          <w:tcP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Dr. Alberto Rodríguez Blanco</w:t>
            </w:r>
          </w:p>
        </w:tc>
        <w:tc>
          <w:tcP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epublicidad@kennedy.edu.ar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Lic. en Química</w:t>
            </w:r>
          </w:p>
        </w:tc>
        <w:tc>
          <w:tcP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Bioq. Natacha Mirensky</w:t>
            </w:r>
          </w:p>
        </w:tc>
        <w:tc>
          <w:tcP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nmirensky@kennedy.edu.ar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Lic. en Relaciones Laborales</w:t>
            </w:r>
          </w:p>
        </w:tc>
        <w:tc>
          <w:tcP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Lic. Guillermo Casettari</w:t>
            </w:r>
          </w:p>
        </w:tc>
        <w:tc>
          <w:tcP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guillermo.casettari@kennedy.edu.ar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Lic. en Relaciones Públicas</w:t>
            </w:r>
          </w:p>
        </w:tc>
        <w:tc>
          <w:tcP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Dr. Diego Monasterio</w:t>
            </w:r>
          </w:p>
        </w:tc>
        <w:tc>
          <w:tcP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dmonasterio@kennedy.edu.ar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Lic. en Sistemas</w:t>
            </w:r>
          </w:p>
        </w:tc>
        <w:tc>
          <w:tcP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Ing. Christian Pardavila</w:t>
            </w:r>
          </w:p>
        </w:tc>
        <w:tc>
          <w:tcP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christian.pardavila@kennedy.edu.ar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Lic. en Trabajo Social</w:t>
            </w:r>
          </w:p>
        </w:tc>
        <w:tc>
          <w:tcP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Lic. Andrea Santa Eulalia</w:t>
            </w:r>
          </w:p>
        </w:tc>
        <w:tc>
          <w:tcP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andrea.santa@kennedy.edu.ar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Lic. en Turismo</w:t>
            </w:r>
          </w:p>
        </w:tc>
        <w:tc>
          <w:tcP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Lic. Claudio Di Marino</w:t>
            </w:r>
          </w:p>
        </w:tc>
        <w:tc>
          <w:tcP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cdimarino@kennedy.edu.ar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Odontología</w:t>
            </w:r>
          </w:p>
        </w:tc>
        <w:tc>
          <w:tcP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Odont. Humberto Coen</w:t>
            </w:r>
          </w:p>
        </w:tc>
        <w:tc>
          <w:tcP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hcoen@kennedy.edu.ar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r>
      <w:tr>
        <w:trPr>
          <w:cantSplit w:val="0"/>
          <w:trHeight w:val="4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b w:val="1"/>
                <w:rtl w:val="0"/>
              </w:rPr>
              <w:t xml:space="preserve">Carreras cortas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b w:val="1"/>
                <w:rtl w:val="0"/>
              </w:rPr>
              <w:t xml:space="preserve">Referente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b w:val="1"/>
                <w:rtl w:val="0"/>
              </w:rPr>
              <w:t xml:space="preserve">E-mail</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Analista de Sistemas</w:t>
            </w:r>
          </w:p>
        </w:tc>
        <w:tc>
          <w:tcP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Ing. Christian Pardavila</w:t>
            </w:r>
          </w:p>
        </w:tc>
        <w:tc>
          <w:tcP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christian.pardavila@kennedy.edu.ar</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Asistente Universitario/a</w:t>
            </w:r>
          </w:p>
          <w:p w:rsidR="00000000" w:rsidDel="00000000" w:rsidP="00000000" w:rsidRDefault="00000000" w:rsidRPr="00000000" w14:paraId="0000007D">
            <w:pPr>
              <w:rPr/>
            </w:pPr>
            <w:r w:rsidDel="00000000" w:rsidR="00000000" w:rsidRPr="00000000">
              <w:rPr>
                <w:rtl w:val="0"/>
              </w:rPr>
              <w:t xml:space="preserve">Psicopedagógico/a</w:t>
            </w:r>
          </w:p>
        </w:tc>
        <w:tc>
          <w:tcP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Mg. Carina Gabriela Troiani</w:t>
            </w:r>
          </w:p>
        </w:tc>
        <w:tc>
          <w:tcP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ctroiani@kennedy.edu.ar</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Analista Universitario/a en</w:t>
            </w:r>
          </w:p>
          <w:p w:rsidR="00000000" w:rsidDel="00000000" w:rsidP="00000000" w:rsidRDefault="00000000" w:rsidRPr="00000000" w14:paraId="00000081">
            <w:pPr>
              <w:rPr/>
            </w:pPr>
            <w:r w:rsidDel="00000000" w:rsidR="00000000" w:rsidRPr="00000000">
              <w:rPr>
                <w:rtl w:val="0"/>
              </w:rPr>
              <w:t xml:space="preserve">Relaciones Laborales</w:t>
            </w:r>
          </w:p>
        </w:tc>
        <w:tc>
          <w:tcP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Lic. Guillermo Casettari</w:t>
            </w:r>
          </w:p>
        </w:tc>
        <w:tc>
          <w:tcP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guillermo.casettari@kennedy.edu.ar</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Analista Universitario/a en</w:t>
            </w:r>
          </w:p>
          <w:p w:rsidR="00000000" w:rsidDel="00000000" w:rsidP="00000000" w:rsidRDefault="00000000" w:rsidRPr="00000000" w14:paraId="00000085">
            <w:pPr>
              <w:rPr/>
            </w:pPr>
            <w:r w:rsidDel="00000000" w:rsidR="00000000" w:rsidRPr="00000000">
              <w:rPr>
                <w:rtl w:val="0"/>
              </w:rPr>
              <w:t xml:space="preserve">Relaciones Públicas</w:t>
            </w:r>
          </w:p>
        </w:tc>
        <w:tc>
          <w:tcP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Dr. Diego Monasterio</w:t>
            </w:r>
          </w:p>
        </w:tc>
        <w:tc>
          <w:tcP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dmonasterio@kennedy.edu.ar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Periodista</w:t>
            </w:r>
          </w:p>
        </w:tc>
        <w:tc>
          <w:tcP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Lic. Romina Pignanelli</w:t>
            </w:r>
          </w:p>
        </w:tc>
        <w:tc>
          <w:tcP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romina.pignanelli@kennedy.edu.ar</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Tec. Universitaria en</w:t>
            </w:r>
          </w:p>
          <w:p w:rsidR="00000000" w:rsidDel="00000000" w:rsidP="00000000" w:rsidRDefault="00000000" w:rsidRPr="00000000" w14:paraId="0000008C">
            <w:pPr>
              <w:rPr/>
            </w:pPr>
            <w:r w:rsidDel="00000000" w:rsidR="00000000" w:rsidRPr="00000000">
              <w:rPr>
                <w:rtl w:val="0"/>
              </w:rPr>
              <w:t xml:space="preserve">Administración Hotelera</w:t>
            </w:r>
          </w:p>
        </w:tc>
        <w:tc>
          <w:tcP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Lic. Claudio Di Marino</w:t>
            </w:r>
          </w:p>
        </w:tc>
        <w:tc>
          <w:tcP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cdimarino@kennedy.edu.ar</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Tec. Universitaria en</w:t>
            </w:r>
          </w:p>
          <w:p w:rsidR="00000000" w:rsidDel="00000000" w:rsidP="00000000" w:rsidRDefault="00000000" w:rsidRPr="00000000" w14:paraId="00000090">
            <w:pPr>
              <w:rPr/>
            </w:pPr>
            <w:r w:rsidDel="00000000" w:rsidR="00000000" w:rsidRPr="00000000">
              <w:rPr>
                <w:rtl w:val="0"/>
              </w:rPr>
              <w:t xml:space="preserve">Comercialización</w:t>
            </w:r>
          </w:p>
        </w:tc>
        <w:tc>
          <w:tcP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Dr. Ricardo Martínez</w:t>
            </w:r>
          </w:p>
        </w:tc>
        <w:tc>
          <w:tcP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rmartinez8@kennedy.edu.ar</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Tec. Universitaria en Cosmetología,</w:t>
            </w:r>
          </w:p>
          <w:p w:rsidR="00000000" w:rsidDel="00000000" w:rsidP="00000000" w:rsidRDefault="00000000" w:rsidRPr="00000000" w14:paraId="00000094">
            <w:pPr>
              <w:rPr/>
            </w:pPr>
            <w:r w:rsidDel="00000000" w:rsidR="00000000" w:rsidRPr="00000000">
              <w:rPr>
                <w:rtl w:val="0"/>
              </w:rPr>
              <w:t xml:space="preserve">Cosmiatría y Estética</w:t>
            </w:r>
          </w:p>
        </w:tc>
        <w:tc>
          <w:tcP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Lic. Teresita Ester Marcus</w:t>
            </w:r>
          </w:p>
        </w:tc>
        <w:tc>
          <w:tcP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teresita.marcus@kennedy.edu.ar</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Tec. Universitaria en Gestión Social</w:t>
            </w:r>
          </w:p>
        </w:tc>
        <w:tc>
          <w:tcP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Lic. Andrea Santa Eulalia</w:t>
            </w:r>
          </w:p>
        </w:tc>
        <w:tc>
          <w:tcP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andrea.santa@kennedy.edu.ar</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Tec. Universitaria en Gestión</w:t>
            </w:r>
          </w:p>
          <w:p w:rsidR="00000000" w:rsidDel="00000000" w:rsidP="00000000" w:rsidRDefault="00000000" w:rsidRPr="00000000" w14:paraId="0000009B">
            <w:pPr>
              <w:rPr/>
            </w:pPr>
            <w:r w:rsidDel="00000000" w:rsidR="00000000" w:rsidRPr="00000000">
              <w:rPr>
                <w:rtl w:val="0"/>
              </w:rPr>
              <w:t xml:space="preserve">de Operaciones Logísticas</w:t>
            </w:r>
          </w:p>
        </w:tc>
        <w:tc>
          <w:tcP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Ing. Pablo Martínez</w:t>
            </w:r>
          </w:p>
        </w:tc>
        <w:tc>
          <w:tcP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pablo.martinez@kennedy.edu.ar</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Tec. Universitaria en Martillero</w:t>
            </w:r>
          </w:p>
          <w:p w:rsidR="00000000" w:rsidDel="00000000" w:rsidP="00000000" w:rsidRDefault="00000000" w:rsidRPr="00000000" w14:paraId="0000009F">
            <w:pPr>
              <w:rPr/>
            </w:pPr>
            <w:r w:rsidDel="00000000" w:rsidR="00000000" w:rsidRPr="00000000">
              <w:rPr>
                <w:rtl w:val="0"/>
              </w:rPr>
              <w:t xml:space="preserve">Público y Corredor</w:t>
            </w:r>
          </w:p>
        </w:tc>
        <w:tc>
          <w:tcP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Lic. Víctor Cappuccio</w:t>
            </w:r>
          </w:p>
        </w:tc>
        <w:tc>
          <w:tcP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vcappuccio@kennedy.edu.ar</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Tec. Universitaria en Organización</w:t>
            </w:r>
          </w:p>
          <w:p w:rsidR="00000000" w:rsidDel="00000000" w:rsidP="00000000" w:rsidRDefault="00000000" w:rsidRPr="00000000" w14:paraId="000000A3">
            <w:pPr>
              <w:rPr/>
            </w:pPr>
            <w:r w:rsidDel="00000000" w:rsidR="00000000" w:rsidRPr="00000000">
              <w:rPr>
                <w:rtl w:val="0"/>
              </w:rPr>
              <w:t xml:space="preserve">de Eventos</w:t>
            </w:r>
          </w:p>
        </w:tc>
        <w:tc>
          <w:tcP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Dr. Diego Monasterio</w:t>
            </w:r>
          </w:p>
        </w:tc>
        <w:tc>
          <w:tcP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dmonasterio@kennedy.edu.ar</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Tec. Universitaria en Seguridad</w:t>
            </w:r>
          </w:p>
          <w:p w:rsidR="00000000" w:rsidDel="00000000" w:rsidP="00000000" w:rsidRDefault="00000000" w:rsidRPr="00000000" w14:paraId="000000A7">
            <w:pPr>
              <w:rPr/>
            </w:pPr>
            <w:r w:rsidDel="00000000" w:rsidR="00000000" w:rsidRPr="00000000">
              <w:rPr>
                <w:rtl w:val="0"/>
              </w:rPr>
              <w:t xml:space="preserve">e Higiene del Trabajo</w:t>
            </w:r>
          </w:p>
        </w:tc>
        <w:tc>
          <w:tcP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Lic. Marcelo Díaz</w:t>
            </w:r>
          </w:p>
        </w:tc>
        <w:tc>
          <w:tcP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marcelo.diaz@kennedy.edu.ar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Tec. Universitaria en Seguros</w:t>
            </w:r>
          </w:p>
        </w:tc>
        <w:tc>
          <w:tcP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Dr. Francisco Lauletta</w:t>
            </w:r>
          </w:p>
        </w:tc>
        <w:tc>
          <w:tcP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flauletta@kennedy.edu.ar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Tec. Universitaria en Turismo</w:t>
            </w:r>
          </w:p>
        </w:tc>
        <w:tc>
          <w:tcP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Lic. Claudio Di Marino</w:t>
            </w:r>
          </w:p>
        </w:tc>
        <w:tc>
          <w:tcP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cdimarino@kennedy.edu.ar</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Tec. Universitaria en Tecnología</w:t>
            </w:r>
          </w:p>
          <w:p w:rsidR="00000000" w:rsidDel="00000000" w:rsidP="00000000" w:rsidRDefault="00000000" w:rsidRPr="00000000" w14:paraId="000000B1">
            <w:pPr>
              <w:rPr/>
            </w:pPr>
            <w:r w:rsidDel="00000000" w:rsidR="00000000" w:rsidRPr="00000000">
              <w:rPr>
                <w:rtl w:val="0"/>
              </w:rPr>
              <w:t xml:space="preserve">de la Información</w:t>
            </w:r>
          </w:p>
        </w:tc>
        <w:tc>
          <w:tcP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Ing. Christian Pardavila</w:t>
            </w:r>
          </w:p>
        </w:tc>
        <w:tc>
          <w:tcP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christian.pardavila@kennedy.edu.ar</w:t>
            </w:r>
          </w:p>
        </w:tc>
      </w:tr>
    </w:tbl>
    <w:p w:rsidR="00000000" w:rsidDel="00000000" w:rsidP="00000000" w:rsidRDefault="00000000" w:rsidRPr="00000000" w14:paraId="000000B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