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9378A" w14:textId="5DB11066" w:rsidR="00214952" w:rsidRPr="00214952" w:rsidRDefault="00214952"/>
    <w:p w14:paraId="396294DA" w14:textId="6EF3F920" w:rsidR="00145E6D" w:rsidRPr="00214952" w:rsidRDefault="00D13E96" w:rsidP="00F64666">
      <w:pPr>
        <w:jc w:val="center"/>
        <w:rPr>
          <w:b/>
          <w:bCs/>
          <w:sz w:val="28"/>
          <w:szCs w:val="28"/>
        </w:rPr>
      </w:pPr>
      <w:r w:rsidRPr="00214952">
        <w:rPr>
          <w:b/>
          <w:bCs/>
          <w:sz w:val="28"/>
          <w:szCs w:val="28"/>
        </w:rPr>
        <w:t>Stage 1: Proje</w:t>
      </w:r>
      <w:r w:rsidR="000726FE" w:rsidRPr="00214952">
        <w:rPr>
          <w:b/>
          <w:bCs/>
          <w:sz w:val="28"/>
          <w:szCs w:val="28"/>
        </w:rPr>
        <w:t xml:space="preserve">ct </w:t>
      </w:r>
      <w:r w:rsidR="00525FAE" w:rsidRPr="00214952">
        <w:rPr>
          <w:b/>
          <w:bCs/>
          <w:sz w:val="28"/>
          <w:szCs w:val="28"/>
        </w:rPr>
        <w:t>Plan</w:t>
      </w:r>
    </w:p>
    <w:p w14:paraId="216AE886" w14:textId="77777777" w:rsidR="00F64666" w:rsidRPr="00214952" w:rsidRDefault="00F64666" w:rsidP="00F64666">
      <w:pPr>
        <w:jc w:val="center"/>
      </w:pPr>
      <w:r w:rsidRPr="00214952">
        <w:t>Sawyer Bringle</w:t>
      </w:r>
    </w:p>
    <w:p w14:paraId="1D6726A3" w14:textId="77777777" w:rsidR="00F64666" w:rsidRPr="00214952" w:rsidRDefault="00F64666" w:rsidP="00F64666">
      <w:pPr>
        <w:jc w:val="center"/>
      </w:pPr>
      <w:r w:rsidRPr="00214952">
        <w:t>Liam Maumenee</w:t>
      </w:r>
    </w:p>
    <w:p w14:paraId="38055E5C" w14:textId="77777777" w:rsidR="00214952" w:rsidRDefault="00214952">
      <w:pPr>
        <w:rPr>
          <w:sz w:val="28"/>
          <w:szCs w:val="28"/>
        </w:rPr>
      </w:pPr>
    </w:p>
    <w:p w14:paraId="51DFB351" w14:textId="1B30088B" w:rsidR="00AC7DF5" w:rsidRPr="001947B8" w:rsidRDefault="00894838">
      <w:r w:rsidRPr="00F64666">
        <w:rPr>
          <w:b/>
          <w:bCs/>
          <w:sz w:val="28"/>
          <w:szCs w:val="28"/>
        </w:rPr>
        <w:t>Topic</w:t>
      </w:r>
      <w:r w:rsidR="001947B8">
        <w:rPr>
          <w:b/>
          <w:bCs/>
          <w:sz w:val="28"/>
          <w:szCs w:val="28"/>
        </w:rPr>
        <w:t>:</w:t>
      </w:r>
      <w:r w:rsidR="001947B8" w:rsidRPr="001947B8">
        <w:t xml:space="preserve"> </w:t>
      </w:r>
      <w:r w:rsidR="001947B8" w:rsidRPr="002E40E7">
        <w:t xml:space="preserve">EV Charging Infrastructure </w:t>
      </w:r>
      <w:r w:rsidR="001947B8">
        <w:t>Gaps across the United States</w:t>
      </w:r>
    </w:p>
    <w:p w14:paraId="7DD2AAAA" w14:textId="2E1CD771" w:rsidR="00525FAE" w:rsidRPr="00CB50DF" w:rsidRDefault="00593639">
      <w:r>
        <w:t>Electric vehicle adoption has grown rapidly across the United States, particularly following the passage of federal incentives like the Inflation Reduction Act. Yet this growth has raised concerns about the adequacy of charging infrastructure. The distribution of EV charging stations varies widely: some regions have dense networks, while others remain significantly underserved. Understanding where these gaps exist, and what demographic or geographic factors predict them, is critical for policymakers and private companies deciding where to invest in new infrastructure.</w:t>
      </w:r>
    </w:p>
    <w:p w14:paraId="70629376" w14:textId="0759FAD7" w:rsidR="00A56699" w:rsidRPr="00A56699" w:rsidRDefault="00A56699" w:rsidP="00A56699">
      <w:pPr>
        <w:pStyle w:val="font-claude-response-body"/>
        <w:rPr>
          <w:rFonts w:asciiTheme="minorHAnsi" w:hAnsiTheme="minorHAnsi"/>
        </w:rPr>
      </w:pPr>
      <w:r w:rsidRPr="00A56699">
        <w:rPr>
          <w:rStyle w:val="Strong"/>
          <w:rFonts w:asciiTheme="minorHAnsi" w:hAnsiTheme="minorHAnsi"/>
        </w:rPr>
        <w:t>Product Plan</w:t>
      </w:r>
      <w:r>
        <w:rPr>
          <w:rStyle w:val="Strong"/>
          <w:rFonts w:asciiTheme="minorHAnsi" w:hAnsiTheme="minorHAnsi"/>
        </w:rPr>
        <w:t>:</w:t>
      </w:r>
      <w:r w:rsidRPr="00A56699">
        <w:rPr>
          <w:rFonts w:asciiTheme="minorHAnsi" w:hAnsiTheme="minorHAnsi"/>
        </w:rPr>
        <w:t xml:space="preserve"> We plan to build an interactive Shiny web application featuring a Leaflet-based map that allows users to explore EV charging station density relative to EV adoption at the county level across the United States. The map will highlight "charging deserts" — areas where EV registrations are growing but public charging infrastructure </w:t>
      </w:r>
      <w:proofErr w:type="gramStart"/>
      <w:r w:rsidRPr="00A56699">
        <w:rPr>
          <w:rFonts w:asciiTheme="minorHAnsi" w:hAnsiTheme="minorHAnsi"/>
        </w:rPr>
        <w:t>lags behind</w:t>
      </w:r>
      <w:proofErr w:type="gramEnd"/>
      <w:r w:rsidRPr="00A56699">
        <w:rPr>
          <w:rFonts w:asciiTheme="minorHAnsi" w:hAnsiTheme="minorHAnsi"/>
        </w:rPr>
        <w:t>. Users will be able to select states or regions, view charger-to-EV ratios by county, and identify underserved areas.</w:t>
      </w:r>
    </w:p>
    <w:p w14:paraId="10C0031E" w14:textId="77777777" w:rsidR="00A56699" w:rsidRPr="00A56699" w:rsidRDefault="00A56699" w:rsidP="00A56699">
      <w:pPr>
        <w:pStyle w:val="font-claude-response-body"/>
        <w:rPr>
          <w:rFonts w:asciiTheme="minorHAnsi" w:hAnsiTheme="minorHAnsi"/>
        </w:rPr>
      </w:pPr>
      <w:r w:rsidRPr="00A56699">
        <w:rPr>
          <w:rStyle w:val="Strong"/>
          <w:rFonts w:asciiTheme="minorHAnsi" w:hAnsiTheme="minorHAnsi"/>
        </w:rPr>
        <w:t>Goal:</w:t>
      </w:r>
      <w:r w:rsidRPr="00A56699">
        <w:rPr>
          <w:rFonts w:asciiTheme="minorHAnsi" w:hAnsiTheme="minorHAnsi"/>
        </w:rPr>
        <w:t xml:space="preserve"> Build an interactive map that identifies gaps between EV adoption and access to charging stations, enabling users to quickly spot counties where infrastructure investment is most needed.</w:t>
      </w:r>
    </w:p>
    <w:p w14:paraId="314442EE" w14:textId="77777777" w:rsidR="00A56699" w:rsidRPr="00A56699" w:rsidRDefault="00A56699" w:rsidP="00A56699">
      <w:pPr>
        <w:pStyle w:val="font-claude-response-body"/>
        <w:rPr>
          <w:rFonts w:asciiTheme="minorHAnsi" w:hAnsiTheme="minorHAnsi"/>
        </w:rPr>
      </w:pPr>
      <w:r w:rsidRPr="00A56699">
        <w:rPr>
          <w:rStyle w:val="Strong"/>
          <w:rFonts w:asciiTheme="minorHAnsi" w:hAnsiTheme="minorHAnsi"/>
        </w:rPr>
        <w:t>Audience:</w:t>
      </w:r>
      <w:r w:rsidRPr="00A56699">
        <w:rPr>
          <w:rFonts w:asciiTheme="minorHAnsi" w:hAnsiTheme="minorHAnsi"/>
        </w:rPr>
        <w:t xml:space="preserve"> Policymakers, EV charging companies, state transportation planners, and the </w:t>
      </w:r>
      <w:proofErr w:type="gramStart"/>
      <w:r w:rsidRPr="00A56699">
        <w:rPr>
          <w:rFonts w:asciiTheme="minorHAnsi" w:hAnsiTheme="minorHAnsi"/>
        </w:rPr>
        <w:t>general public</w:t>
      </w:r>
      <w:proofErr w:type="gramEnd"/>
      <w:r w:rsidRPr="00A56699">
        <w:rPr>
          <w:rFonts w:asciiTheme="minorHAnsi" w:hAnsiTheme="minorHAnsi"/>
        </w:rPr>
        <w:t>.</w:t>
      </w:r>
    </w:p>
    <w:p w14:paraId="6BFFCF2C" w14:textId="77777777" w:rsidR="00904E9A" w:rsidRPr="00A56699" w:rsidRDefault="00904E9A"/>
    <w:p w14:paraId="6EA60DB1" w14:textId="243D0F7B" w:rsidR="00904E9A" w:rsidRPr="00B6701D" w:rsidRDefault="00C13A8E">
      <w:r>
        <w:rPr>
          <w:rStyle w:val="Strong"/>
        </w:rPr>
        <w:t xml:space="preserve">Challenge: </w:t>
      </w:r>
      <w:r>
        <w:t xml:space="preserve"> Our challenge is to build the Shiny web application with Leaflet interactive mapping. Neither </w:t>
      </w:r>
      <w:proofErr w:type="gramStart"/>
      <w:r>
        <w:t>concepts</w:t>
      </w:r>
      <w:proofErr w:type="gramEnd"/>
      <w:r>
        <w:t xml:space="preserve"> have been taught in the course, and both of us will be learning these tools for the first time. </w:t>
      </w:r>
    </w:p>
    <w:p w14:paraId="52D5DCD3" w14:textId="77777777" w:rsidR="00D77285" w:rsidRDefault="00D77285"/>
    <w:p w14:paraId="3BAA5DC2" w14:textId="77777777" w:rsidR="00535F2A" w:rsidRDefault="00535F2A"/>
    <w:p w14:paraId="321B94E1" w14:textId="77777777" w:rsidR="00535F2A" w:rsidRDefault="00535F2A"/>
    <w:p w14:paraId="00C2F754" w14:textId="7DA3F6A1" w:rsidR="00054C0A" w:rsidRDefault="00054C0A">
      <w:pPr>
        <w:rPr>
          <w:b/>
          <w:bCs/>
        </w:rPr>
      </w:pPr>
      <w:r>
        <w:rPr>
          <w:b/>
          <w:bCs/>
        </w:rPr>
        <w:t>Datasets</w:t>
      </w:r>
    </w:p>
    <w:p w14:paraId="5BC89789" w14:textId="313498D6" w:rsidR="00054C0A" w:rsidRPr="00CF7C42" w:rsidRDefault="00CF7C42">
      <w:pPr>
        <w:rPr>
          <w:b/>
        </w:rPr>
      </w:pPr>
      <w:r>
        <w:rPr>
          <w:b/>
          <w:bCs/>
        </w:rPr>
        <w:t>Dataset 1:</w:t>
      </w:r>
    </w:p>
    <w:p w14:paraId="53F6C037" w14:textId="2F110C4A" w:rsidR="00E105C5" w:rsidRPr="00054C0A" w:rsidRDefault="00E105C5">
      <w:r>
        <w:tab/>
        <w:t xml:space="preserve">The first dataset we have is a </w:t>
      </w:r>
      <w:r w:rsidR="00B60DAA">
        <w:t xml:space="preserve">dataset on alternative fuel stations from the </w:t>
      </w:r>
      <w:r w:rsidR="00F44C87">
        <w:t>United States</w:t>
      </w:r>
      <w:r w:rsidR="00DD425E">
        <w:t xml:space="preserve"> Department</w:t>
      </w:r>
      <w:r w:rsidR="00B60DAA">
        <w:t xml:space="preserve"> of </w:t>
      </w:r>
      <w:r w:rsidR="00DD425E">
        <w:t xml:space="preserve">energy. </w:t>
      </w:r>
      <w:r w:rsidR="00D77285">
        <w:t xml:space="preserve">The dataset contains all </w:t>
      </w:r>
      <w:r w:rsidR="00352C6E">
        <w:t xml:space="preserve">electric vehicle charging stations in the </w:t>
      </w:r>
      <w:r w:rsidR="00F44C87">
        <w:t>U</w:t>
      </w:r>
      <w:r w:rsidR="00EF4FDF">
        <w:t>.</w:t>
      </w:r>
      <w:r w:rsidR="00F44C87">
        <w:t>S</w:t>
      </w:r>
      <w:r w:rsidR="00DB1639">
        <w:t xml:space="preserve">. </w:t>
      </w:r>
      <w:r w:rsidR="0070113C">
        <w:t>Each observation represents a</w:t>
      </w:r>
      <w:r w:rsidR="00D057C6">
        <w:t xml:space="preserve"> different station</w:t>
      </w:r>
      <w:r w:rsidR="0070113C">
        <w:t>.</w:t>
      </w:r>
      <w:r w:rsidR="00DB1639">
        <w:t xml:space="preserve"> The key variables include </w:t>
      </w:r>
      <w:r w:rsidR="004C2E56">
        <w:t xml:space="preserve">the station name, the street address, coordinates, </w:t>
      </w:r>
      <w:r w:rsidR="00DC4516">
        <w:t xml:space="preserve">city, state, </w:t>
      </w:r>
      <w:r w:rsidR="00CA034B">
        <w:t xml:space="preserve">an identifying code and </w:t>
      </w:r>
      <w:r w:rsidR="00343E00">
        <w:t xml:space="preserve">other variables that may be helpful for analysis. </w:t>
      </w:r>
    </w:p>
    <w:p w14:paraId="409059B5" w14:textId="77777777" w:rsidR="00F756FD" w:rsidRDefault="00F756FD"/>
    <w:p w14:paraId="46046C33" w14:textId="4B5A7FD3" w:rsidR="00F756FD" w:rsidRDefault="00F756FD">
      <w:pPr>
        <w:rPr>
          <w:b/>
          <w:bCs/>
        </w:rPr>
      </w:pPr>
      <w:r>
        <w:rPr>
          <w:b/>
          <w:bCs/>
        </w:rPr>
        <w:t xml:space="preserve">Dataset 2: </w:t>
      </w:r>
    </w:p>
    <w:p w14:paraId="51496707" w14:textId="0A1EECCE" w:rsidR="00F756FD" w:rsidRPr="00F756FD" w:rsidRDefault="00F756FD">
      <w:r>
        <w:tab/>
        <w:t xml:space="preserve">The second dataset </w:t>
      </w:r>
      <w:r w:rsidR="003E186D">
        <w:t xml:space="preserve">contains data on electric vehicle registration </w:t>
      </w:r>
      <w:r w:rsidR="00EF4FDF">
        <w:t xml:space="preserve">from the U.S. department of energy. </w:t>
      </w:r>
      <w:r w:rsidR="003A2A25">
        <w:t xml:space="preserve">This dataset </w:t>
      </w:r>
      <w:r w:rsidR="00D447E3">
        <w:t xml:space="preserve">contains vehicle registration counts by state. </w:t>
      </w:r>
      <w:r w:rsidR="004700A6">
        <w:t xml:space="preserve">The key variables include, </w:t>
      </w:r>
      <w:r w:rsidR="007F58C4">
        <w:t xml:space="preserve">state, </w:t>
      </w:r>
      <w:r w:rsidR="005F32EC">
        <w:t xml:space="preserve">electric, </w:t>
      </w:r>
      <w:r w:rsidR="00B30A6D">
        <w:t>plug in hybrid</w:t>
      </w:r>
      <w:r w:rsidR="0070494D">
        <w:t xml:space="preserve"> electric, and hybrid vehicle counts. </w:t>
      </w:r>
      <w:r w:rsidR="00844E4E">
        <w:t>We will look further into finding electric vehicle counts by county for a more robust analysis.</w:t>
      </w:r>
    </w:p>
    <w:p w14:paraId="72979B70" w14:textId="77777777" w:rsidR="00844E4E" w:rsidRDefault="00844E4E"/>
    <w:p w14:paraId="311241F7" w14:textId="707D676B" w:rsidR="00844E4E" w:rsidRDefault="00844E4E">
      <w:pPr>
        <w:rPr>
          <w:b/>
          <w:bCs/>
        </w:rPr>
      </w:pPr>
      <w:r>
        <w:rPr>
          <w:b/>
          <w:bCs/>
        </w:rPr>
        <w:t>Dataset 3:</w:t>
      </w:r>
    </w:p>
    <w:p w14:paraId="7B659459" w14:textId="763A9B7E" w:rsidR="008E422E" w:rsidRDefault="00844E4E">
      <w:r>
        <w:tab/>
        <w:t xml:space="preserve">The third dataset contains data on </w:t>
      </w:r>
      <w:r w:rsidR="00C517BD">
        <w:t xml:space="preserve">county level demographics from </w:t>
      </w:r>
      <w:r w:rsidR="00854C49">
        <w:t xml:space="preserve">the U.S. census. </w:t>
      </w:r>
      <w:r w:rsidR="001922D0">
        <w:t xml:space="preserve">They key variables include </w:t>
      </w:r>
      <w:r w:rsidR="00660248">
        <w:t xml:space="preserve">total population, </w:t>
      </w:r>
      <w:r w:rsidR="002F6E62">
        <w:t xml:space="preserve">median household income, </w:t>
      </w:r>
      <w:r w:rsidR="00901F00">
        <w:t xml:space="preserve">population density and other key variables that may be helpful for analysis. </w:t>
      </w:r>
    </w:p>
    <w:p w14:paraId="042690B7" w14:textId="77777777" w:rsidR="006D7355" w:rsidRDefault="006D7355"/>
    <w:p w14:paraId="050CFBA2" w14:textId="50BFAFC6" w:rsidR="006D7355" w:rsidRDefault="00771165">
      <w:pPr>
        <w:rPr>
          <w:b/>
        </w:rPr>
      </w:pPr>
      <w:r>
        <w:rPr>
          <w:b/>
          <w:bCs/>
        </w:rPr>
        <w:t>How do the datasets relate:</w:t>
      </w:r>
    </w:p>
    <w:p w14:paraId="2A89FF5C" w14:textId="5B039B07" w:rsidR="00145E6D" w:rsidRPr="00525FAE" w:rsidRDefault="00771165">
      <w:r>
        <w:tab/>
      </w:r>
      <w:r w:rsidR="00121025">
        <w:t xml:space="preserve">The first dataset will be used mainly to create our interactive shiny app to map out all the EV charging stations across the US. </w:t>
      </w:r>
      <w:r w:rsidR="00FD5F67">
        <w:t xml:space="preserve">We will also aggregate the data to county level data and try to find better county level data for </w:t>
      </w:r>
      <w:r w:rsidR="00942154">
        <w:t xml:space="preserve">dataset 2 and 3 to then </w:t>
      </w:r>
      <w:r w:rsidR="00DA276F">
        <w:t xml:space="preserve">examine how </w:t>
      </w:r>
      <w:r w:rsidR="001371EB">
        <w:t>county</w:t>
      </w:r>
      <w:r w:rsidR="00A440C9">
        <w:t xml:space="preserve"> demographics </w:t>
      </w:r>
      <w:r w:rsidR="002F6E29">
        <w:t xml:space="preserve">relate to infrastructure gaps. </w:t>
      </w:r>
    </w:p>
    <w:sectPr w:rsidR="00145E6D" w:rsidRPr="00525F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3FD"/>
    <w:rsid w:val="00000627"/>
    <w:rsid w:val="00011813"/>
    <w:rsid w:val="0002527C"/>
    <w:rsid w:val="000460C8"/>
    <w:rsid w:val="00051C44"/>
    <w:rsid w:val="00052F3A"/>
    <w:rsid w:val="00054C0A"/>
    <w:rsid w:val="000654B8"/>
    <w:rsid w:val="00072070"/>
    <w:rsid w:val="000726FE"/>
    <w:rsid w:val="00086756"/>
    <w:rsid w:val="00092493"/>
    <w:rsid w:val="000C221E"/>
    <w:rsid w:val="000C25B3"/>
    <w:rsid w:val="00121025"/>
    <w:rsid w:val="00121710"/>
    <w:rsid w:val="001371EB"/>
    <w:rsid w:val="001410FC"/>
    <w:rsid w:val="00145E6D"/>
    <w:rsid w:val="00147335"/>
    <w:rsid w:val="00154663"/>
    <w:rsid w:val="0016733C"/>
    <w:rsid w:val="00167D2A"/>
    <w:rsid w:val="00172529"/>
    <w:rsid w:val="00174DC7"/>
    <w:rsid w:val="00186BAC"/>
    <w:rsid w:val="001922D0"/>
    <w:rsid w:val="001947B8"/>
    <w:rsid w:val="001A762E"/>
    <w:rsid w:val="00205E33"/>
    <w:rsid w:val="00214952"/>
    <w:rsid w:val="00221DFD"/>
    <w:rsid w:val="00234C93"/>
    <w:rsid w:val="00236E78"/>
    <w:rsid w:val="00245104"/>
    <w:rsid w:val="0025323D"/>
    <w:rsid w:val="00253B61"/>
    <w:rsid w:val="002775E3"/>
    <w:rsid w:val="002A3525"/>
    <w:rsid w:val="002C6C36"/>
    <w:rsid w:val="002D54BC"/>
    <w:rsid w:val="002E40E7"/>
    <w:rsid w:val="002F46FB"/>
    <w:rsid w:val="002F6E29"/>
    <w:rsid w:val="002F6E62"/>
    <w:rsid w:val="00343E00"/>
    <w:rsid w:val="00352C6E"/>
    <w:rsid w:val="003A26A7"/>
    <w:rsid w:val="003A2A25"/>
    <w:rsid w:val="003B45AB"/>
    <w:rsid w:val="003C085B"/>
    <w:rsid w:val="003E186D"/>
    <w:rsid w:val="003F4DDB"/>
    <w:rsid w:val="00405517"/>
    <w:rsid w:val="00424F91"/>
    <w:rsid w:val="00426758"/>
    <w:rsid w:val="00431AC2"/>
    <w:rsid w:val="00447BED"/>
    <w:rsid w:val="0045665F"/>
    <w:rsid w:val="00456CDF"/>
    <w:rsid w:val="00460472"/>
    <w:rsid w:val="0046425B"/>
    <w:rsid w:val="004700A6"/>
    <w:rsid w:val="004856DE"/>
    <w:rsid w:val="00487542"/>
    <w:rsid w:val="00493E8D"/>
    <w:rsid w:val="00494B68"/>
    <w:rsid w:val="004A24F2"/>
    <w:rsid w:val="004C2E56"/>
    <w:rsid w:val="004F451F"/>
    <w:rsid w:val="004F4DD7"/>
    <w:rsid w:val="00510079"/>
    <w:rsid w:val="00525FAE"/>
    <w:rsid w:val="0053432B"/>
    <w:rsid w:val="005343AF"/>
    <w:rsid w:val="00535F2A"/>
    <w:rsid w:val="0055163D"/>
    <w:rsid w:val="0057554A"/>
    <w:rsid w:val="00575E3A"/>
    <w:rsid w:val="00576B67"/>
    <w:rsid w:val="0058103B"/>
    <w:rsid w:val="00593639"/>
    <w:rsid w:val="00596EEA"/>
    <w:rsid w:val="005B3C76"/>
    <w:rsid w:val="005D31C3"/>
    <w:rsid w:val="005D544B"/>
    <w:rsid w:val="005F32EC"/>
    <w:rsid w:val="005F6359"/>
    <w:rsid w:val="00600467"/>
    <w:rsid w:val="00610067"/>
    <w:rsid w:val="00646F99"/>
    <w:rsid w:val="00656D8C"/>
    <w:rsid w:val="00660248"/>
    <w:rsid w:val="0068037E"/>
    <w:rsid w:val="00681171"/>
    <w:rsid w:val="00684177"/>
    <w:rsid w:val="00687186"/>
    <w:rsid w:val="006B5493"/>
    <w:rsid w:val="006B58B9"/>
    <w:rsid w:val="006D7355"/>
    <w:rsid w:val="00700088"/>
    <w:rsid w:val="0070113C"/>
    <w:rsid w:val="0070494D"/>
    <w:rsid w:val="0075486B"/>
    <w:rsid w:val="00771165"/>
    <w:rsid w:val="0078499C"/>
    <w:rsid w:val="00786D53"/>
    <w:rsid w:val="007A0B19"/>
    <w:rsid w:val="007A7A62"/>
    <w:rsid w:val="007B22E9"/>
    <w:rsid w:val="007C1236"/>
    <w:rsid w:val="007E23F2"/>
    <w:rsid w:val="007F41FE"/>
    <w:rsid w:val="007F58C4"/>
    <w:rsid w:val="00811E12"/>
    <w:rsid w:val="00823873"/>
    <w:rsid w:val="00826988"/>
    <w:rsid w:val="0084236E"/>
    <w:rsid w:val="00844E4E"/>
    <w:rsid w:val="008531DB"/>
    <w:rsid w:val="00854C49"/>
    <w:rsid w:val="00863AEA"/>
    <w:rsid w:val="00875239"/>
    <w:rsid w:val="008776BE"/>
    <w:rsid w:val="00880161"/>
    <w:rsid w:val="00883BCE"/>
    <w:rsid w:val="00894838"/>
    <w:rsid w:val="008B6C7A"/>
    <w:rsid w:val="008B6CA0"/>
    <w:rsid w:val="008D68DF"/>
    <w:rsid w:val="008E422E"/>
    <w:rsid w:val="008F6BFC"/>
    <w:rsid w:val="00901144"/>
    <w:rsid w:val="00901F00"/>
    <w:rsid w:val="00904E9A"/>
    <w:rsid w:val="00911D60"/>
    <w:rsid w:val="00926D38"/>
    <w:rsid w:val="00931F9C"/>
    <w:rsid w:val="00935903"/>
    <w:rsid w:val="00942154"/>
    <w:rsid w:val="009477F3"/>
    <w:rsid w:val="00950BCA"/>
    <w:rsid w:val="0096070F"/>
    <w:rsid w:val="00974A79"/>
    <w:rsid w:val="00987F19"/>
    <w:rsid w:val="00996312"/>
    <w:rsid w:val="009C2302"/>
    <w:rsid w:val="009D7465"/>
    <w:rsid w:val="009D7609"/>
    <w:rsid w:val="009E616F"/>
    <w:rsid w:val="00A041C6"/>
    <w:rsid w:val="00A22878"/>
    <w:rsid w:val="00A251F0"/>
    <w:rsid w:val="00A3584B"/>
    <w:rsid w:val="00A41FC9"/>
    <w:rsid w:val="00A440C9"/>
    <w:rsid w:val="00A501DD"/>
    <w:rsid w:val="00A527DE"/>
    <w:rsid w:val="00A53498"/>
    <w:rsid w:val="00A56699"/>
    <w:rsid w:val="00A61BA0"/>
    <w:rsid w:val="00A74FC9"/>
    <w:rsid w:val="00A77A80"/>
    <w:rsid w:val="00A855EC"/>
    <w:rsid w:val="00A90285"/>
    <w:rsid w:val="00AA5D04"/>
    <w:rsid w:val="00AC2610"/>
    <w:rsid w:val="00AC7DF5"/>
    <w:rsid w:val="00AD3018"/>
    <w:rsid w:val="00B30A6D"/>
    <w:rsid w:val="00B311BA"/>
    <w:rsid w:val="00B36939"/>
    <w:rsid w:val="00B609AD"/>
    <w:rsid w:val="00B60DAA"/>
    <w:rsid w:val="00B610E3"/>
    <w:rsid w:val="00B628A4"/>
    <w:rsid w:val="00B63189"/>
    <w:rsid w:val="00B654DF"/>
    <w:rsid w:val="00B6701D"/>
    <w:rsid w:val="00B72871"/>
    <w:rsid w:val="00B85814"/>
    <w:rsid w:val="00BA1AC0"/>
    <w:rsid w:val="00BA25F9"/>
    <w:rsid w:val="00BA3CA7"/>
    <w:rsid w:val="00C0617A"/>
    <w:rsid w:val="00C13A8E"/>
    <w:rsid w:val="00C420A8"/>
    <w:rsid w:val="00C517BD"/>
    <w:rsid w:val="00C528C2"/>
    <w:rsid w:val="00C5420F"/>
    <w:rsid w:val="00C675F4"/>
    <w:rsid w:val="00C91358"/>
    <w:rsid w:val="00C91EDE"/>
    <w:rsid w:val="00CA034B"/>
    <w:rsid w:val="00CB44D3"/>
    <w:rsid w:val="00CB50DF"/>
    <w:rsid w:val="00CC725F"/>
    <w:rsid w:val="00CF02BC"/>
    <w:rsid w:val="00CF1D43"/>
    <w:rsid w:val="00CF7C42"/>
    <w:rsid w:val="00D01A0B"/>
    <w:rsid w:val="00D057C6"/>
    <w:rsid w:val="00D13E96"/>
    <w:rsid w:val="00D26CE1"/>
    <w:rsid w:val="00D32A9F"/>
    <w:rsid w:val="00D40832"/>
    <w:rsid w:val="00D447E3"/>
    <w:rsid w:val="00D57105"/>
    <w:rsid w:val="00D77285"/>
    <w:rsid w:val="00D95863"/>
    <w:rsid w:val="00DA276F"/>
    <w:rsid w:val="00DA5170"/>
    <w:rsid w:val="00DB1639"/>
    <w:rsid w:val="00DC4516"/>
    <w:rsid w:val="00DC7DD3"/>
    <w:rsid w:val="00DD29B9"/>
    <w:rsid w:val="00DD425E"/>
    <w:rsid w:val="00DE4CED"/>
    <w:rsid w:val="00E01ED9"/>
    <w:rsid w:val="00E105C5"/>
    <w:rsid w:val="00E42BAF"/>
    <w:rsid w:val="00E51A29"/>
    <w:rsid w:val="00E973FD"/>
    <w:rsid w:val="00ED045C"/>
    <w:rsid w:val="00ED5D1D"/>
    <w:rsid w:val="00EF4FDF"/>
    <w:rsid w:val="00F0682D"/>
    <w:rsid w:val="00F3683E"/>
    <w:rsid w:val="00F4220C"/>
    <w:rsid w:val="00F44C87"/>
    <w:rsid w:val="00F5752D"/>
    <w:rsid w:val="00F634F0"/>
    <w:rsid w:val="00F64666"/>
    <w:rsid w:val="00F756FD"/>
    <w:rsid w:val="00F914B3"/>
    <w:rsid w:val="00FA33BE"/>
    <w:rsid w:val="00FC5640"/>
    <w:rsid w:val="00FD5F67"/>
    <w:rsid w:val="00FE118E"/>
    <w:rsid w:val="00FF7C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82117AF"/>
  <w15:chartTrackingRefBased/>
  <w15:docId w15:val="{E19FFBB4-FEAA-4BF9-B1B1-561050949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73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73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73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73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73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73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73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73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73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73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73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73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73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73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73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73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73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73FD"/>
    <w:rPr>
      <w:rFonts w:eastAsiaTheme="majorEastAsia" w:cstheme="majorBidi"/>
      <w:color w:val="272727" w:themeColor="text1" w:themeTint="D8"/>
    </w:rPr>
  </w:style>
  <w:style w:type="paragraph" w:styleId="Title">
    <w:name w:val="Title"/>
    <w:basedOn w:val="Normal"/>
    <w:next w:val="Normal"/>
    <w:link w:val="TitleChar"/>
    <w:uiPriority w:val="10"/>
    <w:qFormat/>
    <w:rsid w:val="00E973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73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73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73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73FD"/>
    <w:pPr>
      <w:spacing w:before="160"/>
      <w:jc w:val="center"/>
    </w:pPr>
    <w:rPr>
      <w:i/>
      <w:iCs/>
      <w:color w:val="404040" w:themeColor="text1" w:themeTint="BF"/>
    </w:rPr>
  </w:style>
  <w:style w:type="character" w:customStyle="1" w:styleId="QuoteChar">
    <w:name w:val="Quote Char"/>
    <w:basedOn w:val="DefaultParagraphFont"/>
    <w:link w:val="Quote"/>
    <w:uiPriority w:val="29"/>
    <w:rsid w:val="00E973FD"/>
    <w:rPr>
      <w:i/>
      <w:iCs/>
      <w:color w:val="404040" w:themeColor="text1" w:themeTint="BF"/>
    </w:rPr>
  </w:style>
  <w:style w:type="paragraph" w:styleId="ListParagraph">
    <w:name w:val="List Paragraph"/>
    <w:basedOn w:val="Normal"/>
    <w:uiPriority w:val="34"/>
    <w:qFormat/>
    <w:rsid w:val="00E973FD"/>
    <w:pPr>
      <w:ind w:left="720"/>
      <w:contextualSpacing/>
    </w:pPr>
  </w:style>
  <w:style w:type="character" w:styleId="IntenseEmphasis">
    <w:name w:val="Intense Emphasis"/>
    <w:basedOn w:val="DefaultParagraphFont"/>
    <w:uiPriority w:val="21"/>
    <w:qFormat/>
    <w:rsid w:val="00E973FD"/>
    <w:rPr>
      <w:i/>
      <w:iCs/>
      <w:color w:val="0F4761" w:themeColor="accent1" w:themeShade="BF"/>
    </w:rPr>
  </w:style>
  <w:style w:type="paragraph" w:styleId="IntenseQuote">
    <w:name w:val="Intense Quote"/>
    <w:basedOn w:val="Normal"/>
    <w:next w:val="Normal"/>
    <w:link w:val="IntenseQuoteChar"/>
    <w:uiPriority w:val="30"/>
    <w:qFormat/>
    <w:rsid w:val="00E973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73FD"/>
    <w:rPr>
      <w:i/>
      <w:iCs/>
      <w:color w:val="0F4761" w:themeColor="accent1" w:themeShade="BF"/>
    </w:rPr>
  </w:style>
  <w:style w:type="character" w:styleId="IntenseReference">
    <w:name w:val="Intense Reference"/>
    <w:basedOn w:val="DefaultParagraphFont"/>
    <w:uiPriority w:val="32"/>
    <w:qFormat/>
    <w:rsid w:val="00E973FD"/>
    <w:rPr>
      <w:b/>
      <w:bCs/>
      <w:smallCaps/>
      <w:color w:val="0F4761" w:themeColor="accent1" w:themeShade="BF"/>
      <w:spacing w:val="5"/>
    </w:rPr>
  </w:style>
  <w:style w:type="paragraph" w:styleId="NormalWeb">
    <w:name w:val="Normal (Web)"/>
    <w:basedOn w:val="Normal"/>
    <w:uiPriority w:val="99"/>
    <w:semiHidden/>
    <w:unhideWhenUsed/>
    <w:rsid w:val="00CB44D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claude-response-body">
    <w:name w:val="font-claude-response-body"/>
    <w:basedOn w:val="Normal"/>
    <w:rsid w:val="00A5669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5669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455</Words>
  <Characters>2600</Characters>
  <Application>Microsoft Office Word</Application>
  <DocSecurity>4</DocSecurity>
  <Lines>21</Lines>
  <Paragraphs>6</Paragraphs>
  <ScaleCrop>false</ScaleCrop>
  <Company/>
  <LinksUpToDate>false</LinksUpToDate>
  <CharactersWithSpaces>3049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Maumenee, Liam</dc:creator>
  <cp:keywords/>
  <dc:description/>
  <cp:lastModifiedBy>Maumenee, Liam</cp:lastModifiedBy>
  <cp:revision>139</cp:revision>
  <dcterms:created xsi:type="dcterms:W3CDTF">2026-03-11T18:58:00Z</dcterms:created>
  <dcterms:modified xsi:type="dcterms:W3CDTF">2026-03-11T19:48:00Z</dcterms:modified>
</cp:coreProperties>
</file>