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360" w:lineRule="exac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2019-2020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学年第一学期期末考试要点</w:t>
      </w:r>
    </w:p>
    <w:p>
      <w:pPr>
        <w:pStyle w:val="正文 A"/>
        <w:spacing w:line="360" w:lineRule="exact"/>
        <w:jc w:val="center"/>
        <w:rPr>
          <w:sz w:val="24"/>
          <w:szCs w:val="24"/>
        </w:rPr>
      </w:pPr>
    </w:p>
    <w:p>
      <w:pPr>
        <w:pStyle w:val="正文 A"/>
        <w:spacing w:line="360" w:lineRule="exact"/>
        <w:jc w:val="left"/>
        <w:rPr>
          <w:rFonts w:ascii="Helvetica" w:cs="Helvetica" w:hAnsi="Helvetica" w:eastAsia="Helvetica"/>
          <w:b w:val="1"/>
          <w:bCs w:val="1"/>
          <w:outline w:val="0"/>
          <w:color w:val="ffc000"/>
          <w:sz w:val="24"/>
          <w:szCs w:val="24"/>
          <w:u w:color="ffc000"/>
          <w14:textFill>
            <w14:solidFill>
              <w14:srgbClr w14:val="FFC000"/>
            </w14:solidFill>
          </w14:textFill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题型：选择</w:t>
      </w:r>
      <w:r>
        <w:rPr>
          <w:sz w:val="24"/>
          <w:szCs w:val="24"/>
          <w:rtl w:val="0"/>
          <w:lang w:val="en-US"/>
        </w:rPr>
        <w:t>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个、填空</w:t>
      </w:r>
      <w:r>
        <w:rPr>
          <w:sz w:val="24"/>
          <w:szCs w:val="24"/>
          <w:rtl w:val="0"/>
          <w:lang w:val="en-US"/>
        </w:rPr>
        <w:t>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个、</w:t>
      </w:r>
      <w:r>
        <w:rPr>
          <w:rFonts w:ascii="宋体" w:cs="宋体" w:hAnsi="宋体" w:eastAsia="宋体"/>
          <w:b w:val="1"/>
          <w:bCs w:val="1"/>
          <w:outline w:val="0"/>
          <w:color w:val="ffc000"/>
          <w:sz w:val="24"/>
          <w:szCs w:val="24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计算和解答</w:t>
      </w:r>
      <w:r>
        <w:rPr>
          <w:rFonts w:ascii="Helvetica" w:hAnsi="Helvetica"/>
          <w:b w:val="1"/>
          <w:bCs w:val="1"/>
          <w:outline w:val="0"/>
          <w:color w:val="ffc000"/>
          <w:sz w:val="24"/>
          <w:szCs w:val="24"/>
          <w:u w:color="ffc000"/>
          <w:rtl w:val="0"/>
          <w:lang w:val="en-US"/>
          <w14:textFill>
            <w14:solidFill>
              <w14:srgbClr w14:val="FFC000"/>
            </w14:solidFill>
          </w14:textFill>
        </w:rPr>
        <w:t>8</w:t>
      </w:r>
      <w:r>
        <w:rPr>
          <w:rFonts w:ascii="宋体" w:cs="宋体" w:hAnsi="宋体" w:eastAsia="宋体"/>
          <w:b w:val="1"/>
          <w:bCs w:val="1"/>
          <w:outline w:val="0"/>
          <w:color w:val="ffc000"/>
          <w:sz w:val="24"/>
          <w:szCs w:val="24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个、证明</w:t>
      </w:r>
      <w:r>
        <w:rPr>
          <w:rFonts w:ascii="Helvetica" w:hAnsi="Helvetica"/>
          <w:b w:val="1"/>
          <w:bCs w:val="1"/>
          <w:outline w:val="0"/>
          <w:color w:val="ffc000"/>
          <w:sz w:val="24"/>
          <w:szCs w:val="24"/>
          <w:u w:color="ffc000"/>
          <w:rtl w:val="0"/>
          <w:lang w:val="en-US"/>
          <w14:textFill>
            <w14:solidFill>
              <w14:srgbClr w14:val="FFC000"/>
            </w14:solidFill>
          </w14:textFill>
        </w:rPr>
        <w:t>1</w:t>
      </w:r>
      <w:r>
        <w:rPr>
          <w:rFonts w:ascii="宋体" w:cs="宋体" w:hAnsi="宋体" w:eastAsia="宋体"/>
          <w:b w:val="1"/>
          <w:bCs w:val="1"/>
          <w:outline w:val="0"/>
          <w:color w:val="ffc000"/>
          <w:sz w:val="24"/>
          <w:szCs w:val="24"/>
          <w:u w:color="ffc000"/>
          <w:rtl w:val="0"/>
          <w:lang w:val="zh-TW" w:eastAsia="zh-TW"/>
          <w14:textFill>
            <w14:solidFill>
              <w14:srgbClr w14:val="FFC000"/>
            </w14:solidFill>
          </w14:textFill>
        </w:rPr>
        <w:t>个</w:t>
      </w:r>
    </w:p>
    <w:p>
      <w:pPr>
        <w:pStyle w:val="正文 A"/>
        <w:spacing w:line="360" w:lineRule="exact"/>
        <w:jc w:val="left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时间：</w:t>
      </w:r>
      <w:r>
        <w:rPr>
          <w:sz w:val="24"/>
          <w:szCs w:val="24"/>
          <w:rtl w:val="0"/>
          <w:lang w:val="en-US"/>
        </w:rPr>
        <w:t>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个小时（</w:t>
      </w:r>
      <w:r>
        <w:rPr>
          <w:sz w:val="24"/>
          <w:szCs w:val="24"/>
          <w:rtl w:val="0"/>
          <w:lang w:val="en-US"/>
        </w:rPr>
        <w:t>2020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sz w:val="24"/>
          <w:szCs w:val="24"/>
          <w:rtl w:val="0"/>
          <w:lang w:val="en-US"/>
        </w:rPr>
        <w:t>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sz w:val="24"/>
          <w:szCs w:val="24"/>
          <w:rtl w:val="0"/>
          <w:lang w:val="en-US"/>
        </w:rPr>
        <w:t>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日下午）</w:t>
      </w:r>
    </w:p>
    <w:p>
      <w:pPr>
        <w:pStyle w:val="正文 A"/>
        <w:spacing w:line="360" w:lineRule="exact"/>
        <w:jc w:val="left"/>
        <w:rPr>
          <w:outline w:val="0"/>
          <w:color w:val="ff0000"/>
          <w:sz w:val="24"/>
          <w:szCs w:val="24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  <w:r>
        <w:rPr>
          <w:rFonts w:ascii="宋体" w:cs="宋体" w:hAnsi="宋体" w:eastAsia="宋体"/>
          <w:outline w:val="0"/>
          <w:color w:val="ff0000"/>
          <w:sz w:val="24"/>
          <w:szCs w:val="24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提醒：期末考试要全面复习，题目多是综合性题目，一个题里会涉及多个知识点。</w:t>
      </w:r>
    </w:p>
    <w:p>
      <w:pPr>
        <w:pStyle w:val="正文 A"/>
        <w:spacing w:line="360" w:lineRule="exact"/>
        <w:jc w:val="left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复习要点：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数列的有界性，敛散性</w:t>
      </w:r>
      <w:r>
        <w:rPr>
          <w:rFonts w:ascii="Calibri" w:hAnsi="Calibri"/>
          <w:sz w:val="24"/>
          <w:szCs w:val="24"/>
          <w:rtl w:val="0"/>
          <w:lang w:val="en-US"/>
        </w:rPr>
        <w:t>.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求函数极限的各种方法（有界量乘以无穷小量、等价代换、洛必达等各种方法）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导数的定义、几何意义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熟记常用函数的导数公式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含参量函数的导数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隐函数求导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微分中值定理的条件和应用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极值和拐点的充分条件和必要条件</w:t>
      </w:r>
    </w:p>
    <w:p>
      <w:pPr>
        <w:pStyle w:val="列出段落"/>
        <w:numPr>
          <w:ilvl w:val="0"/>
          <w:numId w:val="2"/>
        </w:numPr>
        <w:bidi w:val="0"/>
        <w:spacing w:line="360" w:lineRule="exact"/>
        <w:ind w:right="0"/>
        <w:jc w:val="left"/>
        <w:rPr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单调和凹凸性的充分条件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、不定积分的计算（换元法和分部积分法）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、定积分的概念及性质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、积分中值定理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、变限积分的求导（尤其是被积函数内含有求导变量的）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14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、定积分的计算（换元法和分部积分法）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、简单的反常积分的计算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、定积分的应用：直角坐标下的平面图形的面积、弧长、旋转体的体积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17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、曲线的曲率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18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、一阶微分方程的解法（可分离变量、齐次方程、一阶线性非齐次）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19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、线性微分方程解的结构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、二阶常系数线性非齐次方程的通解和特解的求法，对于第二类非齐次方程要求能根据自由项写出特解的形式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21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、空间向量的运算</w:t>
      </w:r>
    </w:p>
    <w:p>
      <w:pPr>
        <w:pStyle w:val="列出段落"/>
        <w:spacing w:line="360" w:lineRule="exact"/>
        <w:ind w:firstLine="0"/>
        <w:jc w:val="left"/>
        <w:rPr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22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、平面的方程</w:t>
      </w:r>
    </w:p>
    <w:p>
      <w:pPr>
        <w:pStyle w:val="列出段落"/>
        <w:spacing w:line="360" w:lineRule="exact"/>
        <w:ind w:firstLine="0"/>
        <w:jc w:val="left"/>
      </w:pPr>
      <w:r>
        <w:rPr>
          <w:rFonts w:ascii="Calibri" w:hAnsi="Calibri"/>
          <w:sz w:val="24"/>
          <w:szCs w:val="24"/>
          <w:rtl w:val="0"/>
          <w:lang w:val="en-US"/>
        </w:rPr>
        <w:t>23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、空间直线的方程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795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1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63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2055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7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95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3315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