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A2ABDE8" wp14:paraId="09AF3DCD" wp14:textId="04A76FD6">
      <w:pPr>
        <w:pStyle w:val="Normal"/>
        <w:jc w:val="center"/>
        <w:rPr>
          <w:sz w:val="72"/>
          <w:szCs w:val="72"/>
        </w:rPr>
      </w:pPr>
      <w:r w:rsidRPr="5A2ABDE8" w:rsidR="5A2ABDE8">
        <w:rPr>
          <w:sz w:val="72"/>
          <w:szCs w:val="72"/>
        </w:rPr>
        <w:t>意思實現</w:t>
      </w:r>
    </w:p>
    <w:p xmlns:wp14="http://schemas.microsoft.com/office/word/2010/wordml" w:rsidP="5A2ABDE8" wp14:paraId="68F1F595" wp14:textId="04A76FD6">
      <w:pPr>
        <w:pStyle w:val="Normal"/>
        <w:rPr>
          <w:sz w:val="72"/>
          <w:szCs w:val="72"/>
        </w:rPr>
      </w:pPr>
      <w:r w:rsidRPr="5A2ABDE8" w:rsidR="5A2ABDE8">
        <w:rPr>
          <w:sz w:val="72"/>
          <w:szCs w:val="72"/>
        </w:rPr>
        <w:t>意思實現</w:t>
      </w:r>
    </w:p>
    <w:p xmlns:wp14="http://schemas.microsoft.com/office/word/2010/wordml" w:rsidP="5A2ABDE8" wp14:paraId="14A4DFA2" wp14:textId="358EC887">
      <w:pPr>
        <w:pStyle w:val="Normal"/>
        <w:rPr>
          <w:noProof w:val="0"/>
        </w:rPr>
      </w:pPr>
      <w:r w:rsidR="5A2ABDE8">
        <w:rPr>
          <w:noProof w:val="0"/>
        </w:rPr>
        <w:t>只需承諾，不須意思表示，契約則成立。</w:t>
      </w:r>
    </w:p>
    <w:p xmlns:wp14="http://schemas.microsoft.com/office/word/2010/wordml" w:rsidP="5A2ABDE8" wp14:paraId="2D86092F" wp14:textId="5B7E5B34">
      <w:pPr>
        <w:pStyle w:val="Normal"/>
        <w:rPr>
          <w:noProof w:val="0"/>
        </w:rPr>
      </w:pPr>
    </w:p>
    <w:p xmlns:wp14="http://schemas.microsoft.com/office/word/2010/wordml" w:rsidP="5A2ABDE8" wp14:paraId="24D6003D" wp14:textId="5902011A">
      <w:pPr>
        <w:pStyle w:val="Normal"/>
        <w:rPr>
          <w:noProof w:val="0"/>
        </w:rPr>
      </w:pPr>
      <w:r w:rsidR="5A2ABDE8">
        <w:rPr>
          <w:noProof w:val="0"/>
        </w:rPr>
        <w:t>民法第161條第1項。</w:t>
      </w:r>
    </w:p>
    <w:p xmlns:wp14="http://schemas.microsoft.com/office/word/2010/wordml" w:rsidP="5A2ABDE8" wp14:paraId="5C00745D" wp14:textId="09EBCD96">
      <w:pPr>
        <w:pStyle w:val="Normal"/>
        <w:rPr>
          <w:noProof w:val="0"/>
        </w:rPr>
      </w:pPr>
      <w:r w:rsidR="5A2ABDE8">
        <w:rPr>
          <w:noProof w:val="0"/>
        </w:rPr>
        <w:t>依習慣或依其事件之性質，承諾無須通知者，在相當時期內，有可認為承諾之事實時，其契約為成立。</w:t>
      </w:r>
    </w:p>
    <w:p xmlns:wp14="http://schemas.microsoft.com/office/word/2010/wordml" w:rsidP="5A2ABDE8" wp14:paraId="7D993771" wp14:textId="7D39A979">
      <w:pPr>
        <w:pStyle w:val="Normal"/>
        <w:rPr>
          <w:sz w:val="72"/>
          <w:szCs w:val="72"/>
        </w:rPr>
      </w:pPr>
      <w:r w:rsidRPr="5A2ABDE8" w:rsidR="5A2ABDE8">
        <w:rPr>
          <w:sz w:val="72"/>
          <w:szCs w:val="72"/>
        </w:rPr>
        <w:t>Ref</w:t>
      </w:r>
    </w:p>
    <w:p w:rsidR="5A2ABDE8" w:rsidP="5A2ABDE8" w:rsidRDefault="5A2ABDE8" w14:paraId="08A14820" w14:textId="4EFBC2C3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A2ABDE8" w:rsidR="5A2ABDE8">
        <w:rPr>
          <w:rFonts w:ascii="Calibri" w:hAnsi="Calibri" w:eastAsia="Calibri" w:cs="Calibri"/>
          <w:noProof w:val="0"/>
          <w:sz w:val="24"/>
          <w:szCs w:val="24"/>
          <w:lang w:eastAsia="zh-TW"/>
        </w:rPr>
        <w:t>簡單的介紹：</w:t>
      </w:r>
    </w:p>
    <w:p w:rsidR="5A2ABDE8" w:rsidP="5A2ABDE8" w:rsidRDefault="5A2ABDE8" w14:paraId="020A4A51" w14:textId="0A641D07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f0028962166a4078">
        <w:r w:rsidRPr="5A2ABDE8" w:rsidR="5A2ABD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意思實現-天秤座法律網 (justlaw.com.tw)</w:t>
        </w:r>
      </w:hyperlink>
    </w:p>
    <w:p w:rsidR="5A2ABDE8" w:rsidP="5A2ABDE8" w:rsidRDefault="5A2ABDE8" w14:paraId="1C1C38E1" w14:textId="4C77E090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</w:p>
    <w:p w:rsidR="5A2ABDE8" w:rsidP="5A2ABDE8" w:rsidRDefault="5A2ABDE8" w14:paraId="0CE5BA79" w14:textId="6DF8279A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r w:rsidRPr="5A2ABDE8" w:rsidR="5A2ABDE8">
        <w:rPr>
          <w:rFonts w:ascii="Calibri" w:hAnsi="Calibri" w:eastAsia="Calibri" w:cs="Calibri"/>
          <w:noProof w:val="0"/>
          <w:sz w:val="24"/>
          <w:szCs w:val="24"/>
          <w:lang w:eastAsia="zh-TW"/>
        </w:rPr>
        <w:t>詳細的介紹：</w:t>
      </w:r>
    </w:p>
    <w:p w:rsidR="5A2ABDE8" w:rsidP="5A2ABDE8" w:rsidRDefault="5A2ABDE8" w14:paraId="109B33F6" w14:textId="28BEA078">
      <w:pPr>
        <w:pStyle w:val="Normal"/>
        <w:rPr>
          <w:rFonts w:ascii="Calibri" w:hAnsi="Calibri" w:eastAsia="Calibri" w:cs="Calibri"/>
          <w:noProof w:val="0"/>
          <w:sz w:val="24"/>
          <w:szCs w:val="24"/>
          <w:lang w:eastAsia="zh-TW"/>
        </w:rPr>
      </w:pPr>
      <w:hyperlink r:id="Ra6d8d6e8dfea4838">
        <w:r w:rsidRPr="5A2ABDE8" w:rsidR="5A2ABDE8">
          <w:rPr>
            <w:rStyle w:val="Hyperlink"/>
            <w:rFonts w:ascii="Calibri" w:hAnsi="Calibri" w:eastAsia="Calibri" w:cs="Calibri"/>
            <w:noProof w:val="0"/>
            <w:sz w:val="24"/>
            <w:szCs w:val="24"/>
            <w:lang w:eastAsia="zh-TW"/>
          </w:rPr>
          <w:t>民法債編之債的發生（契約）-規定-知識百科-三民輔考 (3people.com.tw)</w:t>
        </w:r>
      </w:hyperlink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bordersDoNotSurroundHeader/>
  <w:bordersDoNotSurroundFooter/>
  <w:trackRevisions w:val="false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C4F41C"/>
    <w:rsid w:val="37C4F41C"/>
    <w:rsid w:val="5A2AB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4F41C"/>
  <w15:chartTrackingRefBased/>
  <w15:docId w15:val="{6C4E1BA9-C8C0-4615-9C77-F17AEE0CDC5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justlaw.com.tw/News01.php?id=2963" TargetMode="External" Id="Rf0028962166a4078" /><Relationship Type="http://schemas.openxmlformats.org/officeDocument/2006/relationships/hyperlink" Target="https://www.3people.com.tw/%E7%9F%A5%E8%AD%98/%E6%B0%91%E6%B3%95%E5%82%B5%E7%B7%A8%E4%B9%8B%E5%82%B5%E7%9A%84%E7%99%BC%E7%94%9F%EF%BC%88%E5%A5%91%E7%B4%84%EF%BC%89-%E8%A6%8F%E5%AE%9A/%E5%B0%88%E6%8A%80%E8%AD%89%E7%85%A7-%E4%B8%8D%E5%8B%95%E7%94%A2%E7%B6%93%E7%B4%80%E4%BA%BA/643c33fd-a2aa-408d-89aa-b629c21a697d" TargetMode="External" Id="Ra6d8d6e8dfea483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2024-01-18T21:52:12.5536169Z</dcterms:created>
  <dcterms:modified xsi:type="dcterms:W3CDTF">2024-01-18T21:57:29.7860139Z</dcterms:modified>
  <dc:creator>黃 奕捷</dc:creator>
  <lastModifiedBy>黃 奕捷</lastModifiedBy>
</coreProperties>
</file>