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100D03" wp14:paraId="7D993771" wp14:textId="68E551F8">
      <w:pPr>
        <w:jc w:val="center"/>
        <w:rPr>
          <w:sz w:val="72"/>
          <w:szCs w:val="72"/>
        </w:rPr>
      </w:pPr>
      <w:r w:rsidRPr="69100D03" w:rsidR="69100D03">
        <w:rPr>
          <w:sz w:val="72"/>
          <w:szCs w:val="72"/>
        </w:rPr>
        <w:t>T distribution</w:t>
      </w:r>
    </w:p>
    <w:p w:rsidR="69100D03" w:rsidP="69100D03" w:rsidRDefault="69100D03" w14:paraId="441D15DB" w14:textId="241E1967">
      <w:pPr>
        <w:pStyle w:val="Normal"/>
        <w:jc w:val="center"/>
        <w:rPr>
          <w:sz w:val="52"/>
          <w:szCs w:val="52"/>
        </w:rPr>
      </w:pPr>
      <w:r w:rsidRPr="69100D03" w:rsidR="69100D03">
        <w:rPr>
          <w:sz w:val="52"/>
          <w:szCs w:val="52"/>
        </w:rPr>
        <w:t>Def</w:t>
      </w:r>
    </w:p>
    <w:p w:rsidR="69100D03" w:rsidP="69100D03" w:rsidRDefault="69100D03" w14:paraId="6D6446E8" w14:textId="7E2BBF28">
      <w:pPr>
        <w:pStyle w:val="Normal"/>
        <w:jc w:val="center"/>
        <w:rPr>
          <w:sz w:val="52"/>
          <w:szCs w:val="52"/>
        </w:rPr>
      </w:pPr>
      <w:r w:rsidRPr="69100D03" w:rsidR="69100D03">
        <w:rPr>
          <w:sz w:val="52"/>
          <w:szCs w:val="52"/>
        </w:rPr>
        <w:t>PDF</w:t>
      </w:r>
    </w:p>
    <w:p w:rsidR="69100D03" w:rsidP="69100D03" w:rsidRDefault="69100D03" w14:paraId="358B02BC" w14:textId="65B8DD5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</m:oMath>
      </m:oMathPara>
    </w:p>
    <w:p w:rsidR="69100D03" w:rsidP="69100D03" w:rsidRDefault="69100D03" w14:paraId="617AC361" w14:textId="1E75B312">
      <w:pPr>
        <w:pStyle w:val="Normal"/>
        <w:jc w:val="center"/>
        <w:rPr>
          <w:sz w:val="24"/>
          <w:szCs w:val="24"/>
        </w:rPr>
      </w:pPr>
      <w:r w:rsidRPr="69100D03" w:rsidR="69100D0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𝐺𝑎𝑚𝑚𝑎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𝑣</m:t>
                      </m:r>
                      <m:r>
                        <m:t>+1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𝑣</m:t>
                      </m:r>
                      <m:r>
                        <m:t>⋅</m:t>
                      </m:r>
                      <m:r>
                        <m:t>𝑝𝑖</m:t>
                      </m:r>
                      <m:d>
                        <m:dPr>
                          <m:ctrlPr/>
                        </m:dPr>
                        <m:e/>
                      </m:d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t>⋅</m:t>
              </m:r>
              <m:r>
                <m:t>𝐺𝑎𝑚𝑚𝑎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𝑣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den>
          </m:f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m:t>𝑡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𝑣</m:t>
                      </m:r>
                    </m:den>
                  </m:f>
                </m:e>
              </m:d>
            </m:e>
            <m:sup>
              <m:r>
                <m:t>−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𝑣</m:t>
                      </m:r>
                      <m:r>
                        <m:t>+1</m:t>
                      </m:r>
                    </m:e>
                  </m:d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w:rsidR="69100D03" w:rsidP="69100D03" w:rsidRDefault="69100D03" w14:paraId="2FA341F8" w14:textId="0ADC8F4A">
      <w:pPr>
        <w:pStyle w:val="Normal"/>
        <w:jc w:val="center"/>
        <w:rPr>
          <w:sz w:val="24"/>
          <w:szCs w:val="24"/>
        </w:rPr>
      </w:pPr>
      <w:r w:rsidRPr="69100D03" w:rsidR="69100D0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𝑣</m:t>
                  </m:r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t>⋅</m:t>
              </m:r>
              <m:r>
                <m:t>𝐵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f>
                    <m:fPr>
                      <m:ctrlPr/>
                    </m:fPr>
                    <m:num>
                      <m:r>
                        <m:t>𝑣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den>
          </m:f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m:t>𝑡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𝑣</m:t>
                      </m:r>
                    </m:den>
                  </m:f>
                </m:e>
              </m:d>
            </m:e>
            <m:sup>
              <m:r>
                <m:t>−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𝑣</m:t>
                      </m:r>
                      <m:r>
                        <m:t>+1</m:t>
                      </m:r>
                    </m:e>
                  </m:d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w:rsidR="69100D03" w:rsidP="69100D03" w:rsidRDefault="69100D03" w14:paraId="455704C3" w14:textId="3D1B55B8">
      <w:pPr>
        <w:pStyle w:val="Normal"/>
        <w:jc w:val="center"/>
        <w:rPr>
          <w:sz w:val="24"/>
          <w:szCs w:val="24"/>
        </w:rPr>
      </w:pPr>
      <w:r w:rsidRPr="69100D03" w:rsidR="69100D03">
        <w:rPr>
          <w:sz w:val="24"/>
          <w:szCs w:val="24"/>
        </w:rPr>
        <w:t>where B is a beta function.</w:t>
      </w:r>
    </w:p>
    <w:p w:rsidR="69100D03" w:rsidP="69100D03" w:rsidRDefault="69100D03" w14:paraId="1E070C16" w14:textId="08D89595">
      <w:pPr>
        <w:pStyle w:val="Normal"/>
        <w:jc w:val="center"/>
        <w:rPr>
          <w:sz w:val="52"/>
          <w:szCs w:val="52"/>
        </w:rPr>
      </w:pPr>
      <w:r w:rsidRPr="69100D03" w:rsidR="69100D03">
        <w:rPr>
          <w:sz w:val="52"/>
          <w:szCs w:val="52"/>
        </w:rPr>
        <w:t>CDF</w:t>
      </w:r>
    </w:p>
    <w:p w:rsidR="69100D03" w:rsidP="69100D03" w:rsidRDefault="69100D03" w14:paraId="14FADB59" w14:textId="59BDEDE4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</m:oMath>
      </m:oMathPara>
    </w:p>
    <w:p w:rsidR="69100D03" w:rsidP="69100D03" w:rsidRDefault="69100D03" w14:paraId="5CEADC2E" w14:textId="0D6AC469">
      <w:pPr>
        <w:pStyle w:val="Normal"/>
        <w:jc w:val="center"/>
        <w:rPr>
          <w:sz w:val="24"/>
          <w:szCs w:val="24"/>
        </w:rPr>
      </w:pPr>
      <w:r w:rsidRPr="69100D03" w:rsidR="69100D0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9100D03" w:rsidP="69100D03" w:rsidRDefault="69100D03" w14:paraId="67165F22" w14:textId="47854D0A">
      <w:pPr>
        <w:pStyle w:val="Normal"/>
        <w:jc w:val="center"/>
        <w:rPr>
          <w:sz w:val="24"/>
          <w:szCs w:val="24"/>
        </w:rPr>
      </w:pPr>
      <w:r w:rsidRPr="69100D03" w:rsidR="69100D0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</m:t>
              </m:r>
              <m:r>
                <m:t>𝑡</m:t>
              </m:r>
            </m:e>
          </m:d>
        </m:oMath>
      </m:oMathPara>
    </w:p>
    <w:p w:rsidR="69100D03" w:rsidP="69100D03" w:rsidRDefault="69100D03" w14:paraId="4EA8FB5E" w14:textId="113547CE">
      <w:pPr>
        <w:pStyle w:val="Normal"/>
        <w:jc w:val="center"/>
        <w:rPr>
          <w:sz w:val="24"/>
          <w:szCs w:val="24"/>
        </w:rPr>
      </w:pPr>
      <w:r w:rsidRPr="69100D03" w:rsidR="69100D03">
        <w:rPr>
          <w:sz w:val="24"/>
          <w:szCs w:val="24"/>
        </w:rPr>
        <w:t xml:space="preserve">(since </w:t>
      </w:r>
      <w:r w:rsidRPr="69100D03" w:rsidR="69100D03">
        <w:rPr>
          <w:sz w:val="24"/>
          <w:szCs w:val="24"/>
        </w:rPr>
        <w:t xml:space="preserve">it always is 0 from t to </w:t>
      </w:r>
      <w:r w:rsidRPr="69100D03" w:rsidR="69100D03">
        <w:rPr>
          <w:sz w:val="24"/>
          <w:szCs w:val="24"/>
        </w:rPr>
        <w:t>inf)</w:t>
      </w:r>
    </w:p>
    <w:p w:rsidR="69100D03" w:rsidP="69100D03" w:rsidRDefault="69100D03" w14:paraId="29D35B82" w14:textId="4702F419">
      <w:pPr>
        <w:pStyle w:val="Normal"/>
        <w:jc w:val="center"/>
        <w:rPr>
          <w:sz w:val="24"/>
          <w:szCs w:val="24"/>
        </w:rPr>
      </w:pPr>
    </w:p>
    <w:p w:rsidR="69100D03" w:rsidP="69100D03" w:rsidRDefault="69100D03" w14:paraId="0280AA42" w14:textId="63AA3C51">
      <w:pPr>
        <w:pStyle w:val="Normal"/>
        <w:jc w:val="center"/>
        <w:rPr>
          <w:sz w:val="24"/>
          <w:szCs w:val="24"/>
        </w:rPr>
      </w:pPr>
      <w:r w:rsidRPr="69100D03" w:rsidR="69100D03">
        <w:rPr>
          <w:sz w:val="24"/>
          <w:szCs w:val="24"/>
        </w:rPr>
        <w:t>Special Case:</w:t>
      </w:r>
    </w:p>
    <w:p w:rsidR="69100D03" w:rsidP="69100D03" w:rsidRDefault="69100D03" w14:paraId="0589C928" w14:textId="09910FEB">
      <w:pPr>
        <w:pStyle w:val="Normal"/>
        <w:jc w:val="center"/>
      </w:pPr>
      <w:r>
        <w:drawing>
          <wp:inline wp14:editId="53566220" wp14:anchorId="45F66559">
            <wp:extent cx="4572000" cy="2362200"/>
            <wp:effectExtent l="0" t="0" r="0" b="0"/>
            <wp:docPr id="483671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cb3b751332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00D03" w:rsidP="69100D03" w:rsidRDefault="69100D03" w14:paraId="2FF8805B" w14:textId="406C2591">
      <w:pPr>
        <w:pStyle w:val="Normal"/>
        <w:jc w:val="center"/>
        <w:rPr>
          <w:sz w:val="24"/>
          <w:szCs w:val="24"/>
        </w:rPr>
      </w:pPr>
    </w:p>
    <w:p w:rsidR="69100D03" w:rsidP="69100D03" w:rsidRDefault="69100D03" w14:paraId="6259B3AC" w14:textId="354CE694">
      <w:pPr>
        <w:pStyle w:val="Normal"/>
        <w:jc w:val="center"/>
        <w:rPr>
          <w:sz w:val="52"/>
          <w:szCs w:val="52"/>
        </w:rPr>
      </w:pPr>
      <w:r w:rsidRPr="69100D03" w:rsidR="69100D03">
        <w:rPr>
          <w:sz w:val="52"/>
          <w:szCs w:val="52"/>
        </w:rPr>
        <w:t>Expected Value</w:t>
      </w:r>
    </w:p>
    <w:p w:rsidR="69100D03" w:rsidP="69100D03" w:rsidRDefault="69100D03" w14:paraId="4D77D731" w14:textId="4897EA83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w:rsidR="69100D03" w:rsidP="69100D03" w:rsidRDefault="69100D03" w14:paraId="1EFA615F" w14:textId="2225764B">
      <w:pPr>
        <w:pStyle w:val="Normal"/>
        <w:jc w:val="center"/>
        <w:rPr>
          <w:sz w:val="24"/>
          <w:szCs w:val="24"/>
        </w:rPr>
      </w:pPr>
      <w:r w:rsidRPr="69100D03" w:rsidR="69100D03">
        <w:rPr>
          <w:sz w:val="24"/>
          <w:szCs w:val="24"/>
        </w:rPr>
        <w:t xml:space="preserve">Really?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=0</m:t>
          </m:r>
        </m:oMath>
      </m:oMathPara>
      <w:r w:rsidRPr="69100D03" w:rsidR="69100D03">
        <w:rPr>
          <w:sz w:val="24"/>
          <w:szCs w:val="24"/>
        </w:rPr>
        <w:t xml:space="preserve">? </w:t>
      </w:r>
      <w:r w:rsidRPr="69100D03" w:rsidR="69100D03">
        <w:rPr>
          <w:sz w:val="24"/>
          <w:szCs w:val="24"/>
        </w:rPr>
        <w:t>Yes.</w:t>
      </w:r>
      <w:r w:rsidRPr="69100D03" w:rsidR="69100D03">
        <w:rPr>
          <w:sz w:val="24"/>
          <w:szCs w:val="24"/>
        </w:rPr>
        <w:t xml:space="preserve"> That’s prove it.</w:t>
      </w:r>
    </w:p>
    <w:p w:rsidR="69100D03" w:rsidP="69100D03" w:rsidRDefault="69100D03" w14:paraId="35B143A6" w14:textId="230BDEBC">
      <w:pPr>
        <w:pStyle w:val="Normal"/>
        <w:jc w:val="center"/>
        <w:rPr>
          <w:sz w:val="36"/>
          <w:szCs w:val="36"/>
        </w:rPr>
      </w:pPr>
      <w:r w:rsidRPr="69100D03" w:rsidR="69100D03">
        <w:rPr>
          <w:sz w:val="36"/>
          <w:szCs w:val="36"/>
        </w:rPr>
        <w:t>Proof:</w:t>
      </w:r>
    </w:p>
    <w:p w:rsidR="69100D03" w:rsidP="69100D03" w:rsidRDefault="69100D03" w14:paraId="15FC8835" w14:textId="43423FA1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  <w:r w:rsidR="69100D03">
        <w:rPr/>
        <w:t xml:space="preserve"> </w:t>
      </w:r>
    </w:p>
    <w:p w:rsidR="69100D03" w:rsidP="69100D03" w:rsidRDefault="69100D03" w14:paraId="54037DCE" w14:textId="14F35CA9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𝑥𝑓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9100D03" w:rsidP="69100D03" w:rsidRDefault="69100D03" w14:paraId="151C6D42" w14:textId="029197DE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𝑥𝑓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=0</m:t>
              </m:r>
            </m:e>
          </m:d>
        </m:oMath>
      </m:oMathPara>
    </w:p>
    <w:p w:rsidR="69100D03" w:rsidP="69100D03" w:rsidRDefault="69100D03" w14:paraId="5D169F1B" w14:textId="0F69536A">
      <w:pPr>
        <w:pStyle w:val="Normal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𝑥𝑓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9100D03" w:rsidP="69100D03" w:rsidRDefault="69100D03" w14:paraId="5C90AC91" w14:textId="670D359E">
      <w:pPr>
        <w:pStyle w:val="Normal"/>
        <w:jc w:val="center"/>
        <w:rPr>
          <w:sz w:val="52"/>
          <w:szCs w:val="52"/>
        </w:rPr>
      </w:pPr>
      <w:r w:rsidRPr="69100D03" w:rsidR="69100D03">
        <w:rPr>
          <w:sz w:val="52"/>
          <w:szCs w:val="52"/>
        </w:rPr>
        <w:t>Variance</w:t>
      </w:r>
    </w:p>
    <w:p w:rsidR="69100D03" w:rsidP="69100D03" w:rsidRDefault="69100D03" w14:paraId="21C41475" w14:textId="77B86B4A">
      <w:pPr>
        <w:pStyle w:val="Normal"/>
        <w:jc w:val="center"/>
        <w:rPr>
          <w:sz w:val="52"/>
          <w:szCs w:val="52"/>
        </w:rPr>
      </w:pPr>
      <w:r w:rsidRPr="69100D03" w:rsidR="69100D03">
        <w:rPr>
          <w:sz w:val="52"/>
          <w:szCs w:val="52"/>
        </w:rPr>
        <w:t>Moments</w:t>
      </w:r>
    </w:p>
    <w:p w:rsidR="69100D03" w:rsidP="69100D03" w:rsidRDefault="69100D03" w14:paraId="69690F85" w14:textId="3A8472A6">
      <w:pPr>
        <w:pStyle w:val="Normal"/>
        <w:jc w:val="center"/>
      </w:pPr>
      <w:r>
        <w:drawing>
          <wp:inline wp14:editId="5F949F66" wp14:anchorId="7848ECAD">
            <wp:extent cx="4572000" cy="1628775"/>
            <wp:effectExtent l="0" t="0" r="0" b="0"/>
            <wp:docPr id="1970933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d19e90e3c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00D03" w:rsidP="69100D03" w:rsidRDefault="69100D03" w14:paraId="55B5198B" w14:textId="02A9448F">
      <w:pPr>
        <w:pStyle w:val="Normal"/>
        <w:jc w:val="center"/>
        <w:rPr>
          <w:sz w:val="52"/>
          <w:szCs w:val="52"/>
        </w:rPr>
      </w:pPr>
      <w:r w:rsidRPr="69100D03" w:rsidR="69100D03">
        <w:rPr>
          <w:sz w:val="52"/>
          <w:szCs w:val="52"/>
        </w:rPr>
        <w:t>Ref</w:t>
      </w:r>
    </w:p>
    <w:p w:rsidR="69100D03" w:rsidP="69100D03" w:rsidRDefault="69100D03" w14:paraId="3FF7B25B" w14:textId="50EBDC94">
      <w:pPr>
        <w:pStyle w:val="Normal"/>
        <w:jc w:val="center"/>
        <w:rPr>
          <w:sz w:val="52"/>
          <w:szCs w:val="52"/>
        </w:rPr>
      </w:pPr>
      <w:r w:rsidRPr="69100D03" w:rsidR="69100D03">
        <w:rPr>
          <w:sz w:val="24"/>
          <w:szCs w:val="24"/>
        </w:rPr>
        <w:t>For more detailed description about t distribution, see Wiki:</w:t>
      </w:r>
    </w:p>
    <w:p w:rsidR="69100D03" w:rsidP="69100D03" w:rsidRDefault="69100D03" w14:paraId="3685B6B0" w14:textId="360059FC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d70269c015ce4d7f">
        <w:r w:rsidRPr="69100D03" w:rsidR="69100D0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Student's t-distribution - Wikipedia</w:t>
        </w:r>
      </w:hyperlink>
    </w:p>
    <w:p w:rsidR="69100D03" w:rsidP="69100D03" w:rsidRDefault="69100D03" w14:paraId="27CA9493" w14:textId="70B9D803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9100D03" w:rsidR="69100D03">
        <w:rPr>
          <w:rFonts w:ascii="Calibri" w:hAnsi="Calibri" w:eastAsia="Calibri" w:cs="Calibri"/>
          <w:noProof w:val="0"/>
          <w:sz w:val="24"/>
          <w:szCs w:val="24"/>
          <w:lang w:eastAsia="zh-TW"/>
        </w:rPr>
        <w:t>For proof of mean and variance of t distribution, see statlect:</w:t>
      </w:r>
    </w:p>
    <w:p w:rsidR="69100D03" w:rsidP="69100D03" w:rsidRDefault="69100D03" w14:paraId="510958BE" w14:textId="186EEE84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cd5715551f441e9">
        <w:r w:rsidRPr="69100D03" w:rsidR="69100D0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Student's t distribution | Properties, proofs, exercises (statlect.com)</w:t>
        </w:r>
      </w:hyperlink>
    </w:p>
    <w:p w:rsidR="69100D03" w:rsidP="69100D03" w:rsidRDefault="69100D03" w14:paraId="6DABA8F0" w14:textId="22159FC3">
      <w:pPr>
        <w:pStyle w:val="Normal"/>
        <w:jc w:val="center"/>
        <w:rPr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921E9"/>
    <w:rsid w:val="69100D03"/>
    <w:rsid w:val="6E59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1E9"/>
  <w15:chartTrackingRefBased/>
  <w15:docId w15:val="{BEB03883-5125-4913-BCB8-8B4DEBD46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cb3b7513324c2e" /><Relationship Type="http://schemas.openxmlformats.org/officeDocument/2006/relationships/image" Target="/media/image2.png" Id="R6ead19e90e3c4372" /><Relationship Type="http://schemas.openxmlformats.org/officeDocument/2006/relationships/hyperlink" Target="https://en.wikipedia.org/wiki/Student%27s_t-distribution" TargetMode="External" Id="Rd70269c015ce4d7f" /><Relationship Type="http://schemas.openxmlformats.org/officeDocument/2006/relationships/hyperlink" Target="https://www.statlect.com/probability-distributions/student-t-distribution" TargetMode="External" Id="R1cd5715551f441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2023-11-25T11:04:21.0694511Z</dcterms:created>
  <dcterms:modified xsi:type="dcterms:W3CDTF">2023-11-25T12:50:40.5088833Z</dcterms:modified>
  <dc:creator>黃 奕捷</dc:creator>
  <lastModifiedBy>黃 奕捷</lastModifiedBy>
</coreProperties>
</file>