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AFF" w:rsidRDefault="00167AFF">
      <w:pPr>
        <w:rPr>
          <w:b/>
        </w:rPr>
      </w:pPr>
      <w:r w:rsidRPr="004E206D">
        <w:rPr>
          <w:rFonts w:hint="eastAsia"/>
          <w:b/>
        </w:rPr>
        <w:t>加權平均流通在外股數之計算</w:t>
      </w:r>
    </w:p>
    <w:p w:rsidR="004E206D" w:rsidRPr="004E206D" w:rsidRDefault="004E206D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4048"/>
      </w:tblGrid>
      <w:tr w:rsidR="00167AFF" w:rsidTr="00167AFF">
        <w:tc>
          <w:tcPr>
            <w:tcW w:w="988" w:type="dxa"/>
          </w:tcPr>
          <w:p w:rsidR="00167AFF" w:rsidRDefault="00167AFF" w:rsidP="00167AFF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 xml:space="preserve">/1 </w:t>
            </w:r>
          </w:p>
        </w:tc>
        <w:tc>
          <w:tcPr>
            <w:tcW w:w="3260" w:type="dxa"/>
          </w:tcPr>
          <w:p w:rsidR="00167AFF" w:rsidRDefault="00167AFF" w:rsidP="00167AFF">
            <w:pPr>
              <w:spacing w:line="360" w:lineRule="auto"/>
            </w:pPr>
            <w:r>
              <w:rPr>
                <w:rFonts w:hint="eastAsia"/>
              </w:rPr>
              <w:t>流通在外</w:t>
            </w:r>
            <w:r>
              <w:rPr>
                <w:rFonts w:hint="eastAsia"/>
              </w:rPr>
              <w:t>1</w:t>
            </w:r>
            <w:r>
              <w:t>00,000</w:t>
            </w:r>
            <w:r>
              <w:rPr>
                <w:rFonts w:hint="eastAsia"/>
              </w:rPr>
              <w:t>股</w:t>
            </w:r>
          </w:p>
        </w:tc>
        <w:tc>
          <w:tcPr>
            <w:tcW w:w="4048" w:type="dxa"/>
          </w:tcPr>
          <w:p w:rsidR="00167AFF" w:rsidRDefault="00167AFF" w:rsidP="00167AFF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00,000*1.2*12/12=120,000</w:t>
            </w:r>
          </w:p>
        </w:tc>
      </w:tr>
      <w:tr w:rsidR="00167AFF" w:rsidTr="00167AFF">
        <w:tc>
          <w:tcPr>
            <w:tcW w:w="988" w:type="dxa"/>
          </w:tcPr>
          <w:p w:rsidR="00167AFF" w:rsidRDefault="00167AFF" w:rsidP="00167AFF">
            <w:pPr>
              <w:spacing w:line="360" w:lineRule="auto"/>
            </w:pPr>
            <w:r>
              <w:rPr>
                <w:rFonts w:hint="eastAsia"/>
              </w:rPr>
              <w:t>4</w:t>
            </w:r>
            <w:r>
              <w:t>/1</w:t>
            </w:r>
          </w:p>
        </w:tc>
        <w:tc>
          <w:tcPr>
            <w:tcW w:w="3260" w:type="dxa"/>
          </w:tcPr>
          <w:p w:rsidR="00167AFF" w:rsidRDefault="00167AFF" w:rsidP="00167AFF">
            <w:pPr>
              <w:spacing w:line="360" w:lineRule="auto"/>
            </w:pPr>
            <w:r>
              <w:rPr>
                <w:rFonts w:hint="eastAsia"/>
              </w:rPr>
              <w:t>增資發行</w:t>
            </w:r>
            <w:r>
              <w:rPr>
                <w:rFonts w:hint="eastAsia"/>
              </w:rPr>
              <w:t>1</w:t>
            </w:r>
            <w:r>
              <w:t>00,000</w:t>
            </w:r>
            <w:r>
              <w:rPr>
                <w:rFonts w:hint="eastAsia"/>
              </w:rPr>
              <w:t>股</w:t>
            </w:r>
          </w:p>
        </w:tc>
        <w:tc>
          <w:tcPr>
            <w:tcW w:w="4048" w:type="dxa"/>
          </w:tcPr>
          <w:p w:rsidR="00167AFF" w:rsidRDefault="00167AFF" w:rsidP="00167AFF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00,000*1.2*9/12=90,000</w:t>
            </w:r>
          </w:p>
        </w:tc>
      </w:tr>
      <w:tr w:rsidR="00167AFF" w:rsidTr="00167AFF">
        <w:tc>
          <w:tcPr>
            <w:tcW w:w="988" w:type="dxa"/>
          </w:tcPr>
          <w:p w:rsidR="00167AFF" w:rsidRDefault="00167AFF" w:rsidP="00167AFF">
            <w:pPr>
              <w:spacing w:line="360" w:lineRule="auto"/>
            </w:pPr>
            <w:r>
              <w:rPr>
                <w:rFonts w:hint="eastAsia"/>
              </w:rPr>
              <w:t>7</w:t>
            </w:r>
            <w:r>
              <w:t>/1</w:t>
            </w:r>
          </w:p>
        </w:tc>
        <w:tc>
          <w:tcPr>
            <w:tcW w:w="3260" w:type="dxa"/>
          </w:tcPr>
          <w:p w:rsidR="00167AFF" w:rsidRDefault="00167AFF" w:rsidP="00167AFF">
            <w:pPr>
              <w:spacing w:line="360" w:lineRule="auto"/>
            </w:pPr>
            <w:r>
              <w:rPr>
                <w:rFonts w:hint="eastAsia"/>
              </w:rPr>
              <w:t>發放股票股利</w:t>
            </w:r>
            <w:r>
              <w:rPr>
                <w:rFonts w:hint="eastAsia"/>
              </w:rPr>
              <w:t>2</w:t>
            </w:r>
            <w:r>
              <w:t>0%</w:t>
            </w:r>
          </w:p>
        </w:tc>
        <w:tc>
          <w:tcPr>
            <w:tcW w:w="4048" w:type="dxa"/>
          </w:tcPr>
          <w:p w:rsidR="00167AFF" w:rsidRDefault="00167AFF" w:rsidP="00167AFF">
            <w:pPr>
              <w:spacing w:line="360" w:lineRule="auto"/>
            </w:pPr>
          </w:p>
        </w:tc>
      </w:tr>
      <w:tr w:rsidR="00167AFF" w:rsidTr="00167AFF">
        <w:tc>
          <w:tcPr>
            <w:tcW w:w="988" w:type="dxa"/>
          </w:tcPr>
          <w:p w:rsidR="00167AFF" w:rsidRDefault="00167AFF" w:rsidP="00167AFF">
            <w:pPr>
              <w:spacing w:line="360" w:lineRule="auto"/>
            </w:pPr>
            <w:r>
              <w:t>9/1</w:t>
            </w:r>
          </w:p>
        </w:tc>
        <w:tc>
          <w:tcPr>
            <w:tcW w:w="3260" w:type="dxa"/>
          </w:tcPr>
          <w:p w:rsidR="00167AFF" w:rsidRDefault="00167AFF" w:rsidP="00167AFF">
            <w:pPr>
              <w:spacing w:line="360" w:lineRule="auto"/>
            </w:pPr>
            <w:r>
              <w:rPr>
                <w:rFonts w:hint="eastAsia"/>
              </w:rPr>
              <w:t>買回庫藏股</w:t>
            </w:r>
            <w:r>
              <w:t>12,000</w:t>
            </w:r>
            <w:r>
              <w:rPr>
                <w:rFonts w:hint="eastAsia"/>
              </w:rPr>
              <w:t>股</w:t>
            </w:r>
          </w:p>
        </w:tc>
        <w:tc>
          <w:tcPr>
            <w:tcW w:w="4048" w:type="dxa"/>
          </w:tcPr>
          <w:p w:rsidR="00167AFF" w:rsidRDefault="00167AFF" w:rsidP="00167AFF">
            <w:pPr>
              <w:spacing w:line="360" w:lineRule="auto"/>
            </w:pPr>
            <w:r>
              <w:t>12,000*4/12=(4,000)</w:t>
            </w:r>
          </w:p>
        </w:tc>
      </w:tr>
      <w:tr w:rsidR="00167AFF" w:rsidTr="00167AFF">
        <w:tc>
          <w:tcPr>
            <w:tcW w:w="988" w:type="dxa"/>
          </w:tcPr>
          <w:p w:rsidR="00167AFF" w:rsidRDefault="00167AFF" w:rsidP="00167AFF">
            <w:pPr>
              <w:spacing w:line="360" w:lineRule="auto"/>
            </w:pPr>
          </w:p>
        </w:tc>
        <w:tc>
          <w:tcPr>
            <w:tcW w:w="3260" w:type="dxa"/>
          </w:tcPr>
          <w:p w:rsidR="00167AFF" w:rsidRDefault="00167AFF" w:rsidP="00167AFF">
            <w:pPr>
              <w:spacing w:line="360" w:lineRule="auto"/>
            </w:pPr>
          </w:p>
        </w:tc>
        <w:tc>
          <w:tcPr>
            <w:tcW w:w="4048" w:type="dxa"/>
          </w:tcPr>
          <w:p w:rsidR="00167AFF" w:rsidRDefault="00167AFF" w:rsidP="00167AFF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06,000</w:t>
            </w:r>
            <w:r>
              <w:rPr>
                <w:rFonts w:hint="eastAsia"/>
              </w:rPr>
              <w:t>股</w:t>
            </w:r>
          </w:p>
        </w:tc>
      </w:tr>
    </w:tbl>
    <w:p w:rsidR="003A4E9B" w:rsidRDefault="003A4E9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4048"/>
      </w:tblGrid>
      <w:tr w:rsidR="00556CA5" w:rsidRPr="00556CA5" w:rsidTr="006364B8">
        <w:tc>
          <w:tcPr>
            <w:tcW w:w="988" w:type="dxa"/>
          </w:tcPr>
          <w:p w:rsidR="00556CA5" w:rsidRPr="00556CA5" w:rsidRDefault="00556CA5" w:rsidP="00556CA5">
            <w:r w:rsidRPr="00556CA5">
              <w:rPr>
                <w:rFonts w:hint="eastAsia"/>
              </w:rPr>
              <w:t>1</w:t>
            </w:r>
            <w:r w:rsidRPr="00556CA5">
              <w:t xml:space="preserve">/1 </w:t>
            </w:r>
          </w:p>
        </w:tc>
        <w:tc>
          <w:tcPr>
            <w:tcW w:w="3260" w:type="dxa"/>
          </w:tcPr>
          <w:p w:rsidR="00556CA5" w:rsidRPr="00556CA5" w:rsidRDefault="00556CA5" w:rsidP="00556CA5">
            <w:r w:rsidRPr="00556CA5">
              <w:rPr>
                <w:rFonts w:hint="eastAsia"/>
              </w:rPr>
              <w:t>流通在外</w:t>
            </w:r>
            <w:r w:rsidRPr="00556CA5">
              <w:rPr>
                <w:rFonts w:hint="eastAsia"/>
              </w:rPr>
              <w:t>1</w:t>
            </w:r>
            <w:r w:rsidRPr="00556CA5">
              <w:t>00,000</w:t>
            </w:r>
            <w:r w:rsidRPr="00556CA5">
              <w:rPr>
                <w:rFonts w:hint="eastAsia"/>
              </w:rPr>
              <w:t>股</w:t>
            </w:r>
          </w:p>
        </w:tc>
        <w:tc>
          <w:tcPr>
            <w:tcW w:w="4048" w:type="dxa"/>
          </w:tcPr>
          <w:p w:rsidR="00556CA5" w:rsidRPr="00556CA5" w:rsidRDefault="00556CA5" w:rsidP="00556CA5">
            <w:r w:rsidRPr="00556CA5">
              <w:rPr>
                <w:rFonts w:hint="eastAsia"/>
              </w:rPr>
              <w:t>1</w:t>
            </w:r>
            <w:r w:rsidRPr="00556CA5">
              <w:t>00,000*1.2*12/12=120,000</w:t>
            </w:r>
          </w:p>
        </w:tc>
      </w:tr>
      <w:tr w:rsidR="0099594C" w:rsidRPr="00556CA5" w:rsidTr="006364B8">
        <w:tc>
          <w:tcPr>
            <w:tcW w:w="988" w:type="dxa"/>
          </w:tcPr>
          <w:p w:rsidR="0099594C" w:rsidRPr="00556CA5" w:rsidRDefault="0099594C" w:rsidP="00556CA5">
            <w:pPr>
              <w:rPr>
                <w:rFonts w:hint="eastAsia"/>
              </w:rPr>
            </w:pPr>
            <w:r>
              <w:rPr>
                <w:rFonts w:hint="eastAsia"/>
              </w:rPr>
              <w:t>7/1</w:t>
            </w:r>
          </w:p>
        </w:tc>
        <w:tc>
          <w:tcPr>
            <w:tcW w:w="3260" w:type="dxa"/>
          </w:tcPr>
          <w:p w:rsidR="0099594C" w:rsidRPr="00556CA5" w:rsidRDefault="0099594C" w:rsidP="00556CA5">
            <w:pPr>
              <w:rPr>
                <w:rFonts w:hint="eastAsia"/>
              </w:rPr>
            </w:pPr>
            <w:r w:rsidRPr="0099594C">
              <w:rPr>
                <w:rFonts w:hint="eastAsia"/>
              </w:rPr>
              <w:t>發放股票股利</w:t>
            </w:r>
            <w:r w:rsidRPr="0099594C">
              <w:rPr>
                <w:rFonts w:hint="eastAsia"/>
              </w:rPr>
              <w:t>2</w:t>
            </w:r>
            <w:r w:rsidRPr="0099594C">
              <w:t>0%</w:t>
            </w:r>
          </w:p>
        </w:tc>
        <w:tc>
          <w:tcPr>
            <w:tcW w:w="4048" w:type="dxa"/>
          </w:tcPr>
          <w:p w:rsidR="0099594C" w:rsidRPr="00556CA5" w:rsidRDefault="0099594C" w:rsidP="00556CA5">
            <w:pPr>
              <w:rPr>
                <w:rFonts w:hint="eastAsia"/>
              </w:rPr>
            </w:pPr>
          </w:p>
        </w:tc>
      </w:tr>
      <w:tr w:rsidR="00556CA5" w:rsidRPr="00556CA5" w:rsidTr="006364B8">
        <w:tc>
          <w:tcPr>
            <w:tcW w:w="988" w:type="dxa"/>
          </w:tcPr>
          <w:p w:rsidR="00556CA5" w:rsidRPr="00556CA5" w:rsidRDefault="0099594C" w:rsidP="00556CA5">
            <w:r>
              <w:rPr>
                <w:rFonts w:hint="eastAsia"/>
              </w:rPr>
              <w:t>10</w:t>
            </w:r>
            <w:r w:rsidR="00556CA5" w:rsidRPr="00556CA5">
              <w:t>/1</w:t>
            </w:r>
          </w:p>
        </w:tc>
        <w:tc>
          <w:tcPr>
            <w:tcW w:w="3260" w:type="dxa"/>
          </w:tcPr>
          <w:p w:rsidR="00556CA5" w:rsidRPr="00556CA5" w:rsidRDefault="00556CA5" w:rsidP="00556CA5">
            <w:r w:rsidRPr="00556CA5">
              <w:rPr>
                <w:rFonts w:hint="eastAsia"/>
              </w:rPr>
              <w:t>增資發行</w:t>
            </w:r>
            <w:r w:rsidRPr="00556CA5">
              <w:rPr>
                <w:rFonts w:hint="eastAsia"/>
              </w:rPr>
              <w:t>1</w:t>
            </w:r>
            <w:r w:rsidRPr="00556CA5">
              <w:t>00,000</w:t>
            </w:r>
            <w:r w:rsidRPr="00556CA5">
              <w:rPr>
                <w:rFonts w:hint="eastAsia"/>
              </w:rPr>
              <w:t>股</w:t>
            </w:r>
          </w:p>
        </w:tc>
        <w:tc>
          <w:tcPr>
            <w:tcW w:w="4048" w:type="dxa"/>
          </w:tcPr>
          <w:p w:rsidR="00556CA5" w:rsidRPr="00556CA5" w:rsidRDefault="00556CA5" w:rsidP="00556CA5">
            <w:r w:rsidRPr="00556CA5">
              <w:rPr>
                <w:rFonts w:hint="eastAsia"/>
              </w:rPr>
              <w:t>1</w:t>
            </w:r>
            <w:r w:rsidRPr="00556CA5">
              <w:t>00,000*</w:t>
            </w:r>
            <w:r w:rsidR="0099594C">
              <w:rPr>
                <w:rFonts w:hint="eastAsia"/>
              </w:rPr>
              <w:t>3</w:t>
            </w:r>
            <w:r w:rsidRPr="00556CA5">
              <w:t>/12=</w:t>
            </w:r>
            <w:r w:rsidR="0099594C">
              <w:rPr>
                <w:rFonts w:hint="eastAsia"/>
              </w:rPr>
              <w:t>25</w:t>
            </w:r>
            <w:r w:rsidRPr="00556CA5">
              <w:t>,</w:t>
            </w:r>
            <w:r w:rsidR="0099594C">
              <w:rPr>
                <w:rFonts w:hint="eastAsia"/>
              </w:rPr>
              <w:t>0</w:t>
            </w:r>
            <w:r w:rsidRPr="00556CA5">
              <w:t>00</w:t>
            </w:r>
          </w:p>
        </w:tc>
      </w:tr>
      <w:tr w:rsidR="00556CA5" w:rsidRPr="00556CA5" w:rsidTr="006364B8">
        <w:tc>
          <w:tcPr>
            <w:tcW w:w="988" w:type="dxa"/>
          </w:tcPr>
          <w:p w:rsidR="00556CA5" w:rsidRPr="00556CA5" w:rsidRDefault="00556CA5" w:rsidP="00556CA5">
            <w:r w:rsidRPr="00556CA5">
              <w:t>9/1</w:t>
            </w:r>
          </w:p>
        </w:tc>
        <w:tc>
          <w:tcPr>
            <w:tcW w:w="3260" w:type="dxa"/>
          </w:tcPr>
          <w:p w:rsidR="00556CA5" w:rsidRPr="00556CA5" w:rsidRDefault="00556CA5" w:rsidP="00556CA5">
            <w:r w:rsidRPr="00556CA5">
              <w:rPr>
                <w:rFonts w:hint="eastAsia"/>
              </w:rPr>
              <w:t>買回庫藏股</w:t>
            </w:r>
            <w:r w:rsidRPr="00556CA5">
              <w:t>12,000</w:t>
            </w:r>
            <w:r w:rsidRPr="00556CA5">
              <w:rPr>
                <w:rFonts w:hint="eastAsia"/>
              </w:rPr>
              <w:t>股</w:t>
            </w:r>
          </w:p>
        </w:tc>
        <w:tc>
          <w:tcPr>
            <w:tcW w:w="4048" w:type="dxa"/>
          </w:tcPr>
          <w:p w:rsidR="00556CA5" w:rsidRPr="00556CA5" w:rsidRDefault="00556CA5" w:rsidP="00556CA5">
            <w:r w:rsidRPr="00556CA5">
              <w:t>12,000*4/12</w:t>
            </w:r>
            <w:proofErr w:type="gramStart"/>
            <w:r w:rsidRPr="00556CA5">
              <w:t>=(</w:t>
            </w:r>
            <w:proofErr w:type="gramEnd"/>
            <w:r w:rsidRPr="00556CA5">
              <w:t>4,000)</w:t>
            </w:r>
          </w:p>
        </w:tc>
      </w:tr>
      <w:tr w:rsidR="00556CA5" w:rsidRPr="00556CA5" w:rsidTr="006364B8">
        <w:tc>
          <w:tcPr>
            <w:tcW w:w="988" w:type="dxa"/>
          </w:tcPr>
          <w:p w:rsidR="00556CA5" w:rsidRPr="00556CA5" w:rsidRDefault="00556CA5" w:rsidP="00556CA5"/>
        </w:tc>
        <w:tc>
          <w:tcPr>
            <w:tcW w:w="3260" w:type="dxa"/>
          </w:tcPr>
          <w:p w:rsidR="00556CA5" w:rsidRPr="00556CA5" w:rsidRDefault="00556CA5" w:rsidP="00556CA5"/>
        </w:tc>
        <w:tc>
          <w:tcPr>
            <w:tcW w:w="4048" w:type="dxa"/>
          </w:tcPr>
          <w:p w:rsidR="00556CA5" w:rsidRPr="00556CA5" w:rsidRDefault="0099594C" w:rsidP="00556CA5">
            <w:r>
              <w:rPr>
                <w:rFonts w:hint="eastAsia"/>
              </w:rPr>
              <w:t>141</w:t>
            </w:r>
            <w:r w:rsidR="00556CA5" w:rsidRPr="00556CA5">
              <w:t>,</w:t>
            </w:r>
            <w:r>
              <w:rPr>
                <w:rFonts w:hint="eastAsia"/>
              </w:rPr>
              <w:t>0</w:t>
            </w:r>
            <w:bookmarkStart w:id="0" w:name="_GoBack"/>
            <w:bookmarkEnd w:id="0"/>
            <w:r w:rsidR="00556CA5" w:rsidRPr="00556CA5">
              <w:t>00</w:t>
            </w:r>
            <w:r w:rsidR="00556CA5" w:rsidRPr="00556CA5">
              <w:rPr>
                <w:rFonts w:hint="eastAsia"/>
              </w:rPr>
              <w:t>股</w:t>
            </w:r>
          </w:p>
        </w:tc>
      </w:tr>
    </w:tbl>
    <w:p w:rsidR="009D5BDC" w:rsidRDefault="009D5BDC"/>
    <w:p w:rsidR="009D5BDC" w:rsidRDefault="009D5BDC"/>
    <w:sectPr w:rsidR="009D5B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AFF"/>
    <w:rsid w:val="00167AFF"/>
    <w:rsid w:val="001E18E1"/>
    <w:rsid w:val="003A4E9B"/>
    <w:rsid w:val="004E206D"/>
    <w:rsid w:val="00556CA5"/>
    <w:rsid w:val="0099594C"/>
    <w:rsid w:val="009D5BDC"/>
    <w:rsid w:val="00AD4714"/>
    <w:rsid w:val="00CA2DB8"/>
    <w:rsid w:val="00DA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90DE7"/>
  <w15:chartTrackingRefBased/>
  <w15:docId w15:val="{78149F9C-4733-496F-81F2-2FC38DA02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7A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2024-03-11T07:02:00Z</dcterms:created>
  <dcterms:modified xsi:type="dcterms:W3CDTF">2024-03-11T07:02:00Z</dcterms:modified>
</cp:coreProperties>
</file>