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06" w:rsidRDefault="00880036" w:rsidP="00880036">
      <w:pPr>
        <w:rPr>
          <w:b/>
        </w:rPr>
      </w:pPr>
      <w:r w:rsidRPr="00880036">
        <w:rPr>
          <w:rFonts w:hint="eastAsia"/>
          <w:b/>
        </w:rPr>
        <w:t>課本釋例</w:t>
      </w:r>
      <w:r w:rsidR="00807A06">
        <w:rPr>
          <w:b/>
        </w:rPr>
        <w:t>4</w:t>
      </w:r>
      <w:r w:rsidRPr="00880036">
        <w:rPr>
          <w:b/>
        </w:rPr>
        <w:t>—</w:t>
      </w:r>
      <w:r w:rsidR="00942E25" w:rsidRPr="00942E25">
        <w:rPr>
          <w:rFonts w:hint="eastAsia"/>
          <w:b/>
          <w:highlight w:val="yellow"/>
        </w:rPr>
        <w:t>透過其他綜合損益按公允價值衡量之金融資產</w:t>
      </w:r>
      <w:r w:rsidR="00942E25" w:rsidRPr="00942E25">
        <w:rPr>
          <w:rFonts w:hint="eastAsia"/>
          <w:b/>
          <w:highlight w:val="yellow"/>
        </w:rPr>
        <w:t>-</w:t>
      </w:r>
      <w:r w:rsidR="00942E25" w:rsidRPr="00942E25">
        <w:rPr>
          <w:rFonts w:hint="eastAsia"/>
          <w:b/>
          <w:highlight w:val="yellow"/>
        </w:rPr>
        <w:t>股票</w:t>
      </w:r>
    </w:p>
    <w:p w:rsidR="00807A06" w:rsidRDefault="00A42790" w:rsidP="00880036">
      <w:pPr>
        <w:rPr>
          <w:b/>
        </w:rPr>
      </w:pPr>
      <w:r w:rsidRPr="00A42790">
        <w:rPr>
          <w:b/>
          <w:noProof/>
        </w:rPr>
        <w:drawing>
          <wp:inline distT="0" distB="0" distL="0" distR="0" wp14:anchorId="23173185" wp14:editId="0AC6C27B">
            <wp:extent cx="5620689" cy="1051560"/>
            <wp:effectExtent l="0" t="0" r="0" b="0"/>
            <wp:docPr id="82949" name="圖片 1" descr="畫面剪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9" name="圖片 1" descr="畫面剪輯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23" cy="106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D2D08" w:rsidRDefault="002D2D08" w:rsidP="00880036">
      <w:pPr>
        <w:rPr>
          <w:b/>
        </w:rPr>
      </w:pPr>
      <w:r>
        <w:rPr>
          <w:b/>
          <w:noProof/>
        </w:rPr>
        <w:drawing>
          <wp:inline distT="0" distB="0" distL="0" distR="0" wp14:anchorId="52C3D256">
            <wp:extent cx="6300375" cy="1511935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17" cy="1513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5"/>
        <w:gridCol w:w="8775"/>
      </w:tblGrid>
      <w:tr w:rsidR="00A42790" w:rsidRPr="00526887" w:rsidTr="003E3A45">
        <w:tc>
          <w:tcPr>
            <w:tcW w:w="1135" w:type="dxa"/>
          </w:tcPr>
          <w:p w:rsidR="00A42790" w:rsidRPr="00526887" w:rsidRDefault="00A42790" w:rsidP="00526887">
            <w:pPr>
              <w:rPr>
                <w:noProof/>
              </w:rPr>
            </w:pPr>
            <w:r w:rsidRPr="00526887">
              <w:rPr>
                <w:b/>
                <w:noProof/>
              </w:rPr>
              <w:t xml:space="preserve">                   </w:t>
            </w:r>
          </w:p>
        </w:tc>
        <w:tc>
          <w:tcPr>
            <w:tcW w:w="13461" w:type="dxa"/>
          </w:tcPr>
          <w:p w:rsidR="00A42790" w:rsidRPr="00E977CC" w:rsidRDefault="00A42790" w:rsidP="00526887">
            <w:pPr>
              <w:rPr>
                <w:b/>
                <w:noProof/>
                <w:color w:val="FF0000"/>
              </w:rPr>
            </w:pPr>
            <w:r w:rsidRPr="00E977CC">
              <w:rPr>
                <w:rFonts w:hint="eastAsia"/>
                <w:b/>
                <w:noProof/>
                <w:color w:val="FF0000"/>
              </w:rPr>
              <w:t>(</w:t>
            </w:r>
            <w:r w:rsidRPr="00E977CC">
              <w:rPr>
                <w:rFonts w:hint="eastAsia"/>
                <w:b/>
                <w:noProof/>
                <w:color w:val="FF0000"/>
              </w:rPr>
              <w:t>期末一定要設評價調整科目</w:t>
            </w:r>
            <w:r w:rsidRPr="00E977CC">
              <w:rPr>
                <w:rFonts w:hint="eastAsia"/>
                <w:b/>
                <w:noProof/>
                <w:color w:val="FF0000"/>
              </w:rPr>
              <w:t>)</w:t>
            </w:r>
          </w:p>
        </w:tc>
      </w:tr>
      <w:tr w:rsidR="00A42790" w:rsidRPr="00526887" w:rsidTr="003E3A45">
        <w:tc>
          <w:tcPr>
            <w:tcW w:w="1135" w:type="dxa"/>
          </w:tcPr>
          <w:p w:rsidR="00A42790" w:rsidRPr="00526887" w:rsidRDefault="00A42790" w:rsidP="00526887">
            <w:pPr>
              <w:rPr>
                <w:noProof/>
              </w:rPr>
            </w:pPr>
            <w:r w:rsidRPr="00526887">
              <w:rPr>
                <w:noProof/>
              </w:rPr>
              <w:t>X1/1/1</w:t>
            </w:r>
          </w:p>
        </w:tc>
        <w:tc>
          <w:tcPr>
            <w:tcW w:w="13461" w:type="dxa"/>
          </w:tcPr>
          <w:p w:rsidR="00A42790" w:rsidRPr="00526887" w:rsidRDefault="00A42790" w:rsidP="005268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134C89" wp14:editId="7F6BCA47">
                  <wp:extent cx="4381720" cy="808355"/>
                  <wp:effectExtent l="0" t="0" r="0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519" cy="829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790" w:rsidRPr="00526887" w:rsidTr="003E3A45">
        <w:tc>
          <w:tcPr>
            <w:tcW w:w="1135" w:type="dxa"/>
          </w:tcPr>
          <w:p w:rsidR="00A42790" w:rsidRPr="00526887" w:rsidRDefault="00A42790" w:rsidP="00526887">
            <w:pPr>
              <w:rPr>
                <w:noProof/>
              </w:rPr>
            </w:pPr>
            <w:r w:rsidRPr="00526887">
              <w:rPr>
                <w:noProof/>
              </w:rPr>
              <w:t>X1/5/1</w:t>
            </w:r>
          </w:p>
        </w:tc>
        <w:tc>
          <w:tcPr>
            <w:tcW w:w="13461" w:type="dxa"/>
          </w:tcPr>
          <w:p w:rsidR="00A42790" w:rsidRDefault="00A42790" w:rsidP="00526887">
            <w:pPr>
              <w:rPr>
                <w:noProof/>
              </w:rPr>
            </w:pPr>
            <w:r w:rsidRPr="00A42790">
              <w:rPr>
                <w:noProof/>
              </w:rPr>
              <w:drawing>
                <wp:inline distT="0" distB="0" distL="0" distR="0" wp14:anchorId="653C13EE" wp14:editId="4CD58EF7">
                  <wp:extent cx="4414520" cy="583565"/>
                  <wp:effectExtent l="0" t="0" r="5080" b="6985"/>
                  <wp:docPr id="75781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0BB873-6EC8-4DAE-A74C-C95B32DC0F5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1" name="Picture 4">
                            <a:extLst>
                              <a:ext uri="{FF2B5EF4-FFF2-40B4-BE49-F238E27FC236}">
                                <a16:creationId xmlns:a16="http://schemas.microsoft.com/office/drawing/2014/main" id="{240BB873-6EC8-4DAE-A74C-C95B32DC0F5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274" cy="593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42790" w:rsidRPr="00526887" w:rsidRDefault="00A42790" w:rsidP="00526887">
            <w:pPr>
              <w:rPr>
                <w:noProof/>
              </w:rPr>
            </w:pPr>
            <w:r w:rsidRPr="00A42790">
              <w:rPr>
                <w:noProof/>
              </w:rPr>
              <w:drawing>
                <wp:inline distT="0" distB="0" distL="0" distR="0" wp14:anchorId="37DA7D16" wp14:editId="53FD8949">
                  <wp:extent cx="4414654" cy="676195"/>
                  <wp:effectExtent l="0" t="0" r="5080" b="0"/>
                  <wp:docPr id="7578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128C4A8-FA6E-4360-AF2F-1629808E2B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2" name="Picture 5">
                            <a:extLst>
                              <a:ext uri="{FF2B5EF4-FFF2-40B4-BE49-F238E27FC236}">
                                <a16:creationId xmlns:a16="http://schemas.microsoft.com/office/drawing/2014/main" id="{E128C4A8-FA6E-4360-AF2F-1629808E2B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2135" cy="69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790" w:rsidRPr="00526887" w:rsidTr="003E3A45">
        <w:tc>
          <w:tcPr>
            <w:tcW w:w="1135" w:type="dxa"/>
          </w:tcPr>
          <w:p w:rsidR="00A42790" w:rsidRPr="00526887" w:rsidRDefault="00A42790" w:rsidP="00526887">
            <w:pPr>
              <w:rPr>
                <w:noProof/>
              </w:rPr>
            </w:pPr>
            <w:r w:rsidRPr="00526887">
              <w:rPr>
                <w:rFonts w:hint="eastAsia"/>
                <w:noProof/>
              </w:rPr>
              <w:t>X</w:t>
            </w:r>
            <w:r w:rsidRPr="00526887">
              <w:rPr>
                <w:noProof/>
              </w:rPr>
              <w:t>1/12/31</w:t>
            </w:r>
          </w:p>
        </w:tc>
        <w:tc>
          <w:tcPr>
            <w:tcW w:w="13461" w:type="dxa"/>
          </w:tcPr>
          <w:p w:rsidR="00A42790" w:rsidRPr="00526887" w:rsidRDefault="00A42790" w:rsidP="00526887">
            <w:pPr>
              <w:rPr>
                <w:noProof/>
              </w:rPr>
            </w:pPr>
            <w:r w:rsidRPr="00A42790">
              <w:rPr>
                <w:noProof/>
              </w:rPr>
              <w:drawing>
                <wp:inline distT="0" distB="0" distL="0" distR="0" wp14:anchorId="40889C9F" wp14:editId="53ED5734">
                  <wp:extent cx="4412615" cy="1860550"/>
                  <wp:effectExtent l="0" t="0" r="6985" b="6350"/>
                  <wp:docPr id="88069" name="圖片 1" descr="畫面剪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69" name="圖片 1" descr="畫面剪輯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6628" cy="187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790" w:rsidRPr="00526887" w:rsidTr="003E3A45">
        <w:tc>
          <w:tcPr>
            <w:tcW w:w="1135" w:type="dxa"/>
          </w:tcPr>
          <w:p w:rsidR="00A42790" w:rsidRPr="00526887" w:rsidRDefault="00A42790" w:rsidP="00526887">
            <w:pPr>
              <w:rPr>
                <w:noProof/>
              </w:rPr>
            </w:pPr>
          </w:p>
        </w:tc>
        <w:tc>
          <w:tcPr>
            <w:tcW w:w="13461" w:type="dxa"/>
          </w:tcPr>
          <w:p w:rsidR="00A42790" w:rsidRDefault="00A42790" w:rsidP="005268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73EC1" wp14:editId="096F5C4A">
                  <wp:extent cx="4414520" cy="1715719"/>
                  <wp:effectExtent l="0" t="0" r="5080" b="0"/>
                  <wp:docPr id="89092" name="圖片 1" descr="畫面剪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92" name="圖片 1" descr="畫面剪輯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737" cy="173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42790" w:rsidRPr="003E3A45" w:rsidRDefault="00A42790" w:rsidP="00A42790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                           </w:t>
            </w:r>
            <w:r w:rsidRPr="003E3A45">
              <w:rPr>
                <w:noProof/>
              </w:rPr>
              <w:t>創新公</w:t>
            </w:r>
            <w:r w:rsidRPr="003E3A45">
              <w:rPr>
                <w:rFonts w:hint="eastAsia"/>
                <w:noProof/>
              </w:rPr>
              <w:t>司</w:t>
            </w:r>
          </w:p>
          <w:p w:rsidR="00A42790" w:rsidRPr="003E3A45" w:rsidRDefault="00A42790" w:rsidP="00A42790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</w:t>
            </w:r>
            <w:r w:rsidRPr="003E3A45">
              <w:rPr>
                <w:rFonts w:hint="eastAsia"/>
                <w:noProof/>
              </w:rPr>
              <w:t>資產負債表</w:t>
            </w:r>
          </w:p>
          <w:p w:rsidR="00A42790" w:rsidRPr="003E3A45" w:rsidRDefault="00A42790" w:rsidP="00A42790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                           </w:t>
            </w:r>
            <w:r w:rsidRPr="003E3A45">
              <w:rPr>
                <w:rFonts w:hint="eastAsia"/>
                <w:noProof/>
              </w:rPr>
              <w:t>X</w:t>
            </w:r>
            <w:r w:rsidRPr="003E3A45">
              <w:rPr>
                <w:noProof/>
              </w:rPr>
              <w:t>1/12/31</w:t>
            </w:r>
          </w:p>
          <w:p w:rsidR="00A42790" w:rsidRPr="003E3A45" w:rsidRDefault="00A42790" w:rsidP="003E3A45">
            <w:pPr>
              <w:rPr>
                <w:noProof/>
              </w:rPr>
            </w:pPr>
            <w:r>
              <w:rPr>
                <w:rFonts w:hint="eastAsia"/>
                <w:noProof/>
              </w:rPr>
              <w:t>非</w:t>
            </w:r>
            <w:r w:rsidRPr="003E3A45">
              <w:rPr>
                <w:rFonts w:hint="eastAsia"/>
                <w:noProof/>
              </w:rPr>
              <w:t>流動資產</w:t>
            </w:r>
          </w:p>
          <w:p w:rsidR="00A42790" w:rsidRPr="003E3A45" w:rsidRDefault="00A42790" w:rsidP="003E3A45">
            <w:pPr>
              <w:ind w:firstLineChars="200" w:firstLine="480"/>
              <w:rPr>
                <w:b/>
                <w:noProof/>
              </w:rPr>
            </w:pPr>
            <w:r w:rsidRPr="003E3A45">
              <w:rPr>
                <w:b/>
                <w:noProof/>
              </w:rPr>
              <w:t>透</w:t>
            </w:r>
            <w:r w:rsidRPr="003E3A45">
              <w:rPr>
                <w:rFonts w:hint="eastAsia"/>
                <w:b/>
                <w:noProof/>
              </w:rPr>
              <w:t>過</w:t>
            </w:r>
            <w:r>
              <w:rPr>
                <w:rFonts w:hint="eastAsia"/>
                <w:b/>
                <w:noProof/>
              </w:rPr>
              <w:t>其他綜合</w:t>
            </w:r>
            <w:r w:rsidRPr="003E3A45">
              <w:rPr>
                <w:rFonts w:hint="eastAsia"/>
                <w:b/>
                <w:noProof/>
              </w:rPr>
              <w:t>損益按公允價值衡量之金融資產</w:t>
            </w:r>
            <w:r w:rsidRPr="003E3A45">
              <w:rPr>
                <w:rFonts w:hint="eastAsia"/>
                <w:b/>
                <w:noProof/>
              </w:rPr>
              <w:t>-</w:t>
            </w:r>
            <w:r w:rsidRPr="003E3A45">
              <w:rPr>
                <w:rFonts w:hint="eastAsia"/>
                <w:b/>
                <w:noProof/>
              </w:rPr>
              <w:t>股票</w:t>
            </w:r>
            <w:r w:rsidRPr="003E3A45">
              <w:rPr>
                <w:rFonts w:hint="eastAsia"/>
                <w:b/>
                <w:noProof/>
              </w:rPr>
              <w:t xml:space="preserve"> </w:t>
            </w:r>
            <w:r w:rsidRPr="003E3A45">
              <w:rPr>
                <w:b/>
                <w:noProof/>
              </w:rPr>
              <w:t xml:space="preserve">     $</w:t>
            </w:r>
            <w:r>
              <w:rPr>
                <w:b/>
                <w:noProof/>
              </w:rPr>
              <w:t>108,000</w:t>
            </w:r>
          </w:p>
          <w:p w:rsidR="00A42790" w:rsidRDefault="00A42790" w:rsidP="003E3A45">
            <w:pPr>
              <w:ind w:firstLineChars="200" w:firstLine="480"/>
              <w:rPr>
                <w:b/>
                <w:noProof/>
              </w:rPr>
            </w:pPr>
            <w:r w:rsidRPr="003E3A45">
              <w:rPr>
                <w:b/>
                <w:noProof/>
              </w:rPr>
              <w:t>透</w:t>
            </w:r>
            <w:r w:rsidRPr="003E3A45">
              <w:rPr>
                <w:rFonts w:hint="eastAsia"/>
                <w:b/>
                <w:noProof/>
              </w:rPr>
              <w:t>過其他綜合損益按公允價值衡量之金融資產評價調整</w:t>
            </w:r>
            <w:r>
              <w:rPr>
                <w:rFonts w:hint="eastAsia"/>
                <w:b/>
                <w:noProof/>
              </w:rPr>
              <w:t xml:space="preserve"> </w:t>
            </w:r>
            <w:r w:rsidRPr="003E3A45">
              <w:rPr>
                <w:b/>
                <w:noProof/>
                <w:u w:val="single"/>
              </w:rPr>
              <w:t xml:space="preserve">   </w:t>
            </w:r>
            <w:r w:rsidR="00626F60">
              <w:rPr>
                <w:b/>
                <w:noProof/>
                <w:u w:val="single"/>
              </w:rPr>
              <w:t xml:space="preserve"> </w:t>
            </w:r>
            <w:r w:rsidRPr="003E3A45">
              <w:rPr>
                <w:b/>
                <w:noProof/>
                <w:u w:val="single"/>
              </w:rPr>
              <w:t>(6,240)</w:t>
            </w:r>
          </w:p>
          <w:p w:rsidR="00A42790" w:rsidRDefault="00A42790" w:rsidP="003E3A45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                                      </w:t>
            </w:r>
            <w:r w:rsidR="00626F60">
              <w:rPr>
                <w:noProof/>
              </w:rPr>
              <w:t xml:space="preserve"> </w:t>
            </w:r>
            <w:r>
              <w:rPr>
                <w:noProof/>
              </w:rPr>
              <w:t>101,760</w:t>
            </w:r>
          </w:p>
          <w:p w:rsidR="00A42790" w:rsidRDefault="00A42790" w:rsidP="003E3A45">
            <w:pPr>
              <w:rPr>
                <w:noProof/>
              </w:rPr>
            </w:pPr>
            <w:r>
              <w:rPr>
                <w:rFonts w:hint="eastAsia"/>
                <w:noProof/>
              </w:rPr>
              <w:t>權益</w:t>
            </w:r>
          </w:p>
          <w:p w:rsidR="00A42790" w:rsidRDefault="00A42790" w:rsidP="0052688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投入資本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                          </w:t>
            </w:r>
            <w:r>
              <w:rPr>
                <w:rFonts w:hint="eastAsia"/>
                <w:noProof/>
              </w:rPr>
              <w:t>$</w:t>
            </w:r>
            <w:r>
              <w:rPr>
                <w:noProof/>
              </w:rPr>
              <w:t>XXXX</w:t>
            </w:r>
            <w:bookmarkStart w:id="0" w:name="_GoBack"/>
            <w:bookmarkEnd w:id="0"/>
          </w:p>
          <w:p w:rsidR="00A42790" w:rsidRDefault="00A42790" w:rsidP="0052688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保留盈餘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                           XXXX</w:t>
            </w:r>
          </w:p>
          <w:p w:rsidR="00A42790" w:rsidRDefault="00A42790" w:rsidP="0052688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其他權益</w:t>
            </w:r>
          </w:p>
          <w:p w:rsidR="00A42790" w:rsidRPr="00526887" w:rsidRDefault="00A42790" w:rsidP="00526887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</w:t>
            </w:r>
            <w:r>
              <w:rPr>
                <w:rFonts w:hint="eastAsia"/>
                <w:noProof/>
              </w:rPr>
              <w:t>其他綜合</w:t>
            </w:r>
            <w:r w:rsidR="006A30ED">
              <w:rPr>
                <w:rFonts w:hint="eastAsia"/>
                <w:noProof/>
              </w:rPr>
              <w:t>損</w:t>
            </w:r>
            <w:r>
              <w:rPr>
                <w:rFonts w:hint="eastAsia"/>
                <w:noProof/>
              </w:rPr>
              <w:t>益：權益工具投資損益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          (6,240)</w:t>
            </w:r>
          </w:p>
        </w:tc>
      </w:tr>
      <w:tr w:rsidR="00A42790" w:rsidRPr="00526887" w:rsidTr="003E3A45">
        <w:tc>
          <w:tcPr>
            <w:tcW w:w="1135" w:type="dxa"/>
          </w:tcPr>
          <w:p w:rsidR="00A42790" w:rsidRPr="00526887" w:rsidRDefault="00A42790" w:rsidP="00526887">
            <w:pPr>
              <w:rPr>
                <w:noProof/>
              </w:rPr>
            </w:pPr>
            <w:r w:rsidRPr="00526887">
              <w:rPr>
                <w:rFonts w:hint="eastAsia"/>
                <w:noProof/>
              </w:rPr>
              <w:lastRenderedPageBreak/>
              <w:t>X</w:t>
            </w:r>
            <w:r w:rsidRPr="00526887">
              <w:rPr>
                <w:noProof/>
              </w:rPr>
              <w:t>2/2/1</w:t>
            </w:r>
          </w:p>
        </w:tc>
        <w:tc>
          <w:tcPr>
            <w:tcW w:w="13461" w:type="dxa"/>
          </w:tcPr>
          <w:p w:rsidR="00A42790" w:rsidRDefault="00A42790" w:rsidP="00526887">
            <w:pPr>
              <w:rPr>
                <w:noProof/>
              </w:rPr>
            </w:pPr>
            <w:r w:rsidRPr="00A42790">
              <w:rPr>
                <w:noProof/>
              </w:rPr>
              <w:drawing>
                <wp:inline distT="0" distB="0" distL="0" distR="0" wp14:anchorId="0F826752" wp14:editId="18C26C9D">
                  <wp:extent cx="5307256" cy="2858461"/>
                  <wp:effectExtent l="0" t="0" r="8255" b="0"/>
                  <wp:docPr id="90118" name="圖片 2" descr="畫面剪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18" name="圖片 2" descr="畫面剪輯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3629" cy="2872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26F60" w:rsidRDefault="00626F60" w:rsidP="00526887">
            <w:pPr>
              <w:rPr>
                <w:noProof/>
              </w:rPr>
            </w:pPr>
            <w:r>
              <w:rPr>
                <w:noProof/>
              </w:rPr>
              <w:t>$6,240/2,120*500=$1,472;  $1,472+$500=$1,972</w:t>
            </w:r>
          </w:p>
          <w:p w:rsidR="00A42790" w:rsidRPr="00526887" w:rsidRDefault="00A42790" w:rsidP="00526887">
            <w:pPr>
              <w:rPr>
                <w:noProof/>
              </w:rPr>
            </w:pPr>
            <w:r w:rsidRPr="00A42790">
              <w:rPr>
                <w:noProof/>
              </w:rPr>
              <w:drawing>
                <wp:inline distT="0" distB="0" distL="0" distR="0" wp14:anchorId="75CD82DF" wp14:editId="68229BEC">
                  <wp:extent cx="5295566" cy="714615"/>
                  <wp:effectExtent l="0" t="0" r="635" b="9525"/>
                  <wp:docPr id="91142" name="圖片 3" descr="畫面剪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42" name="圖片 3" descr="畫面剪輯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6492" cy="732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CEC" w:rsidRDefault="002B2CEC">
      <w:pPr>
        <w:widowControl/>
        <w:rPr>
          <w:noProof/>
        </w:rPr>
      </w:pPr>
    </w:p>
    <w:sectPr w:rsidR="002B2CEC" w:rsidSect="0042685D">
      <w:pgSz w:w="11906" w:h="16838"/>
      <w:pgMar w:top="820" w:right="99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880" w:rsidRDefault="00463880" w:rsidP="00912480">
      <w:r>
        <w:separator/>
      </w:r>
    </w:p>
  </w:endnote>
  <w:endnote w:type="continuationSeparator" w:id="0">
    <w:p w:rsidR="00463880" w:rsidRDefault="00463880" w:rsidP="0091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880" w:rsidRDefault="00463880" w:rsidP="00912480">
      <w:r>
        <w:separator/>
      </w:r>
    </w:p>
  </w:footnote>
  <w:footnote w:type="continuationSeparator" w:id="0">
    <w:p w:rsidR="00463880" w:rsidRDefault="00463880" w:rsidP="0091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24965"/>
    <w:multiLevelType w:val="hybridMultilevel"/>
    <w:tmpl w:val="E7FA0BA4"/>
    <w:lvl w:ilvl="0" w:tplc="EFEE298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C037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88FC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86F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4A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86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70E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84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A5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20"/>
    <w:rsid w:val="000E71F8"/>
    <w:rsid w:val="002063C7"/>
    <w:rsid w:val="002119EC"/>
    <w:rsid w:val="002B2CEC"/>
    <w:rsid w:val="002B444D"/>
    <w:rsid w:val="002D0B0E"/>
    <w:rsid w:val="002D2D08"/>
    <w:rsid w:val="00315AC4"/>
    <w:rsid w:val="00346E60"/>
    <w:rsid w:val="00395731"/>
    <w:rsid w:val="003E3A45"/>
    <w:rsid w:val="00404536"/>
    <w:rsid w:val="0042685D"/>
    <w:rsid w:val="00463880"/>
    <w:rsid w:val="004A54A9"/>
    <w:rsid w:val="004B64BB"/>
    <w:rsid w:val="004D3B52"/>
    <w:rsid w:val="005058BA"/>
    <w:rsid w:val="0050639A"/>
    <w:rsid w:val="00526887"/>
    <w:rsid w:val="005D1FC0"/>
    <w:rsid w:val="00626F60"/>
    <w:rsid w:val="006A30ED"/>
    <w:rsid w:val="00777797"/>
    <w:rsid w:val="00780848"/>
    <w:rsid w:val="007C3194"/>
    <w:rsid w:val="00807A06"/>
    <w:rsid w:val="00863096"/>
    <w:rsid w:val="00880036"/>
    <w:rsid w:val="008B4A97"/>
    <w:rsid w:val="00912480"/>
    <w:rsid w:val="00932A9C"/>
    <w:rsid w:val="00940750"/>
    <w:rsid w:val="009412E4"/>
    <w:rsid w:val="00942E25"/>
    <w:rsid w:val="00965A50"/>
    <w:rsid w:val="009C51A3"/>
    <w:rsid w:val="00A42790"/>
    <w:rsid w:val="00A95D0E"/>
    <w:rsid w:val="00B9644E"/>
    <w:rsid w:val="00D02BE2"/>
    <w:rsid w:val="00D20F20"/>
    <w:rsid w:val="00D21AED"/>
    <w:rsid w:val="00D30295"/>
    <w:rsid w:val="00D5454A"/>
    <w:rsid w:val="00D90FC3"/>
    <w:rsid w:val="00DD1DB3"/>
    <w:rsid w:val="00DE0C77"/>
    <w:rsid w:val="00E93D58"/>
    <w:rsid w:val="00E977CC"/>
    <w:rsid w:val="00F8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392E3"/>
  <w15:chartTrackingRefBased/>
  <w15:docId w15:val="{7F9EBC69-B747-4421-88CB-E330C6D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B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24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24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24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248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04536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613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95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07/relationships/hdphoto" Target="media/hdphoto6.wdp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microsoft.com/office/2007/relationships/hdphoto" Target="media/hdphoto5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2021-05-18T16:32:00Z</dcterms:created>
  <dcterms:modified xsi:type="dcterms:W3CDTF">2021-05-25T12:39:00Z</dcterms:modified>
</cp:coreProperties>
</file>