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F3D3C0" wp14:paraId="2C078E63" wp14:textId="2CE9EAAE">
      <w:pPr>
        <w:jc w:val="center"/>
        <w:rPr>
          <w:sz w:val="72"/>
          <w:szCs w:val="72"/>
        </w:rPr>
      </w:pPr>
      <w:r w:rsidRPr="02F3D3C0" w:rsidR="02F3D3C0">
        <w:rPr>
          <w:sz w:val="72"/>
          <w:szCs w:val="72"/>
        </w:rPr>
        <w:t>不動產估價</w:t>
      </w:r>
      <w:r w:rsidRPr="02F3D3C0" w:rsidR="02F3D3C0">
        <w:rPr>
          <w:sz w:val="72"/>
          <w:szCs w:val="72"/>
        </w:rPr>
        <w:t>--</w:t>
      </w:r>
      <w:r w:rsidRPr="02F3D3C0" w:rsidR="02F3D3C0">
        <w:rPr>
          <w:sz w:val="72"/>
          <w:szCs w:val="72"/>
        </w:rPr>
        <w:t>土地價格</w:t>
      </w:r>
    </w:p>
    <w:p w:rsidR="02F3D3C0" w:rsidP="02F3D3C0" w:rsidRDefault="02F3D3C0" w14:paraId="7FB158F4" w14:textId="50815500">
      <w:pPr>
        <w:pStyle w:val="Normal"/>
        <w:jc w:val="left"/>
        <w:rPr>
          <w:sz w:val="52"/>
          <w:szCs w:val="52"/>
        </w:rPr>
      </w:pPr>
      <w:r w:rsidRPr="02F3D3C0" w:rsidR="02F3D3C0">
        <w:rPr>
          <w:sz w:val="52"/>
          <w:szCs w:val="52"/>
        </w:rPr>
        <w:t>土地價格</w:t>
      </w:r>
    </w:p>
    <w:p w:rsidR="02F3D3C0" w:rsidP="02F3D3C0" w:rsidRDefault="02F3D3C0" w14:paraId="251F8544" w14:textId="7D25BFB1">
      <w:pPr>
        <w:pStyle w:val="Normal"/>
        <w:jc w:val="left"/>
        <w:rPr>
          <w:sz w:val="48"/>
          <w:szCs w:val="48"/>
        </w:rPr>
      </w:pPr>
      <w:r w:rsidRPr="02F3D3C0" w:rsidR="02F3D3C0">
        <w:rPr>
          <w:sz w:val="48"/>
          <w:szCs w:val="48"/>
        </w:rPr>
        <w:t>源自公部門</w:t>
      </w:r>
      <w:r w:rsidRPr="02F3D3C0" w:rsidR="02F3D3C0">
        <w:rPr>
          <w:sz w:val="48"/>
          <w:szCs w:val="48"/>
        </w:rPr>
        <w:t xml:space="preserve"> (</w:t>
      </w:r>
      <w:r w:rsidRPr="02F3D3C0" w:rsidR="02F3D3C0">
        <w:rPr>
          <w:sz w:val="48"/>
          <w:szCs w:val="48"/>
        </w:rPr>
        <w:t>公家機關</w:t>
      </w:r>
      <w:r w:rsidRPr="02F3D3C0" w:rsidR="02F3D3C0">
        <w:rPr>
          <w:sz w:val="48"/>
          <w:szCs w:val="48"/>
        </w:rPr>
        <w:t>)</w:t>
      </w:r>
    </w:p>
    <w:p w:rsidR="02F3D3C0" w:rsidP="02F3D3C0" w:rsidRDefault="02F3D3C0" w14:paraId="2DEDC788" w14:textId="0B7D9A22">
      <w:pPr>
        <w:pStyle w:val="Normal"/>
        <w:jc w:val="left"/>
        <w:rPr>
          <w:sz w:val="48"/>
          <w:szCs w:val="48"/>
        </w:rPr>
      </w:pPr>
      <w:r w:rsidRPr="02F3D3C0" w:rsidR="02F3D3C0">
        <w:rPr>
          <w:sz w:val="40"/>
          <w:szCs w:val="40"/>
        </w:rPr>
        <w:t>公告地價</w:t>
      </w:r>
    </w:p>
    <w:p w:rsidR="02F3D3C0" w:rsidP="02F3D3C0" w:rsidRDefault="02F3D3C0" w14:paraId="2BE35B73" w14:textId="6701BBA4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36"/>
          <w:szCs w:val="36"/>
        </w:rPr>
        <w:t>主要用途</w:t>
      </w:r>
    </w:p>
    <w:p w:rsidR="02F3D3C0" w:rsidP="02F3D3C0" w:rsidRDefault="02F3D3C0" w14:paraId="52C6AFEE" w14:textId="330C3A59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用來課徵</w:t>
      </w:r>
      <w:r w:rsidRPr="02F3D3C0" w:rsidR="02F3D3C0">
        <w:rPr>
          <w:sz w:val="24"/>
          <w:szCs w:val="24"/>
        </w:rPr>
        <w:t>地價稅</w:t>
      </w:r>
      <w:r w:rsidRPr="02F3D3C0" w:rsidR="02F3D3C0">
        <w:rPr>
          <w:sz w:val="24"/>
          <w:szCs w:val="24"/>
        </w:rPr>
        <w:t>。</w:t>
      </w:r>
    </w:p>
    <w:p w:rsidR="02F3D3C0" w:rsidP="02F3D3C0" w:rsidRDefault="02F3D3C0" w14:paraId="71DAB893" w14:textId="657F856E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調整</w:t>
      </w:r>
    </w:p>
    <w:p w:rsidR="02F3D3C0" w:rsidP="02F3D3C0" w:rsidRDefault="02F3D3C0" w14:paraId="46510C80" w14:textId="5385C374">
      <w:pPr>
        <w:pStyle w:val="Normal"/>
        <w:ind w:left="0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根據平均地權條例第14條。</w:t>
      </w:r>
    </w:p>
    <w:p w:rsidR="02F3D3C0" w:rsidP="02F3D3C0" w:rsidRDefault="02F3D3C0" w14:paraId="650C2161" w14:textId="2C4A74B6">
      <w:pPr>
        <w:pStyle w:val="Normal"/>
        <w:ind w:left="0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政府應該在規定</w:t>
      </w:r>
      <w:r w:rsidRPr="02F3D3C0" w:rsidR="02F3D3C0">
        <w:rPr>
          <w:noProof w:val="0"/>
          <w:lang w:val="en-US"/>
        </w:rPr>
        <w:t>(</w:t>
      </w:r>
      <w:r w:rsidRPr="02F3D3C0" w:rsidR="02F3D3C0">
        <w:rPr>
          <w:noProof w:val="0"/>
          <w:lang w:val="en-US"/>
        </w:rPr>
        <w:t>或重新規定</w:t>
      </w:r>
      <w:r w:rsidRPr="02F3D3C0" w:rsidR="02F3D3C0">
        <w:rPr>
          <w:noProof w:val="0"/>
          <w:lang w:val="en-US"/>
        </w:rPr>
        <w:t>)公告</w:t>
      </w:r>
      <w:r w:rsidRPr="02F3D3C0" w:rsidR="02F3D3C0">
        <w:rPr>
          <w:noProof w:val="0"/>
          <w:lang w:val="en-US"/>
        </w:rPr>
        <w:t>地價後，每兩年重新</w:t>
      </w:r>
      <w:r w:rsidRPr="02F3D3C0" w:rsidR="02F3D3C0">
        <w:rPr>
          <w:noProof w:val="0"/>
          <w:lang w:val="en-US"/>
        </w:rPr>
        <w:t>規定公告地價</w:t>
      </w:r>
      <w:r w:rsidRPr="02F3D3C0" w:rsidR="02F3D3C0">
        <w:rPr>
          <w:noProof w:val="0"/>
          <w:lang w:val="en-US"/>
        </w:rPr>
        <w:t>。</w:t>
      </w:r>
    </w:p>
    <w:p w:rsidR="02F3D3C0" w:rsidP="02F3D3C0" w:rsidRDefault="02F3D3C0" w14:paraId="58338179" w14:textId="5FC9334F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相關規範</w:t>
      </w:r>
    </w:p>
    <w:p w:rsidR="02F3D3C0" w:rsidP="02F3D3C0" w:rsidRDefault="02F3D3C0" w14:paraId="2E4532A2" w14:textId="0660BA41">
      <w:pPr>
        <w:pStyle w:val="Normal"/>
        <w:ind w:left="0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平均地權條例第二章</w:t>
      </w:r>
      <w:r w:rsidRPr="02F3D3C0" w:rsidR="02F3D3C0">
        <w:rPr>
          <w:noProof w:val="0"/>
          <w:lang w:val="en-US"/>
        </w:rPr>
        <w:t>。</w:t>
      </w:r>
    </w:p>
    <w:p w:rsidR="02F3D3C0" w:rsidP="02F3D3C0" w:rsidRDefault="02F3D3C0" w14:paraId="7C7CCAE3" w14:textId="697CB46F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所有條文</w:t>
      </w:r>
    </w:p>
    <w:p w:rsidR="02F3D3C0" w:rsidP="02F3D3C0" w:rsidRDefault="02F3D3C0" w14:paraId="03400724" w14:textId="0152F803">
      <w:pPr>
        <w:pStyle w:val="ListParagraph"/>
        <w:numPr>
          <w:ilvl w:val="0"/>
          <w:numId w:val="1"/>
        </w:numPr>
        <w:rPr>
          <w:noProof w:val="0"/>
          <w:lang w:val="en-US"/>
        </w:rPr>
      </w:pPr>
    </w:p>
    <w:p w:rsidR="02F3D3C0" w:rsidP="02F3D3C0" w:rsidRDefault="02F3D3C0" w14:paraId="0B745F9B" w14:textId="4B1E9B14">
      <w:pPr>
        <w:pStyle w:val="Normal"/>
        <w:ind w:left="0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平均地權條例第14條。</w:t>
      </w:r>
    </w:p>
    <w:p w:rsidR="02F3D3C0" w:rsidP="02F3D3C0" w:rsidRDefault="02F3D3C0" w14:paraId="0159D09B" w14:textId="4D1147FD">
      <w:pPr>
        <w:pStyle w:val="Normal"/>
      </w:pPr>
      <w:hyperlink r:id="R3bcb721c788a485d">
        <w:r w:rsidRPr="02F3D3C0" w:rsidR="02F3D3C0">
          <w:rPr>
            <w:rStyle w:val="Hyperlink"/>
            <w:noProof w:val="0"/>
            <w:lang w:val="en-US"/>
          </w:rPr>
          <w:t>第 14 條</w:t>
        </w:r>
      </w:hyperlink>
    </w:p>
    <w:p w:rsidR="02F3D3C0" w:rsidP="02F3D3C0" w:rsidRDefault="02F3D3C0" w14:paraId="3444C833" w14:textId="540E6E6C">
      <w:pPr>
        <w:pStyle w:val="Normal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規定地價後，每二年重新規定地價一次。但必要時得延長之。重新規定地價者，亦同</w:t>
      </w:r>
      <w:r w:rsidRPr="02F3D3C0" w:rsidR="02F3D3C0">
        <w:rPr>
          <w:noProof w:val="0"/>
          <w:lang w:val="en-US"/>
        </w:rPr>
        <w:t>。</w:t>
      </w:r>
    </w:p>
    <w:p w:rsidR="02F3D3C0" w:rsidP="02F3D3C0" w:rsidRDefault="02F3D3C0" w14:paraId="50FFE1A1" w14:textId="0CF4E2E3">
      <w:pPr>
        <w:pStyle w:val="Normal"/>
        <w:jc w:val="left"/>
        <w:rPr>
          <w:sz w:val="36"/>
          <w:szCs w:val="36"/>
        </w:rPr>
      </w:pPr>
    </w:p>
    <w:p w:rsidR="02F3D3C0" w:rsidP="02F3D3C0" w:rsidRDefault="02F3D3C0" w14:paraId="1AB154E0" w14:textId="7DA3E99F">
      <w:pPr>
        <w:pStyle w:val="Normal"/>
        <w:jc w:val="left"/>
        <w:rPr>
          <w:sz w:val="40"/>
          <w:szCs w:val="40"/>
        </w:rPr>
      </w:pPr>
      <w:r w:rsidRPr="02F3D3C0" w:rsidR="02F3D3C0">
        <w:rPr>
          <w:sz w:val="40"/>
          <w:szCs w:val="40"/>
        </w:rPr>
        <w:t>公告現值</w:t>
      </w:r>
    </w:p>
    <w:p w:rsidR="02F3D3C0" w:rsidP="02F3D3C0" w:rsidRDefault="02F3D3C0" w14:paraId="7AAEBD7A" w14:textId="7A0CA62C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36"/>
          <w:szCs w:val="36"/>
        </w:rPr>
        <w:t>主要用途</w:t>
      </w:r>
    </w:p>
    <w:p w:rsidR="02F3D3C0" w:rsidP="02F3D3C0" w:rsidRDefault="02F3D3C0" w14:paraId="57155C75" w14:textId="7D19E989">
      <w:pPr>
        <w:pStyle w:val="Normal"/>
        <w:jc w:val="left"/>
        <w:rPr>
          <w:sz w:val="40"/>
          <w:szCs w:val="40"/>
        </w:rPr>
      </w:pPr>
      <w:r w:rsidRPr="02F3D3C0" w:rsidR="02F3D3C0">
        <w:rPr>
          <w:sz w:val="24"/>
          <w:szCs w:val="24"/>
        </w:rPr>
        <w:t>用來課徵土地增值稅</w:t>
      </w:r>
      <w:r w:rsidRPr="02F3D3C0" w:rsidR="02F3D3C0">
        <w:rPr>
          <w:sz w:val="24"/>
          <w:szCs w:val="24"/>
        </w:rPr>
        <w:t>。</w:t>
      </w:r>
    </w:p>
    <w:p w:rsidR="02F3D3C0" w:rsidP="02F3D3C0" w:rsidRDefault="02F3D3C0" w14:paraId="015EE73D" w14:textId="4DA8C962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估價程序</w:t>
      </w:r>
    </w:p>
    <w:p w:rsidR="02F3D3C0" w:rsidP="02F3D3C0" w:rsidRDefault="02F3D3C0" w14:paraId="331EA181" w14:textId="12C3430A">
      <w:pPr>
        <w:pStyle w:val="Normal"/>
        <w:ind w:left="0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平均地權條例第46條。</w:t>
      </w:r>
    </w:p>
    <w:p w:rsidR="02F3D3C0" w:rsidP="02F3D3C0" w:rsidRDefault="02F3D3C0" w14:paraId="038FE0F7" w14:textId="314BB05C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優點</w:t>
      </w:r>
    </w:p>
    <w:p w:rsidR="02F3D3C0" w:rsidP="02F3D3C0" w:rsidRDefault="02F3D3C0" w14:paraId="41FC46D0" w14:textId="5DD1F1C8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我目前想到的只有這。。</w:t>
      </w:r>
    </w:p>
    <w:p w:rsidR="02F3D3C0" w:rsidP="02F3D3C0" w:rsidRDefault="02F3D3C0" w14:paraId="673C0B8B" w14:textId="3FAD8C15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02F3D3C0" w:rsidR="02F3D3C0">
        <w:rPr>
          <w:sz w:val="24"/>
          <w:szCs w:val="24"/>
        </w:rPr>
        <w:t>方便估算。</w:t>
      </w:r>
    </w:p>
    <w:p w:rsidR="02F3D3C0" w:rsidP="02F3D3C0" w:rsidRDefault="02F3D3C0" w14:paraId="6173C9B2" w14:textId="3A346E7A">
      <w:pPr>
        <w:pStyle w:val="Normal"/>
        <w:jc w:val="left"/>
        <w:rPr>
          <w:sz w:val="24"/>
          <w:szCs w:val="24"/>
        </w:rPr>
      </w:pPr>
    </w:p>
    <w:p w:rsidR="02F3D3C0" w:rsidP="02F3D3C0" w:rsidRDefault="02F3D3C0" w14:paraId="506B3917" w14:textId="04009F7A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缺點</w:t>
      </w:r>
    </w:p>
    <w:p w:rsidR="02F3D3C0" w:rsidP="02F3D3C0" w:rsidRDefault="02F3D3C0" w14:paraId="45A6D02F" w14:textId="245FF098">
      <w:pPr>
        <w:pStyle w:val="ListParagraph"/>
        <w:numPr>
          <w:ilvl w:val="0"/>
          <w:numId w:val="3"/>
        </w:numPr>
        <w:jc w:val="left"/>
        <w:rPr/>
      </w:pPr>
    </w:p>
    <w:p w:rsidR="02F3D3C0" w:rsidP="02F3D3C0" w:rsidRDefault="02F3D3C0" w14:paraId="78060312" w14:textId="22E336FA">
      <w:pPr>
        <w:pStyle w:val="Normal"/>
        <w:ind w:left="0"/>
        <w:jc w:val="left"/>
      </w:pPr>
      <w:r w:rsidRPr="02F3D3C0" w:rsidR="02F3D3C0">
        <w:rPr>
          <w:sz w:val="24"/>
          <w:szCs w:val="24"/>
        </w:rPr>
        <w:t>以前，大部分土地的公告現值遠遠低於土地的市價</w:t>
      </w:r>
      <w:r w:rsidRPr="02F3D3C0" w:rsidR="02F3D3C0">
        <w:rPr>
          <w:sz w:val="24"/>
          <w:szCs w:val="24"/>
        </w:rPr>
        <w:t>。</w:t>
      </w:r>
    </w:p>
    <w:p w:rsidR="02F3D3C0" w:rsidP="02F3D3C0" w:rsidRDefault="02F3D3C0" w14:paraId="0D06DDB1" w14:textId="71B742CF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以台北市為例，土地的公告現值約為土地的市價的七成初</w:t>
      </w:r>
      <w:r w:rsidRPr="02F3D3C0" w:rsidR="02F3D3C0">
        <w:rPr>
          <w:sz w:val="24"/>
          <w:szCs w:val="24"/>
        </w:rPr>
        <w:t>。其他地方則更低。</w:t>
      </w:r>
    </w:p>
    <w:p w:rsidR="02F3D3C0" w:rsidP="02F3D3C0" w:rsidRDefault="02F3D3C0" w14:paraId="23671D73" w14:textId="6366784A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現在，某些縣市土地的公告現值約為土地的市價的八到九成</w:t>
      </w:r>
      <w:r w:rsidRPr="02F3D3C0" w:rsidR="02F3D3C0">
        <w:rPr>
          <w:sz w:val="24"/>
          <w:szCs w:val="24"/>
        </w:rPr>
        <w:t>。</w:t>
      </w:r>
    </w:p>
    <w:p w:rsidR="02F3D3C0" w:rsidP="02F3D3C0" w:rsidRDefault="02F3D3C0" w14:paraId="1623CFAA" w14:textId="28BD19B8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當期的公告現值會受到前一期的影響。</w:t>
      </w:r>
    </w:p>
    <w:p w:rsidR="02F3D3C0" w:rsidP="02F3D3C0" w:rsidRDefault="02F3D3C0" w14:paraId="2DE27AFA" w14:textId="5C3F9DD7">
      <w:pPr>
        <w:pStyle w:val="Normal"/>
        <w:jc w:val="left"/>
        <w:rPr>
          <w:sz w:val="24"/>
          <w:szCs w:val="24"/>
        </w:rPr>
      </w:pPr>
    </w:p>
    <w:p w:rsidR="02F3D3C0" w:rsidP="02F3D3C0" w:rsidRDefault="02F3D3C0" w14:paraId="6A631EB2" w14:textId="14DD65AE">
      <w:pPr>
        <w:pStyle w:val="Normal"/>
        <w:jc w:val="left"/>
        <w:rPr>
          <w:sz w:val="36"/>
          <w:szCs w:val="36"/>
        </w:rPr>
      </w:pPr>
      <w:r w:rsidRPr="02F3D3C0" w:rsidR="02F3D3C0">
        <w:rPr>
          <w:sz w:val="36"/>
          <w:szCs w:val="36"/>
        </w:rPr>
        <w:t>所有條文</w:t>
      </w:r>
    </w:p>
    <w:p w:rsidR="02F3D3C0" w:rsidP="02F3D3C0" w:rsidRDefault="02F3D3C0" w14:paraId="2DB11221" w14:textId="79ECB10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</w:p>
    <w:p w:rsidR="02F3D3C0" w:rsidP="02F3D3C0" w:rsidRDefault="02F3D3C0" w14:paraId="7BAEA646" w14:textId="774E6BEE">
      <w:pPr>
        <w:pStyle w:val="Normal"/>
        <w:ind w:left="0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平均地權條例第46條。</w:t>
      </w:r>
    </w:p>
    <w:p w:rsidR="02F3D3C0" w:rsidP="02F3D3C0" w:rsidRDefault="02F3D3C0" w14:paraId="12EBACEB" w14:textId="338E52AD">
      <w:pPr>
        <w:pStyle w:val="Normal"/>
      </w:pPr>
      <w:hyperlink r:id="Rfe43090cf3714e48">
        <w:r w:rsidRPr="02F3D3C0" w:rsidR="02F3D3C0">
          <w:rPr>
            <w:rStyle w:val="Hyperlink"/>
            <w:noProof w:val="0"/>
            <w:lang w:val="en-US"/>
          </w:rPr>
          <w:t>第 46 條</w:t>
        </w:r>
      </w:hyperlink>
    </w:p>
    <w:p w:rsidR="02F3D3C0" w:rsidP="02F3D3C0" w:rsidRDefault="02F3D3C0" w14:paraId="0551316B" w14:textId="3C16D8B4">
      <w:pPr>
        <w:pStyle w:val="Normal"/>
        <w:rPr>
          <w:noProof w:val="0"/>
          <w:lang w:val="en-US"/>
        </w:rPr>
      </w:pPr>
      <w:r w:rsidRPr="02F3D3C0" w:rsidR="02F3D3C0">
        <w:rPr>
          <w:noProof w:val="0"/>
          <w:lang w:val="en-US"/>
        </w:rPr>
        <w:t>直轄市或縣（市）政府對於轄區內之土地，應經常調查其地價動態，繪製地價區段圖並估計區段地價後，提經地價評議委員會評定，據以編製土地現值表於每年一月一日公告，作為土地移轉及設定典權時，申報土地移轉現值之參考；並作為主管機關審核土地移轉現值及補償徵收土地地價之依據。</w:t>
      </w:r>
    </w:p>
    <w:p w:rsidR="02F3D3C0" w:rsidP="02F3D3C0" w:rsidRDefault="02F3D3C0" w14:paraId="5BE2921E" w14:textId="4B401619">
      <w:pPr>
        <w:pStyle w:val="Normal"/>
        <w:ind w:left="0"/>
        <w:jc w:val="left"/>
        <w:rPr>
          <w:sz w:val="24"/>
          <w:szCs w:val="24"/>
        </w:rPr>
      </w:pPr>
    </w:p>
    <w:p w:rsidR="02F3D3C0" w:rsidP="02F3D3C0" w:rsidRDefault="02F3D3C0" w14:paraId="075EA0A4" w14:textId="7B6180C8">
      <w:pPr>
        <w:pStyle w:val="Normal"/>
        <w:jc w:val="left"/>
        <w:rPr>
          <w:sz w:val="40"/>
          <w:szCs w:val="40"/>
        </w:rPr>
      </w:pPr>
      <w:r w:rsidRPr="02F3D3C0" w:rsidR="02F3D3C0">
        <w:rPr>
          <w:sz w:val="40"/>
          <w:szCs w:val="40"/>
        </w:rPr>
        <w:t>參考資料</w:t>
      </w:r>
    </w:p>
    <w:p w:rsidR="02F3D3C0" w:rsidP="02F3D3C0" w:rsidRDefault="02F3D3C0" w14:paraId="1C3C04C5" w14:textId="3C18789E">
      <w:pPr>
        <w:pStyle w:val="Normal"/>
        <w:jc w:val="left"/>
        <w:rPr>
          <w:sz w:val="24"/>
          <w:szCs w:val="24"/>
        </w:rPr>
      </w:pPr>
      <w:r w:rsidRPr="02F3D3C0" w:rsidR="02F3D3C0">
        <w:rPr>
          <w:sz w:val="24"/>
          <w:szCs w:val="24"/>
        </w:rPr>
        <w:t>更多有關公告地價、公告現值與土地的實際價格的關係和其發展由來，詳見</w:t>
      </w:r>
      <w:r w:rsidRPr="02F3D3C0" w:rsidR="02F3D3C0">
        <w:rPr>
          <w:sz w:val="24"/>
          <w:szCs w:val="24"/>
        </w:rPr>
        <w:t>，不動產估價課本CH17 page 338。</w:t>
      </w:r>
    </w:p>
    <w:p w:rsidR="02F3D3C0" w:rsidP="02F3D3C0" w:rsidRDefault="02F3D3C0" w14:paraId="4D673E0C" w14:textId="3E866739">
      <w:pPr>
        <w:pStyle w:val="Normal"/>
        <w:jc w:val="left"/>
        <w:rPr>
          <w:sz w:val="24"/>
          <w:szCs w:val="24"/>
        </w:rPr>
      </w:pPr>
    </w:p>
    <w:p w:rsidR="02F3D3C0" w:rsidP="02F3D3C0" w:rsidRDefault="02F3D3C0" w14:paraId="46B09604" w14:textId="465EFC9F">
      <w:pPr>
        <w:pStyle w:val="Normal"/>
        <w:jc w:val="left"/>
        <w:rPr>
          <w:sz w:val="48"/>
          <w:szCs w:val="48"/>
        </w:rPr>
      </w:pPr>
      <w:r w:rsidRPr="02F3D3C0" w:rsidR="02F3D3C0">
        <w:rPr>
          <w:sz w:val="48"/>
          <w:szCs w:val="48"/>
        </w:rPr>
        <w:t>源自私部門</w:t>
      </w:r>
      <w:r w:rsidRPr="02F3D3C0" w:rsidR="02F3D3C0">
        <w:rPr>
          <w:sz w:val="48"/>
          <w:szCs w:val="48"/>
        </w:rPr>
        <w:t xml:space="preserve"> (</w:t>
      </w:r>
      <w:r w:rsidRPr="02F3D3C0" w:rsidR="02F3D3C0">
        <w:rPr>
          <w:sz w:val="48"/>
          <w:szCs w:val="48"/>
        </w:rPr>
        <w:t>私人企業</w:t>
      </w:r>
      <w:r w:rsidRPr="02F3D3C0" w:rsidR="02F3D3C0">
        <w:rPr>
          <w:sz w:val="48"/>
          <w:szCs w:val="48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4e96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2ea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d30a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49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3D367"/>
    <w:rsid w:val="02F3D3C0"/>
    <w:rsid w:val="2123D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D367"/>
  <w15:chartTrackingRefBased/>
  <w15:docId w15:val="{315A3BF3-810C-4C8E-B9D3-B594C45457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Single.aspx?pcode=D0060009&amp;flno=14" TargetMode="External" Id="R3bcb721c788a485d" /><Relationship Type="http://schemas.openxmlformats.org/officeDocument/2006/relationships/hyperlink" Target="https://law.moj.gov.tw/LawClass/LawSingle.aspx?pcode=D0060009&amp;flno=46" TargetMode="External" Id="Rfe43090cf3714e48" /><Relationship Type="http://schemas.openxmlformats.org/officeDocument/2006/relationships/numbering" Target="numbering.xml" Id="R29ed30cb37fe4b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2024-04-23T04:04:52.3089056Z</dcterms:created>
  <dcterms:modified xsi:type="dcterms:W3CDTF">2024-04-25T07:11:51.7132018Z</dcterms:modified>
  <dc:creator>奕捷 黃</dc:creator>
  <lastModifiedBy>奕捷 黃</lastModifiedBy>
</coreProperties>
</file>