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2FA7D6E" wp14:paraId="05933849" wp14:textId="7E679A47">
      <w:pPr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FA7D6E" w:rsidR="42FA7D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不動產估價</w:t>
      </w:r>
      <w:r w:rsidRPr="42FA7D6E" w:rsidR="42FA7D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--</w:t>
      </w:r>
      <w:r w:rsidRPr="42FA7D6E" w:rsidR="42FA7D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課後習題</w:t>
      </w:r>
      <w:r w:rsidRPr="42FA7D6E" w:rsidR="42FA7D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--CH15</w:t>
      </w:r>
    </w:p>
    <w:p xmlns:wp14="http://schemas.microsoft.com/office/word/2010/wordml" w:rsidP="42FA7D6E" wp14:paraId="48D0C457" wp14:textId="02F9609A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52"/>
          <w:szCs w:val="52"/>
          <w:lang w:val="en-US"/>
        </w:rPr>
      </w:pPr>
      <w:r w:rsidRPr="42FA7D6E" w:rsidR="42FA7D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CH15</w:t>
      </w:r>
    </w:p>
    <w:p xmlns:wp14="http://schemas.microsoft.com/office/word/2010/wordml" w:rsidP="42FA7D6E" wp14:paraId="32AAAB3B" wp14:textId="77BA7F76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FA7D6E" w:rsidR="42FA7D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試問不動產估價與土地使用計畫</w:t>
      </w:r>
      <w:r w:rsidRPr="42FA7D6E" w:rsidR="42FA7D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彼此間有何關係</w:t>
      </w:r>
      <w:r w:rsidRPr="42FA7D6E" w:rsidR="42FA7D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xmlns:wp14="http://schemas.microsoft.com/office/word/2010/wordml" w:rsidP="42FA7D6E" wp14:paraId="65B0DB96" wp14:textId="2284FAE9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FA7D6E" w:rsidR="42FA7D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土地使用計畫的優劣跟他人投資意願有顯著性正相關，投資意願跟不動產估價有顯著性正相關。土地使用計畫的優劣跟不動產估價有顯著性正相關。</w:t>
      </w:r>
    </w:p>
    <w:p xmlns:wp14="http://schemas.microsoft.com/office/word/2010/wordml" w:rsidP="42FA7D6E" wp14:paraId="2B9A35A6" wp14:textId="24A0AEC7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FA7D6E" w:rsidR="42FA7D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試問非都市土地的使用分區有哪些</w:t>
      </w:r>
      <w:r w:rsidRPr="42FA7D6E" w:rsidR="42FA7D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?目前國土計畫體系為什麼</w:t>
      </w:r>
      <w:r w:rsidRPr="42FA7D6E" w:rsidR="42FA7D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xmlns:wp14="http://schemas.microsoft.com/office/word/2010/wordml" w:rsidP="42FA7D6E" wp14:paraId="76CE4C41" wp14:textId="78B5ADD8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FA7D6E" w:rsidR="42FA7D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詳見，我的筆記</w:t>
      </w:r>
      <w:r w:rsidRPr="42FA7D6E" w:rsidR="42FA7D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，土地規劃.docx。</w:t>
      </w:r>
    </w:p>
    <w:p xmlns:wp14="http://schemas.microsoft.com/office/word/2010/wordml" w:rsidP="42FA7D6E" wp14:paraId="218B03A0" wp14:textId="3334FF30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FA7D6E" w:rsidR="42FA7D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土地使用分區管制與地價的關係為什麼</w:t>
      </w:r>
      <w:r w:rsidRPr="42FA7D6E" w:rsidR="42FA7D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xmlns:wp14="http://schemas.microsoft.com/office/word/2010/wordml" w:rsidP="42FA7D6E" wp14:paraId="4D604F08" wp14:textId="1CEEAB7C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FA7D6E" w:rsidR="42FA7D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土地使用分區管制跟土地使用計畫有顯著性相關。而第一題已經提過</w:t>
      </w:r>
      <w:r w:rsidRPr="42FA7D6E" w:rsidR="42FA7D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土地使用計畫的優劣跟不動產估價有顯著性正相關</w:t>
      </w:r>
      <w:r w:rsidRPr="42FA7D6E" w:rsidR="42FA7D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42FA7D6E" wp14:paraId="1CFC291D" wp14:textId="066D1D03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2FA7D6E" wp14:paraId="7CD400BB" wp14:textId="2F6BEEC8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2FA7D6E" wp14:paraId="2C078E63" wp14:textId="009AB6C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a94bc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25184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8DF84A"/>
    <w:rsid w:val="0C8DF84A"/>
    <w:rsid w:val="42FA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F84A"/>
  <w15:chartTrackingRefBased/>
  <w15:docId w15:val="{2D761C09-B05A-471F-8F73-04CAC61481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10b56f620a841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2024-04-23T04:04:51.3230922Z</dcterms:created>
  <dcterms:modified xsi:type="dcterms:W3CDTF">2024-04-23T07:18:35.3807387Z</dcterms:modified>
  <dc:creator>奕捷 黃</dc:creator>
  <lastModifiedBy>奕捷 黃</lastModifiedBy>
</coreProperties>
</file>