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DC947E" wp14:paraId="12315C6B" wp14:textId="408E0BB1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DC947E" w:rsidR="02DC94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不動產估價--課後習題--CH3</w:t>
      </w:r>
    </w:p>
    <w:p xmlns:wp14="http://schemas.microsoft.com/office/word/2010/wordml" w:rsidP="02DC947E" wp14:paraId="1E3BD620" wp14:textId="4997F77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2DC947E" w:rsidR="02DC94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CH3</w:t>
      </w:r>
    </w:p>
    <w:p xmlns:wp14="http://schemas.microsoft.com/office/word/2010/wordml" w:rsidP="02DC947E" wp14:paraId="05967EEC" wp14:textId="409FBA32">
      <w:pPr>
        <w:pStyle w:val="Normal"/>
      </w:pPr>
      <w:r w:rsidR="02DC947E">
        <w:rPr/>
        <w:t xml:space="preserve">1. </w:t>
      </w:r>
      <w:r w:rsidR="02DC947E">
        <w:rPr/>
        <w:t>美國不動產估價協會和澳洲不動產估價協會有哪些會員</w:t>
      </w:r>
      <w:r w:rsidR="02DC947E">
        <w:rPr/>
        <w:t>?</w:t>
      </w:r>
    </w:p>
    <w:p xmlns:wp14="http://schemas.microsoft.com/office/word/2010/wordml" w:rsidP="02DC947E" wp14:paraId="6BBDB738" wp14:textId="77FB905E">
      <w:pPr>
        <w:pStyle w:val="Normal"/>
      </w:pPr>
      <w:r w:rsidR="02DC947E">
        <w:rPr/>
        <w:t>美國：</w:t>
      </w:r>
    </w:p>
    <w:p xmlns:wp14="http://schemas.microsoft.com/office/word/2010/wordml" w:rsidP="02DC947E" wp14:paraId="2C078E63" wp14:textId="520F4C58">
      <w:pPr>
        <w:pStyle w:val="Normal"/>
      </w:pPr>
      <w:r w:rsidR="02DC947E">
        <w:rPr/>
        <w:t>參考，不動產估價課本CH3 page 40。</w:t>
      </w:r>
    </w:p>
    <w:p w:rsidR="02DC947E" w:rsidP="02DC947E" w:rsidRDefault="02DC947E" w14:paraId="7F9F3CBD" w14:textId="01C881C8">
      <w:pPr>
        <w:pStyle w:val="Normal"/>
      </w:pPr>
      <w:r w:rsidR="02DC947E">
        <w:rPr/>
        <w:t>澳洲：</w:t>
      </w:r>
    </w:p>
    <w:p w:rsidR="02DC947E" w:rsidP="02DC947E" w:rsidRDefault="02DC947E" w14:paraId="2E29B2E3" w14:textId="204AECCE">
      <w:pPr>
        <w:pStyle w:val="Normal"/>
      </w:pPr>
      <w:r w:rsidR="02DC947E">
        <w:rPr/>
        <w:t>參考，不動產估價課本CH3 page 51。</w:t>
      </w:r>
    </w:p>
    <w:p w:rsidR="02DC947E" w:rsidP="02DC947E" w:rsidRDefault="02DC947E" w14:paraId="1AA2CF8D" w14:textId="7BC60AF2">
      <w:pPr>
        <w:pStyle w:val="Normal"/>
      </w:pPr>
      <w:r w:rsidR="02DC947E">
        <w:rPr/>
        <w:t xml:space="preserve">2. </w:t>
      </w:r>
      <w:r w:rsidR="02DC947E">
        <w:rPr/>
        <w:t>澳洲不動產估價協會</w:t>
      </w:r>
      <w:r w:rsidR="02DC947E">
        <w:rPr/>
        <w:t>?</w:t>
      </w:r>
    </w:p>
    <w:p w:rsidR="02DC947E" w:rsidP="02DC947E" w:rsidRDefault="02DC947E" w14:paraId="0AEA3BB6" w14:textId="1711AAB9">
      <w:pPr>
        <w:pStyle w:val="Normal"/>
      </w:pPr>
      <w:r w:rsidR="02DC947E">
        <w:rPr/>
        <w:t>參考，不動產估價課本CH3 page 51。</w:t>
      </w:r>
    </w:p>
    <w:p w:rsidR="02DC947E" w:rsidP="02DC947E" w:rsidRDefault="02DC947E" w14:paraId="489C7A72" w14:textId="7795ED06">
      <w:pPr>
        <w:pStyle w:val="Normal"/>
      </w:pPr>
      <w:r w:rsidR="02DC947E">
        <w:rPr/>
        <w:t xml:space="preserve">3. </w:t>
      </w:r>
      <w:r w:rsidR="02DC947E">
        <w:rPr/>
        <w:t>市場價值?營運價值?國際評價準則的規範和架構?</w:t>
      </w:r>
    </w:p>
    <w:p w:rsidR="02DC947E" w:rsidP="02DC947E" w:rsidRDefault="02DC947E" w14:paraId="1BCB6508" w14:textId="44FECA0D">
      <w:pPr>
        <w:pStyle w:val="Normal"/>
      </w:pPr>
      <w:r w:rsidR="02DC947E">
        <w:rPr/>
        <w:t>市場價值</w:t>
      </w:r>
      <w:r w:rsidR="02DC947E">
        <w:rPr/>
        <w:t>：</w:t>
      </w:r>
    </w:p>
    <w:p w:rsidR="02DC947E" w:rsidP="02DC947E" w:rsidRDefault="02DC947E" w14:paraId="33A4805E" w14:textId="33A174C9">
      <w:pPr>
        <w:pStyle w:val="Normal"/>
      </w:pPr>
      <w:r w:rsidR="02DC947E">
        <w:rPr/>
        <w:t>第一章已經回答過了。</w:t>
      </w:r>
    </w:p>
    <w:p w:rsidR="02DC947E" w:rsidP="02DC947E" w:rsidRDefault="02DC947E" w14:paraId="3862B48E" w14:textId="7164DE05">
      <w:pPr>
        <w:pStyle w:val="Normal"/>
      </w:pPr>
      <w:r w:rsidR="02DC947E">
        <w:rPr/>
        <w:t>營運價值</w:t>
      </w:r>
      <w:r w:rsidR="02DC947E">
        <w:rPr/>
        <w:t>：</w:t>
      </w:r>
    </w:p>
    <w:p w:rsidR="02DC947E" w:rsidP="02DC947E" w:rsidRDefault="02DC947E" w14:paraId="15A7BF50" w14:textId="6BE20A1A">
      <w:pPr>
        <w:pStyle w:val="Normal"/>
      </w:pPr>
      <w:r w:rsidR="02DC947E">
        <w:rPr/>
        <w:t>營運方面的價值。或因可歸咎於營運相關的事由</w:t>
      </w:r>
      <w:r w:rsidR="02DC947E">
        <w:rPr/>
        <w:t>所衍生的價值</w:t>
      </w:r>
      <w:r w:rsidR="02DC947E">
        <w:rPr/>
        <w:t>。</w:t>
      </w:r>
    </w:p>
    <w:p w:rsidR="02DC947E" w:rsidP="02DC947E" w:rsidRDefault="02DC947E" w14:paraId="186547D7" w14:textId="2C432CA8">
      <w:pPr>
        <w:pStyle w:val="Normal"/>
      </w:pPr>
      <w:r w:rsidR="02DC947E">
        <w:rPr/>
        <w:t>國際評價準則：</w:t>
      </w:r>
    </w:p>
    <w:p w:rsidR="02DC947E" w:rsidP="02DC947E" w:rsidRDefault="02DC947E" w14:paraId="21CBA10F" w14:textId="07793C0B">
      <w:pPr>
        <w:pStyle w:val="Normal"/>
      </w:pPr>
      <w:r w:rsidR="02DC947E">
        <w:rPr/>
        <w:t>參考，不動產估價課本CH3 page 56。</w:t>
      </w:r>
    </w:p>
    <w:p w:rsidR="02DC947E" w:rsidP="02DC947E" w:rsidRDefault="02DC947E" w14:paraId="62763E28" w14:textId="1C597A6F">
      <w:pPr>
        <w:pStyle w:val="Normal"/>
      </w:pPr>
      <w:r w:rsidR="02DC947E">
        <w:rPr/>
        <w:t>4. RICS會員資格的取得?</w:t>
      </w:r>
    </w:p>
    <w:p w:rsidR="02DC947E" w:rsidP="02DC947E" w:rsidRDefault="02DC947E" w14:paraId="5835B2F5" w14:textId="4E56B61D">
      <w:pPr>
        <w:pStyle w:val="Normal"/>
      </w:pPr>
      <w:r w:rsidR="02DC947E">
        <w:rPr/>
        <w:t>RICS會員資源的取得：</w:t>
      </w:r>
    </w:p>
    <w:p w:rsidR="02DC947E" w:rsidP="02DC947E" w:rsidRDefault="02DC947E" w14:paraId="476EFB52" w14:textId="53DD2012">
      <w:pPr>
        <w:pStyle w:val="Normal"/>
      </w:pPr>
      <w:r w:rsidR="02DC947E">
        <w:rPr/>
        <w:t>參考，不動產估價課本CH3 page 42。</w:t>
      </w:r>
    </w:p>
    <w:p w:rsidR="02DC947E" w:rsidP="02DC947E" w:rsidRDefault="02DC947E" w14:paraId="0A77AF1A" w14:textId="283155F9">
      <w:pPr>
        <w:pStyle w:val="Normal"/>
      </w:pPr>
    </w:p>
    <w:p w:rsidR="02DC947E" w:rsidP="02DC947E" w:rsidRDefault="02DC947E" w14:paraId="1B1B4A7B" w14:textId="2A3C5E07">
      <w:pPr>
        <w:pStyle w:val="Normal"/>
      </w:pPr>
    </w:p>
    <w:p w:rsidR="02DC947E" w:rsidP="02DC947E" w:rsidRDefault="02DC947E" w14:paraId="2ED2C999" w14:textId="0A877D21">
      <w:pPr>
        <w:pStyle w:val="Normal"/>
      </w:pPr>
    </w:p>
    <w:p w:rsidR="02DC947E" w:rsidP="02DC947E" w:rsidRDefault="02DC947E" w14:paraId="279D6B68" w14:textId="4B75AB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O4sA+ixE/sqS9" int2:id="pu5NrlaL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7EFE4A"/>
    <w:rsid w:val="02DC947E"/>
    <w:rsid w:val="707EF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FE4A"/>
  <w15:chartTrackingRefBased/>
  <w15:docId w15:val="{27E18499-A83D-4A66-A788-12CD0AC2C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cf1bcb7e46c48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2024-04-19T02:14:53.5019679Z</dcterms:created>
  <dcterms:modified xsi:type="dcterms:W3CDTF">2024-04-19T02:26:54.9394969Z</dcterms:modified>
  <dc:creator>奕捷 黃</dc:creator>
  <lastModifiedBy>奕捷 黃</lastModifiedBy>
</coreProperties>
</file>