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028DAFF" wp14:paraId="6D58D7C2" wp14:textId="32D94B1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交換契稅</w:t>
      </w:r>
    </w:p>
    <w:p xmlns:wp14="http://schemas.microsoft.com/office/word/2010/wordml" w:rsidP="2028DAFF" wp14:paraId="601A89B7" wp14:textId="3356B4A2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交換契稅 </w:t>
      </w:r>
    </w:p>
    <w:p xmlns:wp14="http://schemas.microsoft.com/office/word/2010/wordml" w:rsidP="2028DAFF" wp14:paraId="22F8EF2B" wp14:textId="0C562130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適用範圍</w:t>
      </w:r>
    </w:p>
    <w:p xmlns:wp14="http://schemas.microsoft.com/office/word/2010/wordml" w:rsidP="2028DAFF" wp14:paraId="1034B807" wp14:textId="4D6292DF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根據契稅法第6條規定，只要在當事人約定好並一方將金錢以外的財產移轉至他方(依該契約在民法上的效力為準)</w:t>
      </w: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，</w:t>
      </w: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他方應支付交換契</w:t>
      </w: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稅</w:t>
      </w: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2028DAFF" wp14:paraId="125A67B3" wp14:textId="238065E1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028DAFF" wp14:paraId="4FAF985B" wp14:textId="39A41568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稅率結構</w:t>
      </w:r>
    </w:p>
    <w:p xmlns:wp14="http://schemas.microsoft.com/office/word/2010/wordml" w:rsidP="2028DAFF" wp14:paraId="54CDEC47" wp14:textId="48498596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買賣契稅的稅率一律為0.02。</w:t>
      </w:r>
    </w:p>
    <w:p xmlns:wp14="http://schemas.microsoft.com/office/word/2010/wordml" w:rsidP="2028DAFF" wp14:paraId="6314D4E9" wp14:textId="271DC39D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應納稅額</w:t>
      </w: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價金</w:t>
      </w: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* </w:t>
      </w: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交換契稅的稅率</w:t>
      </w:r>
    </w:p>
    <w:p xmlns:wp14="http://schemas.microsoft.com/office/word/2010/wordml" w:rsidP="2028DAFF" wp14:paraId="172AA507" wp14:textId="6CD14A22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但契稅法第6條特別規定，若交換有給付差額價款，其應納稅額應該為</w:t>
      </w:r>
    </w:p>
    <w:p xmlns:wp14="http://schemas.microsoft.com/office/word/2010/wordml" w:rsidP="2028DAFF" wp14:paraId="6FE04C01" wp14:textId="192A4B28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應納稅額</w:t>
      </w:r>
      <w:r w:rsidRPr="2028DAFF" w:rsidR="2028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差額價款 * 買賣契稅的稅率</w:t>
      </w:r>
    </w:p>
    <w:p xmlns:wp14="http://schemas.microsoft.com/office/word/2010/wordml" w:rsidP="2028DAFF" wp14:paraId="750E2833" wp14:textId="24CB53C9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028DAFF" wp14:paraId="2C078E63" wp14:textId="72C7715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9BB661"/>
    <w:rsid w:val="2028DAFF"/>
    <w:rsid w:val="249BB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B661"/>
  <w15:chartTrackingRefBased/>
  <w15:docId w15:val="{BCBF2773-0A99-466E-8E58-AA6329591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2024-04-13T00:13:32.0267363Z</dcterms:created>
  <dcterms:modified xsi:type="dcterms:W3CDTF">2024-04-13T06:15:29.1341543Z</dcterms:modified>
  <dc:creator>奕捷 黃</dc:creator>
  <lastModifiedBy>奕捷 黃</lastModifiedBy>
</coreProperties>
</file>