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65E120" wp14:paraId="7D993771" wp14:textId="228841D0">
      <w:pPr>
        <w:jc w:val="center"/>
        <w:rPr>
          <w:sz w:val="72"/>
          <w:szCs w:val="72"/>
        </w:rPr>
      </w:pPr>
      <w:r w:rsidRPr="6E65E120" w:rsidR="6E65E120">
        <w:rPr>
          <w:sz w:val="72"/>
          <w:szCs w:val="72"/>
        </w:rPr>
        <w:t>成本費用率</w:t>
      </w:r>
    </w:p>
    <w:p w:rsidR="6E65E120" w:rsidP="6E65E120" w:rsidRDefault="6E65E120" w14:paraId="59A6175C" w14:textId="063087A5">
      <w:pPr>
        <w:jc w:val="left"/>
        <w:rPr>
          <w:sz w:val="52"/>
          <w:szCs w:val="52"/>
        </w:rPr>
      </w:pPr>
      <w:r w:rsidRPr="6E65E120" w:rsidR="6E65E120">
        <w:rPr>
          <w:sz w:val="52"/>
          <w:szCs w:val="52"/>
        </w:rPr>
        <w:t>稅務上成本</w:t>
      </w:r>
      <w:r w:rsidRPr="6E65E120" w:rsidR="6E65E120">
        <w:rPr>
          <w:sz w:val="52"/>
          <w:szCs w:val="52"/>
        </w:rPr>
        <w:t>費用率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8"/>
        <w:gridCol w:w="2145"/>
        <w:gridCol w:w="1281"/>
        <w:gridCol w:w="3511"/>
      </w:tblGrid>
      <w:tr w:rsidR="6E65E120" w:rsidTr="6E65E120" w14:paraId="27262C51">
        <w:trPr>
          <w:trHeight w:val="300"/>
        </w:trPr>
        <w:tc>
          <w:tcPr>
            <w:tcW w:w="2078" w:type="dxa"/>
            <w:tcMar/>
          </w:tcPr>
          <w:p w:rsidR="6E65E120" w:rsidP="6E65E120" w:rsidRDefault="6E65E120" w14:paraId="0B6A5B49" w14:textId="32F29433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項目</w:t>
            </w:r>
          </w:p>
        </w:tc>
        <w:tc>
          <w:tcPr>
            <w:tcW w:w="2145" w:type="dxa"/>
            <w:tcMar/>
          </w:tcPr>
          <w:p w:rsidR="6E65E120" w:rsidP="6E65E120" w:rsidRDefault="6E65E120" w14:paraId="62340F06" w14:textId="27B75E06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成本費用率</w:t>
            </w:r>
          </w:p>
        </w:tc>
        <w:tc>
          <w:tcPr>
            <w:tcW w:w="1281" w:type="dxa"/>
            <w:tcMar/>
          </w:tcPr>
          <w:p w:rsidR="6E65E120" w:rsidP="6E65E120" w:rsidRDefault="6E65E120" w14:paraId="0586DB04" w14:textId="7AA3BA3C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數額上限</w:t>
            </w:r>
          </w:p>
        </w:tc>
        <w:tc>
          <w:tcPr>
            <w:tcW w:w="3511" w:type="dxa"/>
            <w:tcMar/>
          </w:tcPr>
          <w:p w:rsidR="6E65E120" w:rsidP="6E65E120" w:rsidRDefault="6E65E120" w14:paraId="5A39BA45" w14:textId="20EA1C65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法條</w:t>
            </w:r>
          </w:p>
        </w:tc>
      </w:tr>
      <w:tr w:rsidR="6E65E120" w:rsidTr="6E65E120" w14:paraId="5D138D17">
        <w:trPr>
          <w:trHeight w:val="300"/>
        </w:trPr>
        <w:tc>
          <w:tcPr>
            <w:tcW w:w="2078" w:type="dxa"/>
            <w:tcMar/>
          </w:tcPr>
          <w:p w:rsidR="6E65E120" w:rsidP="6E65E120" w:rsidRDefault="6E65E120" w14:paraId="11FE6D09" w14:textId="7BB2E8E7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自力耕作漁、牧、林、礦所得</w:t>
            </w:r>
          </w:p>
        </w:tc>
        <w:tc>
          <w:tcPr>
            <w:tcW w:w="2145" w:type="dxa"/>
            <w:tcMar/>
          </w:tcPr>
          <w:p w:rsidR="6E65E120" w:rsidP="6E65E120" w:rsidRDefault="6E65E120" w14:paraId="62CA10E4" w14:textId="620D2A81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100%</w:t>
            </w:r>
          </w:p>
        </w:tc>
        <w:tc>
          <w:tcPr>
            <w:tcW w:w="1281" w:type="dxa"/>
            <w:tcMar/>
          </w:tcPr>
          <w:p w:rsidR="6E65E120" w:rsidP="6E65E120" w:rsidRDefault="6E65E120" w14:paraId="0AA47AB5" w14:textId="29E6CB5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511" w:type="dxa"/>
            <w:tcMar/>
          </w:tcPr>
          <w:p w:rsidR="6E65E120" w:rsidP="6E65E120" w:rsidRDefault="6E65E120" w14:paraId="68F173F2" w14:textId="5453F762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所得稅法。</w:t>
            </w:r>
          </w:p>
          <w:p w:rsidR="6E65E120" w:rsidP="6E65E120" w:rsidRDefault="6E65E120" w14:paraId="6E4A33FB" w14:textId="4841812F">
            <w:pPr>
              <w:pStyle w:val="Normal"/>
              <w:rPr>
                <w:sz w:val="24"/>
                <w:szCs w:val="24"/>
              </w:rPr>
            </w:pPr>
          </w:p>
        </w:tc>
      </w:tr>
      <w:tr w:rsidR="6E65E120" w:rsidTr="6E65E120" w14:paraId="46A9CA79">
        <w:trPr>
          <w:trHeight w:val="300"/>
        </w:trPr>
        <w:tc>
          <w:tcPr>
            <w:tcW w:w="2078" w:type="dxa"/>
            <w:tcMar/>
          </w:tcPr>
          <w:p w:rsidR="6E65E120" w:rsidP="6E65E120" w:rsidRDefault="6E65E120" w14:paraId="4B1F75F9" w14:textId="271E33D0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薪資所得</w:t>
            </w:r>
          </w:p>
        </w:tc>
        <w:tc>
          <w:tcPr>
            <w:tcW w:w="2145" w:type="dxa"/>
            <w:tcMar/>
          </w:tcPr>
          <w:p w:rsidR="6E65E120" w:rsidP="6E65E120" w:rsidRDefault="6E65E120" w14:paraId="48C56B3F" w14:textId="366AA8FE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無</w:t>
            </w:r>
          </w:p>
        </w:tc>
        <w:tc>
          <w:tcPr>
            <w:tcW w:w="1281" w:type="dxa"/>
            <w:tcMar/>
          </w:tcPr>
          <w:p w:rsidR="6E65E120" w:rsidP="6E65E120" w:rsidRDefault="6E65E120" w14:paraId="2BFB995A" w14:textId="38530F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511" w:type="dxa"/>
            <w:tcMar/>
          </w:tcPr>
          <w:p w:rsidR="6E65E120" w:rsidP="6E65E120" w:rsidRDefault="6E65E120" w14:paraId="499A88C1" w14:textId="5453F762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所得稅法。</w:t>
            </w:r>
          </w:p>
          <w:p w:rsidR="6E65E120" w:rsidP="6E65E120" w:rsidRDefault="6E65E120" w14:paraId="1DCA7136" w14:textId="75CA1E3C">
            <w:pPr>
              <w:pStyle w:val="Normal"/>
              <w:rPr>
                <w:sz w:val="24"/>
                <w:szCs w:val="24"/>
              </w:rPr>
            </w:pPr>
          </w:p>
        </w:tc>
      </w:tr>
      <w:tr w:rsidR="6E65E120" w:rsidTr="6E65E120" w14:paraId="02A88833">
        <w:trPr>
          <w:trHeight w:val="300"/>
        </w:trPr>
        <w:tc>
          <w:tcPr>
            <w:tcW w:w="2078" w:type="dxa"/>
            <w:tcMar/>
          </w:tcPr>
          <w:p w:rsidR="6E65E120" w:rsidP="6E65E120" w:rsidRDefault="6E65E120" w14:paraId="33CE59AB" w14:textId="0C78341B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營利所得</w:t>
            </w:r>
          </w:p>
        </w:tc>
        <w:tc>
          <w:tcPr>
            <w:tcW w:w="2145" w:type="dxa"/>
            <w:tcMar/>
          </w:tcPr>
          <w:p w:rsidR="6E65E120" w:rsidP="6E65E120" w:rsidRDefault="6E65E120" w14:paraId="7C17C7A4" w14:textId="164676B3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43%</w:t>
            </w:r>
          </w:p>
        </w:tc>
        <w:tc>
          <w:tcPr>
            <w:tcW w:w="1281" w:type="dxa"/>
            <w:tcMar/>
          </w:tcPr>
          <w:p w:rsidR="6E65E120" w:rsidP="6E65E120" w:rsidRDefault="6E65E120" w14:paraId="7BC156D7" w14:textId="1563658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511" w:type="dxa"/>
            <w:tcMar/>
          </w:tcPr>
          <w:p w:rsidR="6E65E120" w:rsidP="6E65E120" w:rsidRDefault="6E65E120" w14:paraId="2E78CF15" w14:textId="5453F762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所得稅法。</w:t>
            </w:r>
          </w:p>
          <w:p w:rsidR="6E65E120" w:rsidP="6E65E120" w:rsidRDefault="6E65E120" w14:paraId="51CEF6CD" w14:textId="7550EC32">
            <w:pPr>
              <w:pStyle w:val="Normal"/>
              <w:rPr>
                <w:sz w:val="24"/>
                <w:szCs w:val="24"/>
              </w:rPr>
            </w:pPr>
          </w:p>
        </w:tc>
      </w:tr>
      <w:tr w:rsidR="6E65E120" w:rsidTr="6E65E120" w14:paraId="538BB72F">
        <w:trPr>
          <w:trHeight w:val="300"/>
        </w:trPr>
        <w:tc>
          <w:tcPr>
            <w:tcW w:w="2078" w:type="dxa"/>
            <w:tcMar/>
          </w:tcPr>
          <w:p w:rsidR="6E65E120" w:rsidP="6E65E120" w:rsidRDefault="6E65E120" w14:paraId="1ADA264E" w14:textId="4B21DA07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利息所得</w:t>
            </w:r>
          </w:p>
        </w:tc>
        <w:tc>
          <w:tcPr>
            <w:tcW w:w="2145" w:type="dxa"/>
            <w:tcMar/>
          </w:tcPr>
          <w:p w:rsidR="6E65E120" w:rsidP="6E65E120" w:rsidRDefault="6E65E120" w14:paraId="74A0AC24" w14:textId="586DEF8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="6E65E120" w:rsidP="6E65E120" w:rsidRDefault="6E65E120" w14:paraId="2E50B9B0" w14:textId="487B6A0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511" w:type="dxa"/>
            <w:tcMar/>
          </w:tcPr>
          <w:p w:rsidR="6E65E120" w:rsidP="6E65E120" w:rsidRDefault="6E65E120" w14:paraId="23D02633" w14:textId="5453F762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所得稅法。</w:t>
            </w:r>
          </w:p>
          <w:p w:rsidR="6E65E120" w:rsidP="6E65E120" w:rsidRDefault="6E65E120" w14:paraId="61FC93FC" w14:textId="407D52F5">
            <w:pPr>
              <w:pStyle w:val="Normal"/>
              <w:rPr>
                <w:sz w:val="24"/>
                <w:szCs w:val="24"/>
              </w:rPr>
            </w:pPr>
          </w:p>
        </w:tc>
      </w:tr>
      <w:tr w:rsidR="6E65E120" w:rsidTr="6E65E120" w14:paraId="1EBBB29F">
        <w:trPr>
          <w:trHeight w:val="300"/>
        </w:trPr>
        <w:tc>
          <w:tcPr>
            <w:tcW w:w="2078" w:type="dxa"/>
            <w:tcMar/>
          </w:tcPr>
          <w:p w:rsidR="6E65E120" w:rsidP="6E65E120" w:rsidRDefault="6E65E120" w14:paraId="5F16132C" w14:textId="0A010D37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房地交易所得</w:t>
            </w:r>
          </w:p>
        </w:tc>
        <w:tc>
          <w:tcPr>
            <w:tcW w:w="2145" w:type="dxa"/>
            <w:tcMar/>
          </w:tcPr>
          <w:p w:rsidR="6E65E120" w:rsidP="6E65E120" w:rsidRDefault="6E65E120" w14:paraId="5FBA2415" w14:textId="5755AF8E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提示者上價格之3%</w:t>
            </w:r>
          </w:p>
          <w:p w:rsidR="6E65E120" w:rsidP="6E65E120" w:rsidRDefault="6E65E120" w14:paraId="4AA11F1F" w14:textId="28EC20B1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或成交價的3%。</w:t>
            </w:r>
          </w:p>
          <w:p w:rsidR="6E65E120" w:rsidP="6E65E120" w:rsidRDefault="6E65E120" w14:paraId="60B418D1" w14:textId="6486B362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詳見相關法條。</w:t>
            </w:r>
          </w:p>
        </w:tc>
        <w:tc>
          <w:tcPr>
            <w:tcW w:w="1281" w:type="dxa"/>
            <w:tcMar/>
          </w:tcPr>
          <w:p w:rsidR="6E65E120" w:rsidP="6E65E120" w:rsidRDefault="6E65E120" w14:paraId="6DEF8E01" w14:textId="242F154F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30000</w:t>
            </w:r>
          </w:p>
        </w:tc>
        <w:tc>
          <w:tcPr>
            <w:tcW w:w="3511" w:type="dxa"/>
            <w:tcMar/>
          </w:tcPr>
          <w:p w:rsidR="6E65E120" w:rsidP="6E65E120" w:rsidRDefault="6E65E120" w14:paraId="08639E1E" w14:textId="7384BCF1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房地合一稅2.0。</w:t>
            </w:r>
          </w:p>
          <w:p w:rsidR="6E65E120" w:rsidP="6E65E120" w:rsidRDefault="6E65E120" w14:paraId="567F9D41" w14:textId="5B7ADE47">
            <w:pPr>
              <w:pStyle w:val="Normal"/>
              <w:rPr>
                <w:sz w:val="24"/>
                <w:szCs w:val="24"/>
              </w:rPr>
            </w:pPr>
            <w:r w:rsidRPr="6E65E120" w:rsidR="6E65E120">
              <w:rPr>
                <w:sz w:val="24"/>
                <w:szCs w:val="24"/>
              </w:rPr>
              <w:t>所得稅法。</w:t>
            </w:r>
          </w:p>
        </w:tc>
      </w:tr>
      <w:tr w:rsidR="6E65E120" w:rsidTr="6E65E120" w14:paraId="31C06CFA">
        <w:trPr>
          <w:trHeight w:val="300"/>
        </w:trPr>
        <w:tc>
          <w:tcPr>
            <w:tcW w:w="2078" w:type="dxa"/>
            <w:tcMar/>
          </w:tcPr>
          <w:p w:rsidR="6E65E120" w:rsidP="6E65E120" w:rsidRDefault="6E65E120" w14:paraId="3A2EFBFC" w14:textId="586DEF8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6E65E120" w:rsidP="6E65E120" w:rsidRDefault="6E65E120" w14:paraId="4B851D92" w14:textId="586DEF8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="6E65E120" w:rsidP="6E65E120" w:rsidRDefault="6E65E120" w14:paraId="0A685088" w14:textId="6C7BCB3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511" w:type="dxa"/>
            <w:tcMar/>
          </w:tcPr>
          <w:p w:rsidR="6E65E120" w:rsidP="6E65E120" w:rsidRDefault="6E65E120" w14:paraId="2CDD9A5D" w14:textId="586DEF85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6E65E120" w:rsidP="6E65E120" w:rsidRDefault="6E65E120" w14:paraId="7EE934EB" w14:textId="7191EF46">
      <w:pPr>
        <w:pStyle w:val="Normal"/>
        <w:jc w:val="center"/>
        <w:rPr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A92FA"/>
    <w:rsid w:val="6E65E120"/>
    <w:rsid w:val="6EAA9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92FA"/>
  <w15:chartTrackingRefBased/>
  <w15:docId w15:val="{F6C15B8F-7927-40B3-B887-D5AB8FE73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2024-01-30T01:54:45.3518773Z</dcterms:created>
  <dcterms:modified xsi:type="dcterms:W3CDTF">2024-03-26T03:45:55.1975895Z</dcterms:modified>
  <dc:creator>黃 奕捷</dc:creator>
  <lastModifiedBy>奕捷 黃</lastModifiedBy>
</coreProperties>
</file>