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4C18019" wp14:paraId="2C078E63" wp14:textId="7CB6D5D5">
      <w:pPr>
        <w:jc w:val="center"/>
        <w:rPr>
          <w:sz w:val="72"/>
          <w:szCs w:val="72"/>
        </w:rPr>
      </w:pPr>
      <w:r w:rsidRPr="34C18019" w:rsidR="34C18019">
        <w:rPr>
          <w:sz w:val="72"/>
          <w:szCs w:val="72"/>
        </w:rPr>
        <w:t>消費稅</w:t>
      </w:r>
      <w:r w:rsidRPr="34C18019" w:rsidR="34C18019">
        <w:rPr>
          <w:sz w:val="72"/>
          <w:szCs w:val="72"/>
        </w:rPr>
        <w:t>--</w:t>
      </w:r>
      <w:r w:rsidRPr="34C18019" w:rsidR="34C18019">
        <w:rPr>
          <w:sz w:val="72"/>
          <w:szCs w:val="72"/>
        </w:rPr>
        <w:t>菸酒稅</w:t>
      </w:r>
    </w:p>
    <w:p w:rsidR="34C18019" w:rsidP="34C18019" w:rsidRDefault="34C18019" w14:paraId="2409587C" w14:textId="7D3F036B">
      <w:pPr>
        <w:pStyle w:val="Normal"/>
        <w:jc w:val="left"/>
        <w:rPr>
          <w:sz w:val="52"/>
          <w:szCs w:val="52"/>
        </w:rPr>
      </w:pPr>
      <w:r w:rsidRPr="34C18019" w:rsidR="34C18019">
        <w:rPr>
          <w:sz w:val="52"/>
          <w:szCs w:val="52"/>
        </w:rPr>
        <w:t>菸酒稅</w:t>
      </w:r>
    </w:p>
    <w:p w:rsidR="34C18019" w:rsidP="34C18019" w:rsidRDefault="34C18019" w14:paraId="4973956D" w14:textId="12BF2583">
      <w:pPr>
        <w:pStyle w:val="Normal"/>
        <w:jc w:val="left"/>
        <w:rPr>
          <w:sz w:val="52"/>
          <w:szCs w:val="52"/>
        </w:rPr>
      </w:pPr>
      <w:r w:rsidRPr="34C18019" w:rsidR="34C18019">
        <w:rPr>
          <w:sz w:val="48"/>
          <w:szCs w:val="48"/>
        </w:rPr>
        <w:t>稅率結構</w:t>
      </w:r>
    </w:p>
    <w:p w:rsidR="34C18019" w:rsidP="34C18019" w:rsidRDefault="34C18019" w14:paraId="7819DCD5" w14:textId="00459B77">
      <w:pPr>
        <w:pStyle w:val="Normal"/>
        <w:jc w:val="left"/>
        <w:rPr>
          <w:sz w:val="40"/>
          <w:szCs w:val="40"/>
        </w:rPr>
      </w:pPr>
      <w:r w:rsidRPr="34C18019" w:rsidR="34C18019">
        <w:rPr>
          <w:sz w:val="40"/>
          <w:szCs w:val="40"/>
        </w:rPr>
        <w:t>菸</w:t>
      </w:r>
    </w:p>
    <w:p w:rsidR="34C18019" w:rsidP="34C18019" w:rsidRDefault="34C18019" w14:paraId="1CBFCE13" w14:textId="77ABDD9D">
      <w:pPr>
        <w:pStyle w:val="Normal"/>
        <w:jc w:val="left"/>
        <w:rPr>
          <w:sz w:val="40"/>
          <w:szCs w:val="40"/>
        </w:rPr>
      </w:pPr>
      <w:r w:rsidRPr="34C18019" w:rsidR="34C18019">
        <w:rPr>
          <w:sz w:val="36"/>
          <w:szCs w:val="36"/>
        </w:rPr>
        <w:t>所有法條</w:t>
      </w:r>
    </w:p>
    <w:p w:rsidR="34C18019" w:rsidP="34C18019" w:rsidRDefault="34C18019" w14:paraId="5AD2CEE6" w14:textId="25B02A17">
      <w:pPr>
        <w:pStyle w:val="Normal"/>
        <w:ind w:left="0"/>
        <w:rPr>
          <w:noProof w:val="0"/>
          <w:lang w:val="en-US"/>
        </w:rPr>
      </w:pPr>
      <w:r w:rsidRPr="34C18019" w:rsidR="34C18019">
        <w:rPr>
          <w:noProof w:val="0"/>
          <w:lang w:val="en-US"/>
        </w:rPr>
        <w:t>菸酒稅法</w:t>
      </w:r>
      <w:r w:rsidRPr="34C18019" w:rsidR="34C18019">
        <w:rPr>
          <w:noProof w:val="0"/>
          <w:lang w:val="en-US"/>
        </w:rPr>
        <w:t>第7條。</w:t>
      </w:r>
    </w:p>
    <w:p w:rsidR="34C18019" w:rsidP="34C18019" w:rsidRDefault="34C18019" w14:paraId="27F2ED71" w14:textId="6A6A1CDB">
      <w:pPr>
        <w:pStyle w:val="Normal"/>
        <w:ind w:left="0"/>
        <w:rPr>
          <w:noProof w:val="0"/>
          <w:lang w:val="en-US"/>
        </w:rPr>
      </w:pPr>
    </w:p>
    <w:p w:rsidR="34C18019" w:rsidP="34C18019" w:rsidRDefault="34C18019" w14:paraId="0EE494F6" w14:textId="4A722E01">
      <w:pPr>
        <w:pStyle w:val="Normal"/>
        <w:ind w:left="0"/>
        <w:rPr>
          <w:noProof w:val="0"/>
          <w:lang w:val="en-US"/>
        </w:rPr>
      </w:pPr>
      <w:r w:rsidRPr="34C18019" w:rsidR="34C18019">
        <w:rPr>
          <w:noProof w:val="0"/>
          <w:lang w:val="en-US"/>
        </w:rPr>
        <w:t>法條內容：</w:t>
      </w:r>
    </w:p>
    <w:p w:rsidR="34C18019" w:rsidP="34C18019" w:rsidRDefault="34C18019" w14:paraId="42258C8A" w14:textId="3F6A4C6C">
      <w:pPr>
        <w:pStyle w:val="Normal"/>
      </w:pPr>
      <w:hyperlink r:id="Ra5e3a8067eb64e01">
        <w:r w:rsidRPr="34C18019" w:rsidR="34C18019">
          <w:rPr>
            <w:rStyle w:val="Hyperlink"/>
            <w:noProof w:val="0"/>
            <w:lang w:val="en-US"/>
          </w:rPr>
          <w:t>第 7 條</w:t>
        </w:r>
      </w:hyperlink>
    </w:p>
    <w:p w:rsidR="34C18019" w:rsidP="34C18019" w:rsidRDefault="34C18019" w14:paraId="4FC58DFA" w14:textId="3DF871A0">
      <w:pPr>
        <w:pStyle w:val="Normal"/>
        <w:rPr>
          <w:noProof w:val="0"/>
          <w:lang w:val="en-US"/>
        </w:rPr>
      </w:pPr>
      <w:r w:rsidRPr="34C18019" w:rsidR="34C18019">
        <w:rPr>
          <w:noProof w:val="0"/>
          <w:lang w:val="en-US"/>
        </w:rPr>
        <w:t>菸之課稅項目及應徵稅額如下</w:t>
      </w:r>
      <w:r w:rsidRPr="34C18019" w:rsidR="34C18019">
        <w:rPr>
          <w:noProof w:val="0"/>
          <w:lang w:val="en-US"/>
        </w:rPr>
        <w:t>：</w:t>
      </w:r>
    </w:p>
    <w:p w:rsidR="34C18019" w:rsidP="34C18019" w:rsidRDefault="34C18019" w14:paraId="20532688" w14:textId="66F186C3">
      <w:pPr>
        <w:pStyle w:val="Normal"/>
        <w:rPr>
          <w:noProof w:val="0"/>
          <w:lang w:val="en-US"/>
        </w:rPr>
      </w:pPr>
      <w:r w:rsidRPr="34C18019" w:rsidR="34C18019">
        <w:rPr>
          <w:noProof w:val="0"/>
          <w:lang w:val="en-US"/>
        </w:rPr>
        <w:t>一、紙菸：每千支徵收新臺幣一千五百九十元</w:t>
      </w:r>
      <w:r w:rsidRPr="34C18019" w:rsidR="34C18019">
        <w:rPr>
          <w:noProof w:val="0"/>
          <w:lang w:val="en-US"/>
        </w:rPr>
        <w:t>。</w:t>
      </w:r>
    </w:p>
    <w:p w:rsidR="34C18019" w:rsidP="34C18019" w:rsidRDefault="34C18019" w14:paraId="4B732FE7" w14:textId="6A69A6A6">
      <w:pPr>
        <w:pStyle w:val="Normal"/>
        <w:rPr>
          <w:noProof w:val="0"/>
          <w:lang w:val="en-US"/>
        </w:rPr>
      </w:pPr>
      <w:r w:rsidRPr="34C18019" w:rsidR="34C18019">
        <w:rPr>
          <w:noProof w:val="0"/>
          <w:lang w:val="en-US"/>
        </w:rPr>
        <w:t>二、菸絲：每公斤徵收新臺幣一千五百九十元</w:t>
      </w:r>
      <w:r w:rsidRPr="34C18019" w:rsidR="34C18019">
        <w:rPr>
          <w:noProof w:val="0"/>
          <w:lang w:val="en-US"/>
        </w:rPr>
        <w:t>。</w:t>
      </w:r>
    </w:p>
    <w:p w:rsidR="34C18019" w:rsidP="34C18019" w:rsidRDefault="34C18019" w14:paraId="4A1BAF23" w14:textId="3D8EA946">
      <w:pPr>
        <w:pStyle w:val="Normal"/>
        <w:rPr>
          <w:noProof w:val="0"/>
          <w:lang w:val="en-US"/>
        </w:rPr>
      </w:pPr>
      <w:r w:rsidRPr="34C18019" w:rsidR="34C18019">
        <w:rPr>
          <w:noProof w:val="0"/>
          <w:lang w:val="en-US"/>
        </w:rPr>
        <w:t>三、雪茄：每公斤徵收新臺幣一千五百九十元</w:t>
      </w:r>
      <w:r w:rsidRPr="34C18019" w:rsidR="34C18019">
        <w:rPr>
          <w:noProof w:val="0"/>
          <w:lang w:val="en-US"/>
        </w:rPr>
        <w:t>。</w:t>
      </w:r>
    </w:p>
    <w:p w:rsidR="34C18019" w:rsidP="34C18019" w:rsidRDefault="34C18019" w14:paraId="08F856E9" w14:textId="25B74CDB">
      <w:pPr>
        <w:pStyle w:val="Normal"/>
        <w:rPr>
          <w:noProof w:val="0"/>
          <w:lang w:val="en-US"/>
        </w:rPr>
      </w:pPr>
      <w:r w:rsidRPr="34C18019" w:rsidR="34C18019">
        <w:rPr>
          <w:noProof w:val="0"/>
          <w:lang w:val="en-US"/>
        </w:rPr>
        <w:t>四、其他菸品：每公斤徵收新臺幣一千五百九十元或每千支徵收新臺幣一千五百九十元，取其高者</w:t>
      </w:r>
      <w:r w:rsidRPr="34C18019" w:rsidR="34C18019">
        <w:rPr>
          <w:noProof w:val="0"/>
          <w:lang w:val="en-US"/>
        </w:rPr>
        <w:t>。</w:t>
      </w:r>
    </w:p>
    <w:p w:rsidR="34C18019" w:rsidP="34C18019" w:rsidRDefault="34C18019" w14:paraId="6160B03E" w14:textId="2D9E3E72">
      <w:pPr>
        <w:pStyle w:val="Normal"/>
        <w:rPr>
          <w:noProof w:val="0"/>
          <w:lang w:val="en-US"/>
        </w:rPr>
      </w:pPr>
    </w:p>
    <w:p w:rsidR="34C18019" w:rsidP="34C18019" w:rsidRDefault="34C18019" w14:paraId="2D60561C" w14:textId="1FCF7B29">
      <w:pPr>
        <w:pStyle w:val="Normal"/>
        <w:jc w:val="left"/>
        <w:rPr>
          <w:sz w:val="40"/>
          <w:szCs w:val="40"/>
        </w:rPr>
      </w:pPr>
      <w:r w:rsidRPr="34C18019" w:rsidR="34C18019">
        <w:rPr>
          <w:sz w:val="40"/>
          <w:szCs w:val="40"/>
        </w:rPr>
        <w:t>酒</w:t>
      </w:r>
    </w:p>
    <w:p w:rsidR="34C18019" w:rsidP="34C18019" w:rsidRDefault="34C18019" w14:paraId="075F77F8" w14:textId="7B4F57DE">
      <w:pPr>
        <w:pStyle w:val="Normal"/>
        <w:jc w:val="left"/>
        <w:rPr>
          <w:sz w:val="36"/>
          <w:szCs w:val="36"/>
        </w:rPr>
      </w:pPr>
      <w:r w:rsidRPr="34C18019" w:rsidR="34C18019">
        <w:rPr>
          <w:sz w:val="36"/>
          <w:szCs w:val="36"/>
        </w:rPr>
        <w:t>所有法條</w:t>
      </w:r>
    </w:p>
    <w:p w:rsidR="34C18019" w:rsidP="34C18019" w:rsidRDefault="34C18019" w14:paraId="11812979" w14:textId="683FA6BD">
      <w:pPr>
        <w:pStyle w:val="Normal"/>
        <w:ind w:left="0"/>
        <w:rPr>
          <w:noProof w:val="0"/>
          <w:lang w:val="en-US"/>
        </w:rPr>
      </w:pPr>
      <w:r w:rsidRPr="34C18019" w:rsidR="34C18019">
        <w:rPr>
          <w:noProof w:val="0"/>
          <w:lang w:val="en-US"/>
        </w:rPr>
        <w:t>菸酒稅法第8條。</w:t>
      </w:r>
    </w:p>
    <w:p w:rsidR="34C18019" w:rsidP="34C18019" w:rsidRDefault="34C18019" w14:paraId="160ECA1E" w14:textId="2700041E">
      <w:pPr>
        <w:pStyle w:val="Normal"/>
        <w:ind w:left="0"/>
        <w:rPr>
          <w:noProof w:val="0"/>
          <w:lang w:val="en-US"/>
        </w:rPr>
      </w:pPr>
    </w:p>
    <w:p w:rsidR="34C18019" w:rsidP="34C18019" w:rsidRDefault="34C18019" w14:paraId="23D97A55" w14:textId="4B3C7154">
      <w:pPr>
        <w:pStyle w:val="Normal"/>
        <w:ind w:left="0"/>
        <w:rPr>
          <w:noProof w:val="0"/>
          <w:lang w:val="en-US"/>
        </w:rPr>
      </w:pPr>
      <w:r w:rsidRPr="34C18019" w:rsidR="34C18019">
        <w:rPr>
          <w:noProof w:val="0"/>
          <w:lang w:val="en-US"/>
        </w:rPr>
        <w:t>法條內容：</w:t>
      </w:r>
    </w:p>
    <w:p w:rsidR="34C18019" w:rsidP="34C18019" w:rsidRDefault="34C18019" w14:paraId="11E5CF8C" w14:textId="57BD4005">
      <w:pPr>
        <w:pStyle w:val="Normal"/>
      </w:pPr>
      <w:hyperlink r:id="Rbe89f47941114643">
        <w:r w:rsidRPr="34C18019" w:rsidR="34C18019">
          <w:rPr>
            <w:rStyle w:val="Hyperlink"/>
            <w:noProof w:val="0"/>
            <w:lang w:val="en-US"/>
          </w:rPr>
          <w:t>第 8 條</w:t>
        </w:r>
      </w:hyperlink>
    </w:p>
    <w:p w:rsidR="34C18019" w:rsidP="34C18019" w:rsidRDefault="34C18019" w14:paraId="2AD49734" w14:textId="2747DAE0">
      <w:pPr>
        <w:pStyle w:val="Normal"/>
        <w:rPr>
          <w:noProof w:val="0"/>
          <w:lang w:val="en-US"/>
        </w:rPr>
      </w:pPr>
      <w:r w:rsidRPr="34C18019" w:rsidR="34C18019">
        <w:rPr>
          <w:noProof w:val="0"/>
          <w:lang w:val="en-US"/>
        </w:rPr>
        <w:t>酒之課稅項目及應徵稅額如下：</w:t>
      </w:r>
    </w:p>
    <w:p w:rsidR="34C18019" w:rsidP="34C18019" w:rsidRDefault="34C18019" w14:paraId="7AEF4EA4" w14:textId="0E01E40D">
      <w:pPr>
        <w:pStyle w:val="Normal"/>
        <w:rPr>
          <w:noProof w:val="0"/>
          <w:lang w:val="en-US"/>
        </w:rPr>
      </w:pPr>
      <w:r w:rsidRPr="34C18019" w:rsidR="34C18019">
        <w:rPr>
          <w:noProof w:val="0"/>
          <w:lang w:val="en-US"/>
        </w:rPr>
        <w:t>一、釀造酒類</w:t>
      </w:r>
      <w:r w:rsidRPr="34C18019" w:rsidR="34C18019">
        <w:rPr>
          <w:noProof w:val="0"/>
          <w:lang w:val="en-US"/>
        </w:rPr>
        <w:t>：</w:t>
      </w:r>
    </w:p>
    <w:p w:rsidR="34C18019" w:rsidP="34C18019" w:rsidRDefault="34C18019" w14:paraId="6A5D9B19" w14:textId="0C44097D">
      <w:pPr>
        <w:pStyle w:val="Normal"/>
        <w:rPr>
          <w:noProof w:val="0"/>
          <w:lang w:val="en-US"/>
        </w:rPr>
      </w:pPr>
      <w:r w:rsidRPr="34C18019" w:rsidR="34C18019">
        <w:rPr>
          <w:noProof w:val="0"/>
          <w:lang w:val="en-US"/>
        </w:rPr>
        <w:t>（</w:t>
      </w:r>
      <w:r w:rsidRPr="34C18019" w:rsidR="34C18019">
        <w:rPr>
          <w:noProof w:val="0"/>
          <w:lang w:val="en-US"/>
        </w:rPr>
        <w:t>一）啤酒：每公升徵收新臺幣二十六元</w:t>
      </w:r>
      <w:r w:rsidRPr="34C18019" w:rsidR="34C18019">
        <w:rPr>
          <w:noProof w:val="0"/>
          <w:lang w:val="en-US"/>
        </w:rPr>
        <w:t>。</w:t>
      </w:r>
    </w:p>
    <w:p w:rsidR="34C18019" w:rsidP="34C18019" w:rsidRDefault="34C18019" w14:paraId="3FFABCD6" w14:textId="31831A5A">
      <w:pPr>
        <w:pStyle w:val="Normal"/>
        <w:rPr>
          <w:noProof w:val="0"/>
          <w:lang w:val="en-US"/>
        </w:rPr>
      </w:pPr>
      <w:r w:rsidRPr="34C18019" w:rsidR="34C18019">
        <w:rPr>
          <w:noProof w:val="0"/>
          <w:lang w:val="en-US"/>
        </w:rPr>
        <w:t>（</w:t>
      </w:r>
      <w:r w:rsidRPr="34C18019" w:rsidR="34C18019">
        <w:rPr>
          <w:noProof w:val="0"/>
          <w:lang w:val="en-US"/>
        </w:rPr>
        <w:t>二）其他釀造酒：每公升按酒精成分每度徵收新臺幣七元</w:t>
      </w:r>
      <w:r w:rsidRPr="34C18019" w:rsidR="34C18019">
        <w:rPr>
          <w:noProof w:val="0"/>
          <w:lang w:val="en-US"/>
        </w:rPr>
        <w:t>。</w:t>
      </w:r>
    </w:p>
    <w:p w:rsidR="34C18019" w:rsidP="34C18019" w:rsidRDefault="34C18019" w14:paraId="5EAA5AA8" w14:textId="313786EB">
      <w:pPr>
        <w:pStyle w:val="Normal"/>
        <w:rPr>
          <w:noProof w:val="0"/>
          <w:lang w:val="en-US"/>
        </w:rPr>
      </w:pPr>
      <w:r w:rsidRPr="34C18019" w:rsidR="34C18019">
        <w:rPr>
          <w:noProof w:val="0"/>
          <w:lang w:val="en-US"/>
        </w:rPr>
        <w:t>二、蒸餾酒類：每公升按酒精成分每度徵收新臺幣二點五元</w:t>
      </w:r>
      <w:r w:rsidRPr="34C18019" w:rsidR="34C18019">
        <w:rPr>
          <w:noProof w:val="0"/>
          <w:lang w:val="en-US"/>
        </w:rPr>
        <w:t>。</w:t>
      </w:r>
    </w:p>
    <w:p w:rsidR="34C18019" w:rsidP="34C18019" w:rsidRDefault="34C18019" w14:paraId="70B18877" w14:textId="4C04F7CC">
      <w:pPr>
        <w:pStyle w:val="Normal"/>
        <w:rPr>
          <w:noProof w:val="0"/>
          <w:lang w:val="en-US"/>
        </w:rPr>
      </w:pPr>
      <w:r w:rsidRPr="34C18019" w:rsidR="34C18019">
        <w:rPr>
          <w:noProof w:val="0"/>
          <w:lang w:val="en-US"/>
        </w:rPr>
        <w:t>三、再製酒類：酒精成分以容量計算超過百分之二十者，每公升徵收新臺幣一百八十五元；酒精成分以容量計算在百分之二十以下者，每公升按酒精成分每度徵收新臺幣七元。</w:t>
      </w:r>
    </w:p>
    <w:p w:rsidR="34C18019" w:rsidP="34C18019" w:rsidRDefault="34C18019" w14:paraId="79A60653" w14:textId="7478121F">
      <w:pPr>
        <w:pStyle w:val="Normal"/>
        <w:rPr>
          <w:noProof w:val="0"/>
          <w:lang w:val="en-US"/>
        </w:rPr>
      </w:pPr>
      <w:r w:rsidRPr="34C18019" w:rsidR="34C18019">
        <w:rPr>
          <w:noProof w:val="0"/>
          <w:lang w:val="en-US"/>
        </w:rPr>
        <w:t>四、料理酒：每公升徵收新臺幣九元</w:t>
      </w:r>
      <w:r w:rsidRPr="34C18019" w:rsidR="34C18019">
        <w:rPr>
          <w:noProof w:val="0"/>
          <w:lang w:val="en-US"/>
        </w:rPr>
        <w:t>。</w:t>
      </w:r>
    </w:p>
    <w:p w:rsidR="34C18019" w:rsidP="34C18019" w:rsidRDefault="34C18019" w14:paraId="468806DE" w14:textId="3FE0E0E0">
      <w:pPr>
        <w:pStyle w:val="Normal"/>
        <w:rPr>
          <w:noProof w:val="0"/>
          <w:lang w:val="en-US"/>
        </w:rPr>
      </w:pPr>
      <w:r w:rsidRPr="34C18019" w:rsidR="34C18019">
        <w:rPr>
          <w:noProof w:val="0"/>
          <w:lang w:val="en-US"/>
        </w:rPr>
        <w:t>五、其他酒類：每公升按酒精成分每度徵收新臺幣七元</w:t>
      </w:r>
      <w:r w:rsidRPr="34C18019" w:rsidR="34C18019">
        <w:rPr>
          <w:noProof w:val="0"/>
          <w:lang w:val="en-US"/>
        </w:rPr>
        <w:t>。</w:t>
      </w:r>
    </w:p>
    <w:p w:rsidR="34C18019" w:rsidP="34C18019" w:rsidRDefault="34C18019" w14:paraId="6DA754F3" w14:textId="04FEE0C9">
      <w:pPr>
        <w:pStyle w:val="Normal"/>
        <w:rPr>
          <w:noProof w:val="0"/>
          <w:lang w:val="en-US"/>
        </w:rPr>
      </w:pPr>
      <w:r w:rsidRPr="34C18019" w:rsidR="34C18019">
        <w:rPr>
          <w:noProof w:val="0"/>
          <w:lang w:val="en-US"/>
        </w:rPr>
        <w:t>六、酒精：每公升徵收新臺幣十五元</w:t>
      </w:r>
      <w:r w:rsidRPr="34C18019" w:rsidR="34C18019">
        <w:rPr>
          <w:noProof w:val="0"/>
          <w:lang w:val="en-US"/>
        </w:rPr>
        <w:t>。</w:t>
      </w:r>
    </w:p>
    <w:p w:rsidR="34C18019" w:rsidP="34C18019" w:rsidRDefault="34C18019" w14:paraId="4829C9F5" w14:textId="048935AA">
      <w:pPr>
        <w:pStyle w:val="Normal"/>
        <w:rPr>
          <w:noProof w:val="0"/>
          <w:lang w:val="en-US"/>
        </w:rPr>
      </w:pPr>
    </w:p>
    <w:p w:rsidR="34C18019" w:rsidP="34C18019" w:rsidRDefault="34C18019" w14:paraId="4EDD1C2E" w14:textId="0491E20A">
      <w:pPr>
        <w:pStyle w:val="Normal"/>
        <w:jc w:val="left"/>
        <w:rPr>
          <w:sz w:val="52"/>
          <w:szCs w:val="52"/>
        </w:rPr>
      </w:pPr>
      <w:r w:rsidRPr="34C18019" w:rsidR="34C18019">
        <w:rPr>
          <w:sz w:val="48"/>
          <w:szCs w:val="48"/>
        </w:rPr>
        <w:t>課稅時機</w:t>
      </w:r>
    </w:p>
    <w:p w:rsidR="34C18019" w:rsidP="34C18019" w:rsidRDefault="34C18019" w14:paraId="455577A1" w14:textId="4D6DD543">
      <w:pPr>
        <w:pStyle w:val="Normal"/>
        <w:rPr>
          <w:noProof w:val="0"/>
          <w:sz w:val="40"/>
          <w:szCs w:val="40"/>
          <w:lang w:val="en-US"/>
        </w:rPr>
      </w:pPr>
      <w:r w:rsidRPr="34C18019" w:rsidR="34C18019">
        <w:rPr>
          <w:noProof w:val="0"/>
          <w:sz w:val="40"/>
          <w:szCs w:val="40"/>
          <w:lang w:val="en-US"/>
        </w:rPr>
        <w:t>所有法條</w:t>
      </w:r>
    </w:p>
    <w:p w:rsidR="34C18019" w:rsidP="34C18019" w:rsidRDefault="34C18019" w14:paraId="0D3986C1" w14:textId="340F9306">
      <w:pPr>
        <w:pStyle w:val="Normal"/>
        <w:ind w:left="0"/>
        <w:rPr>
          <w:noProof w:val="0"/>
          <w:lang w:val="en-US"/>
        </w:rPr>
      </w:pPr>
      <w:r w:rsidRPr="34C18019" w:rsidR="34C18019">
        <w:rPr>
          <w:noProof w:val="0"/>
          <w:lang w:val="en-US"/>
        </w:rPr>
        <w:t>菸酒稅法第3條。</w:t>
      </w:r>
    </w:p>
    <w:p w:rsidR="34C18019" w:rsidP="34C18019" w:rsidRDefault="34C18019" w14:paraId="1E7D9FF5" w14:textId="1017EFE5">
      <w:pPr>
        <w:pStyle w:val="Normal"/>
        <w:ind w:left="0"/>
        <w:rPr>
          <w:noProof w:val="0"/>
          <w:lang w:val="en-US"/>
        </w:rPr>
      </w:pPr>
    </w:p>
    <w:p w:rsidR="34C18019" w:rsidP="34C18019" w:rsidRDefault="34C18019" w14:paraId="073053FC" w14:textId="61F0478E">
      <w:pPr>
        <w:pStyle w:val="Normal"/>
        <w:rPr>
          <w:noProof w:val="0"/>
          <w:lang w:val="en-US"/>
        </w:rPr>
      </w:pPr>
      <w:r w:rsidRPr="34C18019" w:rsidR="34C18019">
        <w:rPr>
          <w:noProof w:val="0"/>
          <w:lang w:val="en-US"/>
        </w:rPr>
        <w:t>法條內容：</w:t>
      </w:r>
    </w:p>
    <w:p w:rsidR="34C18019" w:rsidP="34C18019" w:rsidRDefault="34C18019" w14:paraId="7DDCD99F" w14:textId="5D7B9C19">
      <w:pPr>
        <w:pStyle w:val="Normal"/>
      </w:pPr>
      <w:hyperlink r:id="Rd2784a15d4b740c4">
        <w:r w:rsidRPr="34C18019" w:rsidR="34C18019">
          <w:rPr>
            <w:rStyle w:val="Hyperlink"/>
            <w:noProof w:val="0"/>
            <w:lang w:val="en-US"/>
          </w:rPr>
          <w:t>第 3 條</w:t>
        </w:r>
      </w:hyperlink>
    </w:p>
    <w:p w:rsidR="34C18019" w:rsidP="34C18019" w:rsidRDefault="34C18019" w14:paraId="329286F1" w14:textId="50A9A2C3">
      <w:pPr>
        <w:pStyle w:val="Normal"/>
        <w:rPr>
          <w:noProof w:val="0"/>
          <w:lang w:val="en-US"/>
        </w:rPr>
      </w:pPr>
      <w:r w:rsidRPr="34C18019" w:rsidR="34C18019">
        <w:rPr>
          <w:noProof w:val="0"/>
          <w:lang w:val="en-US"/>
        </w:rPr>
        <w:t>菸酒稅於菸酒出廠或進口時徵收之。</w:t>
      </w:r>
    </w:p>
    <w:p w:rsidR="34C18019" w:rsidP="34C18019" w:rsidRDefault="34C18019" w14:paraId="43F48CB0" w14:textId="607E96DB">
      <w:pPr>
        <w:pStyle w:val="Normal"/>
        <w:rPr>
          <w:noProof w:val="0"/>
          <w:lang w:val="en-US"/>
        </w:rPr>
      </w:pPr>
      <w:r w:rsidRPr="34C18019" w:rsidR="34C18019">
        <w:rPr>
          <w:noProof w:val="0"/>
          <w:lang w:val="en-US"/>
        </w:rPr>
        <w:t>菸酒有下列情形之一，視為出廠：</w:t>
      </w:r>
    </w:p>
    <w:p w:rsidR="34C18019" w:rsidP="34C18019" w:rsidRDefault="34C18019" w14:paraId="3CBC04E7" w14:textId="57C79A5D">
      <w:pPr>
        <w:pStyle w:val="Normal"/>
        <w:rPr>
          <w:noProof w:val="0"/>
          <w:lang w:val="en-US"/>
        </w:rPr>
      </w:pPr>
      <w:r w:rsidRPr="34C18019" w:rsidR="34C18019">
        <w:rPr>
          <w:noProof w:val="0"/>
          <w:lang w:val="en-US"/>
        </w:rPr>
        <w:t>一、在廠內供消費者。</w:t>
      </w:r>
    </w:p>
    <w:p w:rsidR="34C18019" w:rsidP="34C18019" w:rsidRDefault="34C18019" w14:paraId="10348462" w14:textId="52A15B7E">
      <w:pPr>
        <w:pStyle w:val="Normal"/>
        <w:rPr>
          <w:noProof w:val="0"/>
          <w:lang w:val="en-US"/>
        </w:rPr>
      </w:pPr>
      <w:r w:rsidRPr="34C18019" w:rsidR="34C18019">
        <w:rPr>
          <w:noProof w:val="0"/>
          <w:lang w:val="en-US"/>
        </w:rPr>
        <w:t>二、在廠內加工為非應稅產品者。</w:t>
      </w:r>
    </w:p>
    <w:p w:rsidR="34C18019" w:rsidP="34C18019" w:rsidRDefault="34C18019" w14:paraId="54862048" w14:textId="443DF994">
      <w:pPr>
        <w:pStyle w:val="Normal"/>
        <w:rPr>
          <w:noProof w:val="0"/>
          <w:lang w:val="en-US"/>
        </w:rPr>
      </w:pPr>
      <w:r w:rsidRPr="34C18019" w:rsidR="34C18019">
        <w:rPr>
          <w:noProof w:val="0"/>
          <w:lang w:val="en-US"/>
        </w:rPr>
        <w:t>三、在廠內因依法強制執行或其他原因而移轉他人持有者。</w:t>
      </w:r>
    </w:p>
    <w:p w:rsidR="34C18019" w:rsidP="34C18019" w:rsidRDefault="34C18019" w14:paraId="0B88BE4A" w14:textId="20EB65A7">
      <w:pPr>
        <w:pStyle w:val="Normal"/>
        <w:rPr>
          <w:noProof w:val="0"/>
          <w:lang w:val="en-US"/>
        </w:rPr>
      </w:pPr>
      <w:r w:rsidRPr="34C18019" w:rsidR="34C18019">
        <w:rPr>
          <w:noProof w:val="0"/>
          <w:lang w:val="en-US"/>
        </w:rPr>
        <w:t>四、產製廠商申請註銷登記時之庫存菸酒。</w:t>
      </w:r>
    </w:p>
    <w:p w:rsidR="34C18019" w:rsidP="34C18019" w:rsidRDefault="34C18019" w14:paraId="7AFDE44A" w14:textId="4CFF0C04">
      <w:pPr>
        <w:pStyle w:val="Normal"/>
        <w:rPr>
          <w:noProof w:val="0"/>
          <w:lang w:val="en-US"/>
        </w:rPr>
      </w:pPr>
      <w:r w:rsidRPr="34C18019" w:rsidR="34C18019">
        <w:rPr>
          <w:noProof w:val="0"/>
          <w:lang w:val="en-US"/>
        </w:rPr>
        <w:t>五、未稅移運至加工、包裝場所或存儲未稅倉庫及廠內，有遇火焚毀或落水沉沒及其他人力不可抵抗災害以外之情事，致短少者。</w:t>
      </w:r>
    </w:p>
    <w:p w:rsidR="34C18019" w:rsidP="34C18019" w:rsidRDefault="34C18019" w14:paraId="28638FB6" w14:textId="64AC4FBE">
      <w:pPr>
        <w:pStyle w:val="Normal"/>
        <w:jc w:val="left"/>
        <w:rPr>
          <w:sz w:val="48"/>
          <w:szCs w:val="48"/>
        </w:rPr>
      </w:pPr>
      <w:r w:rsidRPr="34C18019" w:rsidR="34C18019">
        <w:rPr>
          <w:sz w:val="48"/>
          <w:szCs w:val="48"/>
        </w:rPr>
        <w:t>免稅範圍</w:t>
      </w:r>
    </w:p>
    <w:p w:rsidR="34C18019" w:rsidP="34C18019" w:rsidRDefault="34C18019" w14:paraId="0832C7B6" w14:textId="6704D6BF">
      <w:pPr>
        <w:pStyle w:val="Normal"/>
        <w:rPr>
          <w:noProof w:val="0"/>
          <w:lang w:val="en-US"/>
        </w:rPr>
      </w:pPr>
      <w:r w:rsidRPr="34C18019" w:rsidR="34C18019">
        <w:rPr>
          <w:noProof w:val="0"/>
          <w:sz w:val="40"/>
          <w:szCs w:val="40"/>
          <w:lang w:val="en-US"/>
        </w:rPr>
        <w:t>所有法條</w:t>
      </w:r>
    </w:p>
    <w:p w:rsidR="34C18019" w:rsidP="34C18019" w:rsidRDefault="34C18019" w14:paraId="125D37F7" w14:textId="7FFA166B">
      <w:pPr>
        <w:pStyle w:val="Normal"/>
        <w:ind w:left="0"/>
        <w:rPr>
          <w:noProof w:val="0"/>
          <w:lang w:val="en-US"/>
        </w:rPr>
      </w:pPr>
      <w:r w:rsidRPr="34C18019" w:rsidR="34C18019">
        <w:rPr>
          <w:noProof w:val="0"/>
          <w:lang w:val="en-US"/>
        </w:rPr>
        <w:t>菸酒稅法第5條。</w:t>
      </w:r>
    </w:p>
    <w:p w:rsidR="34C18019" w:rsidP="34C18019" w:rsidRDefault="34C18019" w14:paraId="6B3E627B" w14:textId="01293D42">
      <w:pPr>
        <w:pStyle w:val="Normal"/>
        <w:ind w:left="0"/>
        <w:rPr>
          <w:noProof w:val="0"/>
          <w:lang w:val="en-US"/>
        </w:rPr>
      </w:pPr>
    </w:p>
    <w:p w:rsidR="34C18019" w:rsidP="34C18019" w:rsidRDefault="34C18019" w14:paraId="5C240706" w14:textId="5678DBEF">
      <w:pPr>
        <w:pStyle w:val="Normal"/>
        <w:rPr>
          <w:noProof w:val="0"/>
          <w:lang w:val="en-US"/>
        </w:rPr>
      </w:pPr>
      <w:r w:rsidRPr="34C18019" w:rsidR="34C18019">
        <w:rPr>
          <w:noProof w:val="0"/>
          <w:lang w:val="en-US"/>
        </w:rPr>
        <w:t>法條內容：</w:t>
      </w:r>
    </w:p>
    <w:p w:rsidR="34C18019" w:rsidP="34C18019" w:rsidRDefault="34C18019" w14:paraId="77C9CA2F" w14:textId="40A2E966">
      <w:pPr>
        <w:pStyle w:val="Normal"/>
      </w:pPr>
      <w:hyperlink r:id="R378f031b91fa4394">
        <w:r w:rsidRPr="34C18019" w:rsidR="34C18019">
          <w:rPr>
            <w:rStyle w:val="Hyperlink"/>
            <w:noProof w:val="0"/>
            <w:lang w:val="en-US"/>
          </w:rPr>
          <w:t>第 5 條</w:t>
        </w:r>
      </w:hyperlink>
    </w:p>
    <w:p w:rsidR="34C18019" w:rsidP="34C18019" w:rsidRDefault="34C18019" w14:paraId="00EC9465" w14:textId="5D9C6C61">
      <w:pPr>
        <w:pStyle w:val="Normal"/>
        <w:rPr>
          <w:noProof w:val="0"/>
          <w:lang w:val="en-US"/>
        </w:rPr>
      </w:pPr>
      <w:r w:rsidRPr="34C18019" w:rsidR="34C18019">
        <w:rPr>
          <w:noProof w:val="0"/>
          <w:lang w:val="en-US"/>
        </w:rPr>
        <w:t>菸酒有下列情形之一者，免徵菸酒稅</w:t>
      </w:r>
      <w:r w:rsidRPr="34C18019" w:rsidR="34C18019">
        <w:rPr>
          <w:noProof w:val="0"/>
          <w:lang w:val="en-US"/>
        </w:rPr>
        <w:t>︰</w:t>
      </w:r>
    </w:p>
    <w:p w:rsidR="34C18019" w:rsidP="34C18019" w:rsidRDefault="34C18019" w14:paraId="6E89F8F0" w14:textId="517D7322">
      <w:pPr>
        <w:pStyle w:val="Normal"/>
        <w:rPr>
          <w:noProof w:val="0"/>
          <w:lang w:val="en-US"/>
        </w:rPr>
      </w:pPr>
      <w:r w:rsidRPr="34C18019" w:rsidR="34C18019">
        <w:rPr>
          <w:noProof w:val="0"/>
          <w:lang w:val="en-US"/>
        </w:rPr>
        <w:t>一、用作產製另一應稅菸酒者</w:t>
      </w:r>
      <w:r w:rsidRPr="34C18019" w:rsidR="34C18019">
        <w:rPr>
          <w:noProof w:val="0"/>
          <w:lang w:val="en-US"/>
        </w:rPr>
        <w:t>。</w:t>
      </w:r>
    </w:p>
    <w:p w:rsidR="34C18019" w:rsidP="34C18019" w:rsidRDefault="34C18019" w14:paraId="1064C894" w14:textId="2DD7DDD0">
      <w:pPr>
        <w:pStyle w:val="Normal"/>
        <w:rPr>
          <w:noProof w:val="0"/>
          <w:lang w:val="en-US"/>
        </w:rPr>
      </w:pPr>
      <w:r w:rsidRPr="34C18019" w:rsidR="34C18019">
        <w:rPr>
          <w:noProof w:val="0"/>
          <w:lang w:val="en-US"/>
        </w:rPr>
        <w:t>二、運銷國外者</w:t>
      </w:r>
      <w:r w:rsidRPr="34C18019" w:rsidR="34C18019">
        <w:rPr>
          <w:noProof w:val="0"/>
          <w:lang w:val="en-US"/>
        </w:rPr>
        <w:t>。</w:t>
      </w:r>
    </w:p>
    <w:p w:rsidR="34C18019" w:rsidP="34C18019" w:rsidRDefault="34C18019" w14:paraId="017376B0" w14:textId="6A442E81">
      <w:pPr>
        <w:pStyle w:val="Normal"/>
        <w:rPr>
          <w:noProof w:val="0"/>
          <w:lang w:val="en-US"/>
        </w:rPr>
      </w:pPr>
      <w:r w:rsidRPr="34C18019" w:rsidR="34C18019">
        <w:rPr>
          <w:noProof w:val="0"/>
          <w:lang w:val="en-US"/>
        </w:rPr>
        <w:t>三、參加展覽，於展覽完畢原件復運回廠或出口者</w:t>
      </w:r>
      <w:r w:rsidRPr="34C18019" w:rsidR="34C18019">
        <w:rPr>
          <w:noProof w:val="0"/>
          <w:lang w:val="en-US"/>
        </w:rPr>
        <w:t>。</w:t>
      </w:r>
    </w:p>
    <w:p w:rsidR="34C18019" w:rsidP="34C18019" w:rsidRDefault="34C18019" w14:paraId="25E5822A" w14:textId="2A45A59A">
      <w:pPr>
        <w:pStyle w:val="Normal"/>
        <w:rPr>
          <w:noProof w:val="0"/>
          <w:lang w:val="en-US"/>
        </w:rPr>
      </w:pPr>
      <w:r w:rsidRPr="34C18019" w:rsidR="34C18019">
        <w:rPr>
          <w:noProof w:val="0"/>
          <w:lang w:val="en-US"/>
        </w:rPr>
        <w:t>四、旅客自國外隨身攜帶之自用菸酒或調岸船員攜帶自用菸酒，未超過政府規定之限量者</w:t>
      </w:r>
      <w:r w:rsidRPr="34C18019" w:rsidR="34C18019">
        <w:rPr>
          <w:noProof w:val="0"/>
          <w:lang w:val="en-US"/>
        </w:rPr>
        <w:t>。</w:t>
      </w:r>
    </w:p>
    <w:p w:rsidR="34C18019" w:rsidP="34C18019" w:rsidRDefault="34C18019" w14:paraId="1A8CCA54" w14:textId="21CB8322">
      <w:pPr>
        <w:pStyle w:val="Normal"/>
        <w:jc w:val="left"/>
        <w:rPr>
          <w:sz w:val="48"/>
          <w:szCs w:val="48"/>
        </w:rPr>
      </w:pPr>
      <w:r w:rsidRPr="34C18019" w:rsidR="34C18019">
        <w:rPr>
          <w:sz w:val="48"/>
          <w:szCs w:val="48"/>
        </w:rPr>
        <w:t>退稅規範</w:t>
      </w:r>
    </w:p>
    <w:p w:rsidR="34C18019" w:rsidP="34C18019" w:rsidRDefault="34C18019" w14:paraId="29AA469F" w14:textId="7660A4A9">
      <w:pPr>
        <w:pStyle w:val="Normal"/>
        <w:rPr>
          <w:noProof w:val="0"/>
          <w:lang w:val="en-US"/>
        </w:rPr>
      </w:pPr>
      <w:r w:rsidRPr="34C18019" w:rsidR="34C18019">
        <w:rPr>
          <w:noProof w:val="0"/>
          <w:sz w:val="40"/>
          <w:szCs w:val="40"/>
          <w:lang w:val="en-US"/>
        </w:rPr>
        <w:t>所有法條</w:t>
      </w:r>
    </w:p>
    <w:p w:rsidR="34C18019" w:rsidP="34C18019" w:rsidRDefault="34C18019" w14:paraId="65009A41" w14:textId="6CDE4819">
      <w:pPr>
        <w:pStyle w:val="Normal"/>
        <w:ind w:left="0"/>
        <w:rPr>
          <w:noProof w:val="0"/>
          <w:lang w:val="en-US"/>
        </w:rPr>
      </w:pPr>
      <w:r w:rsidRPr="34C18019" w:rsidR="34C18019">
        <w:rPr>
          <w:noProof w:val="0"/>
          <w:lang w:val="en-US"/>
        </w:rPr>
        <w:t>菸酒稅法第6條。</w:t>
      </w:r>
    </w:p>
    <w:p w:rsidR="34C18019" w:rsidP="34C18019" w:rsidRDefault="34C18019" w14:paraId="619B495F" w14:textId="75D26D7D">
      <w:pPr>
        <w:pStyle w:val="Normal"/>
        <w:ind w:left="0"/>
        <w:rPr>
          <w:noProof w:val="0"/>
          <w:lang w:val="en-US"/>
        </w:rPr>
      </w:pPr>
    </w:p>
    <w:p w:rsidR="34C18019" w:rsidP="34C18019" w:rsidRDefault="34C18019" w14:paraId="05B1DE83" w14:textId="215328C4">
      <w:pPr>
        <w:pStyle w:val="Normal"/>
        <w:rPr>
          <w:noProof w:val="0"/>
          <w:lang w:val="en-US"/>
        </w:rPr>
      </w:pPr>
      <w:r w:rsidRPr="34C18019" w:rsidR="34C18019">
        <w:rPr>
          <w:noProof w:val="0"/>
          <w:lang w:val="en-US"/>
        </w:rPr>
        <w:t>法條內容：</w:t>
      </w:r>
    </w:p>
    <w:p w:rsidR="34C18019" w:rsidP="34C18019" w:rsidRDefault="34C18019" w14:paraId="04D27793" w14:textId="0093105F">
      <w:pPr>
        <w:pStyle w:val="Normal"/>
      </w:pPr>
      <w:hyperlink r:id="R8cb7fb07a6d8482a">
        <w:r w:rsidRPr="34C18019" w:rsidR="34C18019">
          <w:rPr>
            <w:rStyle w:val="Hyperlink"/>
            <w:noProof w:val="0"/>
            <w:lang w:val="en-US"/>
          </w:rPr>
          <w:t>第 6 條</w:t>
        </w:r>
      </w:hyperlink>
    </w:p>
    <w:p w:rsidR="34C18019" w:rsidP="34C18019" w:rsidRDefault="34C18019" w14:paraId="1EE1D318" w14:textId="6C495D03">
      <w:pPr>
        <w:pStyle w:val="Normal"/>
        <w:rPr>
          <w:noProof w:val="0"/>
          <w:lang w:val="en-US"/>
        </w:rPr>
      </w:pPr>
      <w:r w:rsidRPr="34C18019" w:rsidR="34C18019">
        <w:rPr>
          <w:noProof w:val="0"/>
          <w:lang w:val="en-US"/>
        </w:rPr>
        <w:t>已納菸酒稅之菸酒，有下列情形之一者，退還原納菸酒稅</w:t>
      </w:r>
      <w:r w:rsidRPr="34C18019" w:rsidR="34C18019">
        <w:rPr>
          <w:noProof w:val="0"/>
          <w:lang w:val="en-US"/>
        </w:rPr>
        <w:t>︰</w:t>
      </w:r>
    </w:p>
    <w:p w:rsidR="34C18019" w:rsidP="34C18019" w:rsidRDefault="34C18019" w14:paraId="7F147CD9" w14:textId="4653E170">
      <w:pPr>
        <w:pStyle w:val="Normal"/>
        <w:rPr>
          <w:noProof w:val="0"/>
          <w:lang w:val="en-US"/>
        </w:rPr>
      </w:pPr>
      <w:r w:rsidRPr="34C18019" w:rsidR="34C18019">
        <w:rPr>
          <w:noProof w:val="0"/>
          <w:lang w:val="en-US"/>
        </w:rPr>
        <w:t>一、運銷國外者</w:t>
      </w:r>
      <w:r w:rsidRPr="34C18019" w:rsidR="34C18019">
        <w:rPr>
          <w:noProof w:val="0"/>
          <w:lang w:val="en-US"/>
        </w:rPr>
        <w:t>。</w:t>
      </w:r>
    </w:p>
    <w:p w:rsidR="34C18019" w:rsidP="34C18019" w:rsidRDefault="34C18019" w14:paraId="5785D9AE" w14:textId="45C09430">
      <w:pPr>
        <w:pStyle w:val="Normal"/>
        <w:rPr>
          <w:noProof w:val="0"/>
          <w:lang w:val="en-US"/>
        </w:rPr>
      </w:pPr>
      <w:r w:rsidRPr="34C18019" w:rsidR="34C18019">
        <w:rPr>
          <w:noProof w:val="0"/>
          <w:lang w:val="en-US"/>
        </w:rPr>
        <w:t>二、用作製造外銷物品之原料者</w:t>
      </w:r>
      <w:r w:rsidRPr="34C18019" w:rsidR="34C18019">
        <w:rPr>
          <w:noProof w:val="0"/>
          <w:lang w:val="en-US"/>
        </w:rPr>
        <w:t>。</w:t>
      </w:r>
    </w:p>
    <w:p w:rsidR="34C18019" w:rsidP="34C18019" w:rsidRDefault="34C18019" w14:paraId="5FA49EF4" w14:textId="2DFE359E">
      <w:pPr>
        <w:pStyle w:val="Normal"/>
        <w:rPr>
          <w:noProof w:val="0"/>
          <w:lang w:val="en-US"/>
        </w:rPr>
      </w:pPr>
      <w:r w:rsidRPr="34C18019" w:rsidR="34C18019">
        <w:rPr>
          <w:noProof w:val="0"/>
          <w:lang w:val="en-US"/>
        </w:rPr>
        <w:t>三、滯銷退廠整理或加工為應稅菸酒者</w:t>
      </w:r>
      <w:r w:rsidRPr="34C18019" w:rsidR="34C18019">
        <w:rPr>
          <w:noProof w:val="0"/>
          <w:lang w:val="en-US"/>
        </w:rPr>
        <w:t>。</w:t>
      </w:r>
    </w:p>
    <w:p w:rsidR="34C18019" w:rsidP="34C18019" w:rsidRDefault="34C18019" w14:paraId="280DDA28" w14:textId="6A45537E">
      <w:pPr>
        <w:pStyle w:val="Normal"/>
        <w:rPr>
          <w:noProof w:val="0"/>
          <w:lang w:val="en-US"/>
        </w:rPr>
      </w:pPr>
      <w:r w:rsidRPr="34C18019" w:rsidR="34C18019">
        <w:rPr>
          <w:noProof w:val="0"/>
          <w:lang w:val="en-US"/>
        </w:rPr>
        <w:t>四、因故變損或品質不合政府規定標準經銷毀者</w:t>
      </w:r>
      <w:r w:rsidRPr="34C18019" w:rsidR="34C18019">
        <w:rPr>
          <w:noProof w:val="0"/>
          <w:lang w:val="en-US"/>
        </w:rPr>
        <w:t>。</w:t>
      </w:r>
    </w:p>
    <w:p w:rsidR="34C18019" w:rsidP="34C18019" w:rsidRDefault="34C18019" w14:paraId="179123AC" w14:textId="17C6C79A">
      <w:pPr>
        <w:pStyle w:val="Normal"/>
        <w:rPr>
          <w:noProof w:val="0"/>
          <w:lang w:val="en-US"/>
        </w:rPr>
      </w:pPr>
      <w:r w:rsidRPr="34C18019" w:rsidR="34C18019">
        <w:rPr>
          <w:noProof w:val="0"/>
          <w:lang w:val="en-US"/>
        </w:rPr>
        <w:t>五、產製或進口廠商於運送或存儲菸酒之過程中，遇火焚毀或落水沈沒及其他人力不可抵抗之災害，以致物體消滅者</w:t>
      </w:r>
      <w:r w:rsidRPr="34C18019" w:rsidR="34C18019">
        <w:rPr>
          <w:noProof w:val="0"/>
          <w:lang w:val="en-US"/>
        </w:rPr>
        <w:t>。</w:t>
      </w:r>
    </w:p>
    <w:p w:rsidR="34C18019" w:rsidP="34C18019" w:rsidRDefault="34C18019" w14:paraId="156534FC" w14:textId="5BE3431B">
      <w:pPr>
        <w:pStyle w:val="Normal"/>
        <w:jc w:val="left"/>
        <w:rPr>
          <w:sz w:val="48"/>
          <w:szCs w:val="48"/>
        </w:rPr>
      </w:pPr>
      <w:r w:rsidRPr="34C18019" w:rsidR="34C18019">
        <w:rPr>
          <w:sz w:val="48"/>
          <w:szCs w:val="48"/>
        </w:rPr>
        <w:t>登記</w:t>
      </w:r>
    </w:p>
    <w:p w:rsidR="34C18019" w:rsidP="34C18019" w:rsidRDefault="34C18019" w14:paraId="7E3CC2C1" w14:textId="0B79E2D4">
      <w:pPr>
        <w:pStyle w:val="Normal"/>
        <w:rPr>
          <w:noProof w:val="0"/>
          <w:lang w:val="en-US"/>
        </w:rPr>
      </w:pPr>
      <w:r w:rsidRPr="34C18019" w:rsidR="34C18019">
        <w:rPr>
          <w:noProof w:val="0"/>
          <w:sz w:val="40"/>
          <w:szCs w:val="40"/>
          <w:lang w:val="en-US"/>
        </w:rPr>
        <w:t>所有法條</w:t>
      </w:r>
    </w:p>
    <w:p w:rsidR="34C18019" w:rsidP="34C18019" w:rsidRDefault="34C18019" w14:paraId="4AC2D592" w14:textId="765992A9">
      <w:pPr>
        <w:pStyle w:val="Normal"/>
        <w:ind w:left="0"/>
        <w:rPr>
          <w:noProof w:val="0"/>
          <w:lang w:val="en-US"/>
        </w:rPr>
      </w:pPr>
      <w:r w:rsidRPr="34C18019" w:rsidR="34C18019">
        <w:rPr>
          <w:noProof w:val="0"/>
          <w:lang w:val="en-US"/>
        </w:rPr>
        <w:t>菸酒稅法第9條。</w:t>
      </w:r>
    </w:p>
    <w:p w:rsidR="34C18019" w:rsidP="34C18019" w:rsidRDefault="34C18019" w14:paraId="689F8BF6" w14:textId="67A653AE">
      <w:pPr>
        <w:pStyle w:val="Normal"/>
        <w:ind w:left="0"/>
        <w:rPr>
          <w:noProof w:val="0"/>
          <w:lang w:val="en-US"/>
        </w:rPr>
      </w:pPr>
    </w:p>
    <w:p w:rsidR="34C18019" w:rsidP="34C18019" w:rsidRDefault="34C18019" w14:paraId="00A91DBC" w14:textId="0BDA7062">
      <w:pPr>
        <w:pStyle w:val="Normal"/>
        <w:rPr>
          <w:noProof w:val="0"/>
          <w:lang w:val="en-US"/>
        </w:rPr>
      </w:pPr>
      <w:r w:rsidRPr="34C18019" w:rsidR="34C18019">
        <w:rPr>
          <w:noProof w:val="0"/>
          <w:lang w:val="en-US"/>
        </w:rPr>
        <w:t>法條內容</w:t>
      </w:r>
      <w:r w:rsidRPr="34C18019" w:rsidR="34C18019">
        <w:rPr>
          <w:noProof w:val="0"/>
          <w:lang w:val="en-US"/>
        </w:rPr>
        <w:t>：</w:t>
      </w:r>
    </w:p>
    <w:p w:rsidR="34C18019" w:rsidP="34C18019" w:rsidRDefault="34C18019" w14:paraId="485794B5" w14:textId="005874D6">
      <w:pPr>
        <w:pStyle w:val="Normal"/>
      </w:pPr>
      <w:hyperlink r:id="R2e4c21984bfb4050">
        <w:r w:rsidRPr="34C18019" w:rsidR="34C18019">
          <w:rPr>
            <w:rStyle w:val="Hyperlink"/>
            <w:noProof w:val="0"/>
            <w:lang w:val="en-US"/>
          </w:rPr>
          <w:t>第 9 條</w:t>
        </w:r>
      </w:hyperlink>
    </w:p>
    <w:p w:rsidR="34C18019" w:rsidP="34C18019" w:rsidRDefault="34C18019" w14:paraId="7DC13E06" w14:textId="2BC7969E">
      <w:pPr>
        <w:pStyle w:val="Normal"/>
        <w:rPr>
          <w:noProof w:val="0"/>
          <w:lang w:val="en-US"/>
        </w:rPr>
      </w:pPr>
      <w:r w:rsidRPr="34C18019" w:rsidR="34C18019">
        <w:rPr>
          <w:noProof w:val="0"/>
          <w:lang w:val="en-US"/>
        </w:rPr>
        <w:t>菸酒產製廠商除應依菸酒管理法有關規定，取得許可執照外，並應於開始產製前，向工廠所在地主管稽徵機關辦理菸酒稅廠商登記及產品登記</w:t>
      </w:r>
      <w:r w:rsidRPr="34C18019" w:rsidR="34C18019">
        <w:rPr>
          <w:noProof w:val="0"/>
          <w:lang w:val="en-US"/>
        </w:rPr>
        <w:t>。</w:t>
      </w:r>
    </w:p>
    <w:p w:rsidR="34C18019" w:rsidP="34C18019" w:rsidRDefault="34C18019" w14:paraId="5678936F" w14:textId="1B01E724">
      <w:pPr>
        <w:pStyle w:val="Normal"/>
        <w:rPr>
          <w:noProof w:val="0"/>
          <w:lang w:val="en-US"/>
        </w:rPr>
      </w:pPr>
    </w:p>
    <w:p w:rsidR="34C18019" w:rsidP="34C18019" w:rsidRDefault="34C18019" w14:paraId="18A57F0A" w14:textId="54C35501">
      <w:pPr>
        <w:pStyle w:val="Normal"/>
        <w:jc w:val="left"/>
        <w:rPr>
          <w:sz w:val="48"/>
          <w:szCs w:val="48"/>
        </w:rPr>
      </w:pPr>
      <w:r w:rsidRPr="34C18019" w:rsidR="34C18019">
        <w:rPr>
          <w:sz w:val="48"/>
          <w:szCs w:val="48"/>
        </w:rPr>
        <w:t>申報和稽徵</w:t>
      </w:r>
    </w:p>
    <w:p w:rsidR="34C18019" w:rsidP="34C18019" w:rsidRDefault="34C18019" w14:paraId="09F578BA" w14:textId="6D66566C">
      <w:pPr>
        <w:pStyle w:val="Normal"/>
        <w:rPr>
          <w:noProof w:val="0"/>
          <w:lang w:val="en-US"/>
        </w:rPr>
      </w:pPr>
      <w:r w:rsidRPr="34C18019" w:rsidR="34C18019">
        <w:rPr>
          <w:noProof w:val="0"/>
          <w:sz w:val="40"/>
          <w:szCs w:val="40"/>
          <w:lang w:val="en-US"/>
        </w:rPr>
        <w:t>所有法條</w:t>
      </w:r>
    </w:p>
    <w:p w:rsidR="34C18019" w:rsidP="34C18019" w:rsidRDefault="34C18019" w14:paraId="14DA1B41" w14:textId="5FBCB6BF">
      <w:pPr>
        <w:pStyle w:val="Normal"/>
        <w:rPr>
          <w:noProof w:val="0"/>
          <w:sz w:val="24"/>
          <w:szCs w:val="24"/>
          <w:lang w:val="en-US"/>
        </w:rPr>
      </w:pPr>
      <w:r w:rsidRPr="34C18019" w:rsidR="34C18019">
        <w:rPr>
          <w:noProof w:val="0"/>
          <w:sz w:val="24"/>
          <w:szCs w:val="24"/>
          <w:lang w:val="en-US"/>
        </w:rPr>
        <w:t>菸酒稅法第10條至第12條。</w:t>
      </w:r>
    </w:p>
    <w:p w:rsidR="34C18019" w:rsidP="34C18019" w:rsidRDefault="34C18019" w14:paraId="7871A0BF" w14:textId="6A3622AD">
      <w:pPr>
        <w:pStyle w:val="Normal"/>
        <w:rPr>
          <w:noProof w:val="0"/>
          <w:sz w:val="24"/>
          <w:szCs w:val="24"/>
          <w:lang w:val="en-US"/>
        </w:rPr>
      </w:pPr>
    </w:p>
    <w:p w:rsidR="34C18019" w:rsidP="34C18019" w:rsidRDefault="34C18019" w14:paraId="11F3AE6B" w14:textId="131F21E6">
      <w:pPr>
        <w:pStyle w:val="Normal"/>
        <w:rPr>
          <w:noProof w:val="0"/>
          <w:sz w:val="24"/>
          <w:szCs w:val="24"/>
          <w:lang w:val="en-US"/>
        </w:rPr>
      </w:pPr>
      <w:r w:rsidRPr="34C18019" w:rsidR="34C18019">
        <w:rPr>
          <w:noProof w:val="0"/>
          <w:sz w:val="24"/>
          <w:szCs w:val="24"/>
          <w:lang w:val="en-US"/>
        </w:rPr>
        <w:t>法條內容：</w:t>
      </w:r>
    </w:p>
    <w:p w:rsidR="34C18019" w:rsidP="34C18019" w:rsidRDefault="34C18019" w14:paraId="1AEA58A4" w14:textId="326EB5D0">
      <w:pPr>
        <w:pStyle w:val="Normal"/>
      </w:pPr>
      <w:hyperlink r:id="R7aec6a672efd4d2f">
        <w:r w:rsidRPr="34C18019" w:rsidR="34C18019">
          <w:rPr>
            <w:rStyle w:val="Hyperlink"/>
            <w:noProof w:val="0"/>
            <w:lang w:val="en-US"/>
          </w:rPr>
          <w:t>第 10 條</w:t>
        </w:r>
      </w:hyperlink>
    </w:p>
    <w:p w:rsidR="34C18019" w:rsidP="34C18019" w:rsidRDefault="34C18019" w14:paraId="6DCE683C" w14:textId="2715A721">
      <w:pPr>
        <w:pStyle w:val="Normal"/>
        <w:rPr>
          <w:noProof w:val="0"/>
          <w:lang w:val="en-US"/>
        </w:rPr>
      </w:pPr>
      <w:r w:rsidRPr="34C18019" w:rsidR="34C18019">
        <w:rPr>
          <w:noProof w:val="0"/>
          <w:lang w:val="en-US"/>
        </w:rPr>
        <w:t>產製廠商申請登記之事項有變更，或產製廠商解散或結束菸酒業務時，應於事實發生之日起十五日內，向主管稽徵機關申請變更或註銷登記，並繳清應納稅款。</w:t>
      </w:r>
    </w:p>
    <w:p w:rsidR="34C18019" w:rsidP="34C18019" w:rsidRDefault="34C18019" w14:paraId="1DCB5A50" w14:textId="2405AEDA">
      <w:pPr>
        <w:pStyle w:val="Normal"/>
        <w:rPr>
          <w:noProof w:val="0"/>
          <w:lang w:val="en-US"/>
        </w:rPr>
      </w:pPr>
      <w:r w:rsidRPr="34C18019" w:rsidR="34C18019">
        <w:rPr>
          <w:noProof w:val="0"/>
          <w:lang w:val="en-US"/>
        </w:rPr>
        <w:t>產製廠商自行停止產製已滿一年、他遷不明或經中央主管機關公告註銷或撤銷、廢止許可者，主管稽徵機關得逕行註銷其登記。但經查獲有未稅存貨、欠繳菸酒稅或違章未結之案件，應俟清理結案後再行註銷。</w:t>
      </w:r>
    </w:p>
    <w:p w:rsidR="34C18019" w:rsidP="34C18019" w:rsidRDefault="34C18019" w14:paraId="079D2C2C" w14:textId="34AC8816">
      <w:pPr>
        <w:pStyle w:val="Normal"/>
      </w:pPr>
      <w:hyperlink r:id="Rc71445e1d1eb41aa">
        <w:r w:rsidRPr="34C18019" w:rsidR="34C18019">
          <w:rPr>
            <w:rStyle w:val="Hyperlink"/>
            <w:noProof w:val="0"/>
            <w:lang w:val="en-US"/>
          </w:rPr>
          <w:t>第 11 條</w:t>
        </w:r>
      </w:hyperlink>
    </w:p>
    <w:p w:rsidR="34C18019" w:rsidP="34C18019" w:rsidRDefault="34C18019" w14:paraId="5709EF46" w14:textId="58E84C43">
      <w:pPr>
        <w:pStyle w:val="Normal"/>
        <w:rPr>
          <w:noProof w:val="0"/>
          <w:lang w:val="en-US"/>
        </w:rPr>
      </w:pPr>
      <w:r w:rsidRPr="34C18019" w:rsidR="34C18019">
        <w:rPr>
          <w:noProof w:val="0"/>
          <w:lang w:val="en-US"/>
        </w:rPr>
        <w:t>產製廠商應依規定設置並保存足以正確計算菸酒稅之帳簿、憑證及會計紀錄</w:t>
      </w:r>
      <w:r w:rsidRPr="34C18019" w:rsidR="34C18019">
        <w:rPr>
          <w:noProof w:val="0"/>
          <w:lang w:val="en-US"/>
        </w:rPr>
        <w:t>。</w:t>
      </w:r>
    </w:p>
    <w:p w:rsidR="34C18019" w:rsidP="34C18019" w:rsidRDefault="34C18019" w14:paraId="57D80DBF" w14:textId="626A501A">
      <w:pPr>
        <w:pStyle w:val="Normal"/>
      </w:pPr>
      <w:hyperlink r:id="R1697bb596f2c42a3">
        <w:r w:rsidRPr="34C18019" w:rsidR="34C18019">
          <w:rPr>
            <w:rStyle w:val="Hyperlink"/>
            <w:noProof w:val="0"/>
            <w:lang w:val="en-US"/>
          </w:rPr>
          <w:t>第 12 條</w:t>
        </w:r>
      </w:hyperlink>
    </w:p>
    <w:p w:rsidR="34C18019" w:rsidP="34C18019" w:rsidRDefault="34C18019" w14:paraId="3E333F7C" w14:textId="7216629D">
      <w:pPr>
        <w:pStyle w:val="Normal"/>
        <w:rPr>
          <w:noProof w:val="0"/>
          <w:lang w:val="en-US"/>
        </w:rPr>
      </w:pPr>
      <w:r w:rsidRPr="34C18019" w:rsidR="34C18019">
        <w:rPr>
          <w:noProof w:val="0"/>
          <w:lang w:val="en-US"/>
        </w:rPr>
        <w:t>產製廠商當月份出廠菸酒之應納稅款，應於次月十五日以前自行向公庫繳納，並依照財政部規定之格式填具計算稅額申報書，檢同繳款書收據向主管稽徵機關申報。無應納稅額者，仍應向主管稽徵機關申報。</w:t>
      </w:r>
    </w:p>
    <w:p w:rsidR="34C18019" w:rsidP="34C18019" w:rsidRDefault="34C18019" w14:paraId="582D2DA8" w14:textId="60C3C91F">
      <w:pPr>
        <w:pStyle w:val="Normal"/>
        <w:rPr>
          <w:noProof w:val="0"/>
          <w:lang w:val="en-US"/>
        </w:rPr>
      </w:pPr>
      <w:r w:rsidRPr="34C18019" w:rsidR="34C18019">
        <w:rPr>
          <w:noProof w:val="0"/>
          <w:lang w:val="en-US"/>
        </w:rPr>
        <w:t>進口應稅菸酒，納稅義務人應向海關申報，並由海關於徵收關稅時代徵之</w:t>
      </w:r>
      <w:r w:rsidRPr="34C18019" w:rsidR="34C18019">
        <w:rPr>
          <w:noProof w:val="0"/>
          <w:lang w:val="en-US"/>
        </w:rPr>
        <w:t>。</w:t>
      </w:r>
    </w:p>
    <w:p w:rsidR="34C18019" w:rsidP="34C18019" w:rsidRDefault="34C18019" w14:paraId="75BBB146" w14:textId="03D12155">
      <w:pPr>
        <w:pStyle w:val="Normal"/>
        <w:rPr>
          <w:noProof w:val="0"/>
          <w:lang w:val="en-US"/>
        </w:rPr>
      </w:pPr>
      <w:r w:rsidRPr="34C18019" w:rsidR="34C18019">
        <w:rPr>
          <w:noProof w:val="0"/>
          <w:lang w:val="en-US"/>
        </w:rPr>
        <w:t>法院及其他機關拍賣尚未完稅之菸酒，拍定人應於提領前向所在地主管稽徵機關申報納稅</w:t>
      </w:r>
      <w:r w:rsidRPr="34C18019" w:rsidR="34C18019">
        <w:rPr>
          <w:noProof w:val="0"/>
          <w:lang w:val="en-US"/>
        </w:rPr>
        <w:t>。</w:t>
      </w:r>
    </w:p>
    <w:p w:rsidR="34C18019" w:rsidP="34C18019" w:rsidRDefault="34C18019" w14:paraId="66550A08" w14:textId="26A41923">
      <w:pPr>
        <w:pStyle w:val="Normal"/>
        <w:jc w:val="left"/>
        <w:rPr>
          <w:sz w:val="48"/>
          <w:szCs w:val="48"/>
        </w:rPr>
      </w:pPr>
    </w:p>
    <w:p w:rsidR="34C18019" w:rsidP="34C18019" w:rsidRDefault="34C18019" w14:paraId="06799E5E" w14:textId="2584F7AF">
      <w:pPr>
        <w:pStyle w:val="Normal"/>
        <w:jc w:val="left"/>
        <w:rPr>
          <w:sz w:val="48"/>
          <w:szCs w:val="48"/>
        </w:rPr>
      </w:pPr>
      <w:r w:rsidRPr="34C18019" w:rsidR="34C18019">
        <w:rPr>
          <w:sz w:val="48"/>
          <w:szCs w:val="48"/>
        </w:rPr>
        <w:t>相關罰則</w:t>
      </w:r>
    </w:p>
    <w:p w:rsidR="34C18019" w:rsidP="34C18019" w:rsidRDefault="34C18019" w14:paraId="3B5B6902" w14:textId="32903644">
      <w:pPr>
        <w:pStyle w:val="Normal"/>
        <w:jc w:val="left"/>
        <w:rPr>
          <w:sz w:val="40"/>
          <w:szCs w:val="40"/>
        </w:rPr>
      </w:pPr>
      <w:r w:rsidRPr="34C18019" w:rsidR="34C18019">
        <w:rPr>
          <w:sz w:val="40"/>
          <w:szCs w:val="40"/>
        </w:rPr>
        <w:t>所有條文</w:t>
      </w:r>
    </w:p>
    <w:p w:rsidR="34C18019" w:rsidP="34C18019" w:rsidRDefault="34C18019" w14:paraId="6CE4FD68" w14:textId="3E8518F0">
      <w:pPr>
        <w:pStyle w:val="Normal"/>
        <w:rPr>
          <w:noProof w:val="0"/>
          <w:lang w:val="en-US"/>
        </w:rPr>
      </w:pPr>
      <w:r w:rsidRPr="34C18019" w:rsidR="34C18019">
        <w:rPr>
          <w:noProof w:val="0"/>
          <w:lang w:val="en-US"/>
        </w:rPr>
        <w:t>菸酒稅法第16條至第19條。</w:t>
      </w:r>
    </w:p>
    <w:p w:rsidR="34C18019" w:rsidP="34C18019" w:rsidRDefault="34C18019" w14:paraId="4F900616" w14:textId="7AFAF4FF">
      <w:pPr>
        <w:pStyle w:val="Normal"/>
        <w:rPr>
          <w:noProof w:val="0"/>
          <w:lang w:val="en-US"/>
        </w:rPr>
      </w:pPr>
    </w:p>
    <w:p w:rsidR="34C18019" w:rsidP="34C18019" w:rsidRDefault="34C18019" w14:paraId="76426491" w14:textId="5CEFE138">
      <w:pPr>
        <w:pStyle w:val="Normal"/>
        <w:rPr>
          <w:noProof w:val="0"/>
          <w:lang w:val="en-US"/>
        </w:rPr>
      </w:pPr>
      <w:r w:rsidRPr="34C18019" w:rsidR="34C18019">
        <w:rPr>
          <w:noProof w:val="0"/>
          <w:lang w:val="en-US"/>
        </w:rPr>
        <w:t>法條內容：</w:t>
      </w:r>
    </w:p>
    <w:p w:rsidR="34C18019" w:rsidP="34C18019" w:rsidRDefault="34C18019" w14:paraId="234541DF" w14:textId="275C207A">
      <w:pPr>
        <w:pStyle w:val="Normal"/>
      </w:pPr>
      <w:hyperlink r:id="R1fd28fdd7cbf4a52">
        <w:r w:rsidRPr="34C18019" w:rsidR="34C18019">
          <w:rPr>
            <w:rStyle w:val="Hyperlink"/>
            <w:noProof w:val="0"/>
            <w:lang w:val="en-US"/>
          </w:rPr>
          <w:t>第 16 條</w:t>
        </w:r>
      </w:hyperlink>
    </w:p>
    <w:p w:rsidR="34C18019" w:rsidP="34C18019" w:rsidRDefault="34C18019" w14:paraId="265C71CF" w14:textId="0397BFEC">
      <w:pPr>
        <w:pStyle w:val="Normal"/>
        <w:rPr>
          <w:noProof w:val="0"/>
          <w:lang w:val="en-US"/>
        </w:rPr>
      </w:pPr>
      <w:r w:rsidRPr="34C18019" w:rsidR="34C18019">
        <w:rPr>
          <w:noProof w:val="0"/>
          <w:lang w:val="en-US"/>
        </w:rPr>
        <w:t>納稅義務人有下列情形之一者，處新臺幣一萬元以上五萬元以下罰鍰，並通知其依限補辦或改正；屆期仍未補辦或改正者，得連續處罰</w:t>
      </w:r>
      <w:r w:rsidRPr="34C18019" w:rsidR="34C18019">
        <w:rPr>
          <w:noProof w:val="0"/>
          <w:lang w:val="en-US"/>
        </w:rPr>
        <w:t>︰</w:t>
      </w:r>
    </w:p>
    <w:p w:rsidR="34C18019" w:rsidP="34C18019" w:rsidRDefault="34C18019" w14:paraId="147FBFC5" w14:textId="2180C708">
      <w:pPr>
        <w:pStyle w:val="Normal"/>
        <w:rPr>
          <w:noProof w:val="0"/>
          <w:lang w:val="en-US"/>
        </w:rPr>
      </w:pPr>
      <w:r w:rsidRPr="34C18019" w:rsidR="34C18019">
        <w:rPr>
          <w:noProof w:val="0"/>
          <w:lang w:val="en-US"/>
        </w:rPr>
        <w:t>一、未依第九條或第十條規定申請登記者</w:t>
      </w:r>
      <w:r w:rsidRPr="34C18019" w:rsidR="34C18019">
        <w:rPr>
          <w:noProof w:val="0"/>
          <w:lang w:val="en-US"/>
        </w:rPr>
        <w:t>。</w:t>
      </w:r>
    </w:p>
    <w:p w:rsidR="34C18019" w:rsidP="34C18019" w:rsidRDefault="34C18019" w14:paraId="7A7E1694" w14:textId="4D1EF292">
      <w:pPr>
        <w:pStyle w:val="Normal"/>
        <w:rPr>
          <w:noProof w:val="0"/>
          <w:lang w:val="en-US"/>
        </w:rPr>
      </w:pPr>
      <w:r w:rsidRPr="34C18019" w:rsidR="34C18019">
        <w:rPr>
          <w:noProof w:val="0"/>
          <w:lang w:val="en-US"/>
        </w:rPr>
        <w:t>二、未依菸酒稅稽徵規則之規定報告或報告不實者</w:t>
      </w:r>
      <w:r w:rsidRPr="34C18019" w:rsidR="34C18019">
        <w:rPr>
          <w:noProof w:val="0"/>
          <w:lang w:val="en-US"/>
        </w:rPr>
        <w:t>。</w:t>
      </w:r>
    </w:p>
    <w:p w:rsidR="34C18019" w:rsidP="34C18019" w:rsidRDefault="34C18019" w14:paraId="171C7100" w14:textId="212951F5">
      <w:pPr>
        <w:pStyle w:val="Normal"/>
        <w:rPr>
          <w:noProof w:val="0"/>
          <w:lang w:val="en-US"/>
        </w:rPr>
      </w:pPr>
      <w:r w:rsidRPr="34C18019" w:rsidR="34C18019">
        <w:rPr>
          <w:noProof w:val="0"/>
          <w:lang w:val="en-US"/>
        </w:rPr>
        <w:t>三、產製廠商未依第十一條規定設置或保存帳簿、憑證或會計紀錄者</w:t>
      </w:r>
      <w:r w:rsidRPr="34C18019" w:rsidR="34C18019">
        <w:rPr>
          <w:noProof w:val="0"/>
          <w:lang w:val="en-US"/>
        </w:rPr>
        <w:t>。</w:t>
      </w:r>
    </w:p>
    <w:p w:rsidR="34C18019" w:rsidP="34C18019" w:rsidRDefault="34C18019" w14:paraId="1D8E0F3A" w14:textId="5000205E">
      <w:pPr>
        <w:pStyle w:val="Normal"/>
      </w:pPr>
      <w:hyperlink r:id="Rb4a327a0ebe749a7">
        <w:r w:rsidRPr="34C18019" w:rsidR="34C18019">
          <w:rPr>
            <w:rStyle w:val="Hyperlink"/>
            <w:noProof w:val="0"/>
            <w:lang w:val="en-US"/>
          </w:rPr>
          <w:t>第 17 條</w:t>
        </w:r>
      </w:hyperlink>
    </w:p>
    <w:p w:rsidR="34C18019" w:rsidP="34C18019" w:rsidRDefault="34C18019" w14:paraId="5E0FA746" w14:textId="5D42F0BB">
      <w:pPr>
        <w:pStyle w:val="Normal"/>
        <w:rPr>
          <w:noProof w:val="0"/>
          <w:lang w:val="en-US"/>
        </w:rPr>
      </w:pPr>
      <w:r w:rsidRPr="34C18019" w:rsidR="34C18019">
        <w:rPr>
          <w:noProof w:val="0"/>
          <w:lang w:val="en-US"/>
        </w:rPr>
        <w:t>產製廠商未依第十二條第一項規定期限申報計算稅額申報書，而已依第十四條規定之補報期限申報繳納菸酒稅及菸品健康福利捐者，按應納菸酒稅稅額及菸品健康福利捐金額加徵百分之一滯報金，其金額不得超過新臺幣十萬元，最低不得少於新臺幣一萬元。</w:t>
      </w:r>
    </w:p>
    <w:p w:rsidR="34C18019" w:rsidP="34C18019" w:rsidRDefault="34C18019" w14:paraId="6927A50C" w14:textId="5BD6E28E">
      <w:pPr>
        <w:pStyle w:val="Normal"/>
        <w:rPr>
          <w:noProof w:val="0"/>
          <w:lang w:val="en-US"/>
        </w:rPr>
      </w:pPr>
      <w:r w:rsidRPr="34C18019" w:rsidR="34C18019">
        <w:rPr>
          <w:noProof w:val="0"/>
          <w:lang w:val="en-US"/>
        </w:rPr>
        <w:t>產製廠商逾第十四條規定補報期限，仍未辦理申報繳納菸酒稅及菸品健康福利捐者，按主管稽徵機關調查核定之應納菸酒稅稅額及菸品健康福利捐金額加徵百分之二怠報金，其金額不得超過新臺幣二十萬元，最低不得少於新臺幣二萬元。</w:t>
      </w:r>
    </w:p>
    <w:p w:rsidR="34C18019" w:rsidP="34C18019" w:rsidRDefault="34C18019" w14:paraId="151FD290" w14:textId="30B584FC">
      <w:pPr>
        <w:pStyle w:val="Normal"/>
        <w:rPr>
          <w:noProof w:val="0"/>
          <w:lang w:val="en-US"/>
        </w:rPr>
      </w:pPr>
      <w:r w:rsidRPr="34C18019" w:rsidR="34C18019">
        <w:rPr>
          <w:noProof w:val="0"/>
          <w:lang w:val="en-US"/>
        </w:rPr>
        <w:t>前二項產製廠商無應納菸酒稅稅額及菸品健康福利捐金額者，滯報金為新臺幣五千元，怠報金為新臺幣一萬元</w:t>
      </w:r>
      <w:r w:rsidRPr="34C18019" w:rsidR="34C18019">
        <w:rPr>
          <w:noProof w:val="0"/>
          <w:lang w:val="en-US"/>
        </w:rPr>
        <w:t>。</w:t>
      </w:r>
    </w:p>
    <w:p w:rsidR="34C18019" w:rsidP="34C18019" w:rsidRDefault="34C18019" w14:paraId="16FBA4B6" w14:textId="3241BC39">
      <w:pPr>
        <w:pStyle w:val="Normal"/>
      </w:pPr>
      <w:hyperlink r:id="R3d63a531a98e4ffc">
        <w:r w:rsidRPr="34C18019" w:rsidR="34C18019">
          <w:rPr>
            <w:rStyle w:val="Hyperlink"/>
            <w:noProof w:val="0"/>
            <w:lang w:val="en-US"/>
          </w:rPr>
          <w:t>第 18 條</w:t>
        </w:r>
      </w:hyperlink>
    </w:p>
    <w:p w:rsidR="34C18019" w:rsidP="34C18019" w:rsidRDefault="34C18019" w14:paraId="441E1EE4" w14:textId="53BD5CBB">
      <w:pPr>
        <w:pStyle w:val="Normal"/>
        <w:rPr>
          <w:noProof w:val="0"/>
          <w:lang w:val="en-US"/>
        </w:rPr>
      </w:pPr>
      <w:r w:rsidRPr="34C18019" w:rsidR="34C18019">
        <w:rPr>
          <w:noProof w:val="0"/>
          <w:lang w:val="en-US"/>
        </w:rPr>
        <w:t>納稅義務人逾期繳納菸酒稅及菸品健康福利捐者，應自繳納期限屆滿之次日起，每逾二日按滯納金額加徵百分之一滯納金；逾三十日仍未繳納者，移送強制執行。但因不可抗力或不可歸責於納稅義務人之事由，致不能於法定期間內繳清稅捐，得於其原因消滅後十日內，提出具體證明，向稽徵機關申請延期或分期繳納經核准者，免予加徵滯納金。</w:t>
      </w:r>
    </w:p>
    <w:p w:rsidR="34C18019" w:rsidP="34C18019" w:rsidRDefault="34C18019" w14:paraId="2C51A71E" w14:textId="11AC8A62">
      <w:pPr>
        <w:pStyle w:val="Normal"/>
        <w:rPr>
          <w:noProof w:val="0"/>
          <w:lang w:val="en-US"/>
        </w:rPr>
      </w:pPr>
      <w:r w:rsidRPr="34C18019" w:rsidR="34C18019">
        <w:rPr>
          <w:noProof w:val="0"/>
          <w:lang w:val="en-US"/>
        </w:rPr>
        <w:t>前項應納之菸酒稅及菸品健康福利捐，應自滯納期限屆滿之次日起，至納稅義務人自動繳納或強制執行徵收繳納之日止，就其應納菸酒稅及菸品健康福利捐之金額，依郵政儲金一年期定期儲金固定利率，按日計算利息，一併徵收。</w:t>
      </w:r>
    </w:p>
    <w:p w:rsidR="34C18019" w:rsidP="34C18019" w:rsidRDefault="34C18019" w14:paraId="3E1E0A9F" w14:textId="64B3F294">
      <w:pPr>
        <w:pStyle w:val="Normal"/>
      </w:pPr>
      <w:hyperlink r:id="Rc89584c81bad4edb">
        <w:r w:rsidRPr="34C18019" w:rsidR="34C18019">
          <w:rPr>
            <w:rStyle w:val="Hyperlink"/>
            <w:noProof w:val="0"/>
            <w:lang w:val="en-US"/>
          </w:rPr>
          <w:t>第 19 條</w:t>
        </w:r>
      </w:hyperlink>
    </w:p>
    <w:p w:rsidR="34C18019" w:rsidP="34C18019" w:rsidRDefault="34C18019" w14:paraId="2F59607C" w14:textId="19D112EB">
      <w:pPr>
        <w:pStyle w:val="Normal"/>
        <w:rPr>
          <w:noProof w:val="0"/>
          <w:lang w:val="en-US"/>
        </w:rPr>
      </w:pPr>
      <w:r w:rsidRPr="34C18019" w:rsidR="34C18019">
        <w:rPr>
          <w:noProof w:val="0"/>
          <w:lang w:val="en-US"/>
        </w:rPr>
        <w:t>納稅義務人有下列逃漏菸酒稅及菸品健康福利捐情形之一者，除補徵菸酒稅及菸品健康福利捐外，按補徵金額處一倍至三倍之罰鍰</w:t>
      </w:r>
      <w:r w:rsidRPr="34C18019" w:rsidR="34C18019">
        <w:rPr>
          <w:noProof w:val="0"/>
          <w:lang w:val="en-US"/>
        </w:rPr>
        <w:t>：</w:t>
      </w:r>
    </w:p>
    <w:p w:rsidR="34C18019" w:rsidP="34C18019" w:rsidRDefault="34C18019" w14:paraId="1B197F94" w14:textId="5E0820C5">
      <w:pPr>
        <w:pStyle w:val="Normal"/>
        <w:rPr>
          <w:noProof w:val="0"/>
          <w:lang w:val="en-US"/>
        </w:rPr>
      </w:pPr>
      <w:r w:rsidRPr="34C18019" w:rsidR="34C18019">
        <w:rPr>
          <w:noProof w:val="0"/>
          <w:lang w:val="en-US"/>
        </w:rPr>
        <w:t>一、未依第九條規定辦理登記，擅自產製應稅菸酒出廠者</w:t>
      </w:r>
      <w:r w:rsidRPr="34C18019" w:rsidR="34C18019">
        <w:rPr>
          <w:noProof w:val="0"/>
          <w:lang w:val="en-US"/>
        </w:rPr>
        <w:t>。</w:t>
      </w:r>
    </w:p>
    <w:p w:rsidR="34C18019" w:rsidP="34C18019" w:rsidRDefault="34C18019" w14:paraId="270859E1" w14:textId="1C7D8943">
      <w:pPr>
        <w:pStyle w:val="Normal"/>
        <w:rPr>
          <w:noProof w:val="0"/>
          <w:lang w:val="en-US"/>
        </w:rPr>
      </w:pPr>
      <w:r w:rsidRPr="34C18019" w:rsidR="34C18019">
        <w:rPr>
          <w:noProof w:val="0"/>
          <w:lang w:val="en-US"/>
        </w:rPr>
        <w:t>二、於第十四條規定停止出廠期間，擅自產製應稅菸酒出廠者</w:t>
      </w:r>
      <w:r w:rsidRPr="34C18019" w:rsidR="34C18019">
        <w:rPr>
          <w:noProof w:val="0"/>
          <w:lang w:val="en-US"/>
        </w:rPr>
        <w:t>。</w:t>
      </w:r>
    </w:p>
    <w:p w:rsidR="34C18019" w:rsidP="34C18019" w:rsidRDefault="34C18019" w14:paraId="483165D3" w14:textId="54493F4F">
      <w:pPr>
        <w:pStyle w:val="Normal"/>
        <w:rPr>
          <w:noProof w:val="0"/>
          <w:lang w:val="en-US"/>
        </w:rPr>
      </w:pPr>
      <w:r w:rsidRPr="34C18019" w:rsidR="34C18019">
        <w:rPr>
          <w:noProof w:val="0"/>
          <w:lang w:val="en-US"/>
        </w:rPr>
        <w:t>三、國外進口之菸酒，未申報繳納菸酒稅及菸品健康福利捐者</w:t>
      </w:r>
      <w:r w:rsidRPr="34C18019" w:rsidR="34C18019">
        <w:rPr>
          <w:noProof w:val="0"/>
          <w:lang w:val="en-US"/>
        </w:rPr>
        <w:t>。</w:t>
      </w:r>
    </w:p>
    <w:p w:rsidR="34C18019" w:rsidP="34C18019" w:rsidRDefault="34C18019" w14:paraId="61F99E2F" w14:textId="437B989A">
      <w:pPr>
        <w:pStyle w:val="Normal"/>
        <w:rPr>
          <w:noProof w:val="0"/>
          <w:lang w:val="en-US"/>
        </w:rPr>
      </w:pPr>
      <w:r w:rsidRPr="34C18019" w:rsidR="34C18019">
        <w:rPr>
          <w:noProof w:val="0"/>
          <w:lang w:val="en-US"/>
        </w:rPr>
        <w:t>四、免稅菸酒未經補徵菸酒稅及菸品健康福利捐，擅自銷售或移作他用者</w:t>
      </w:r>
      <w:r w:rsidRPr="34C18019" w:rsidR="34C18019">
        <w:rPr>
          <w:noProof w:val="0"/>
          <w:lang w:val="en-US"/>
        </w:rPr>
        <w:t>。</w:t>
      </w:r>
    </w:p>
    <w:p w:rsidR="34C18019" w:rsidP="34C18019" w:rsidRDefault="34C18019" w14:paraId="113E1060" w14:textId="0FA54837">
      <w:pPr>
        <w:pStyle w:val="Normal"/>
        <w:rPr>
          <w:noProof w:val="0"/>
          <w:lang w:val="en-US"/>
        </w:rPr>
      </w:pPr>
      <w:r w:rsidRPr="34C18019" w:rsidR="34C18019">
        <w:rPr>
          <w:noProof w:val="0"/>
          <w:lang w:val="en-US"/>
        </w:rPr>
        <w:t>五、廠存原料或成品數量，查與帳表不符者</w:t>
      </w:r>
      <w:r w:rsidRPr="34C18019" w:rsidR="34C18019">
        <w:rPr>
          <w:noProof w:val="0"/>
          <w:lang w:val="en-US"/>
        </w:rPr>
        <w:t>。</w:t>
      </w:r>
    </w:p>
    <w:p w:rsidR="34C18019" w:rsidP="34C18019" w:rsidRDefault="34C18019" w14:paraId="1E33C020" w14:textId="0746535D">
      <w:pPr>
        <w:pStyle w:val="Normal"/>
        <w:rPr>
          <w:noProof w:val="0"/>
          <w:lang w:val="en-US"/>
        </w:rPr>
      </w:pPr>
      <w:r w:rsidRPr="34C18019" w:rsidR="34C18019">
        <w:rPr>
          <w:noProof w:val="0"/>
          <w:lang w:val="en-US"/>
        </w:rPr>
        <w:t>六、短報或漏報應稅數量者</w:t>
      </w:r>
      <w:r w:rsidRPr="34C18019" w:rsidR="34C18019">
        <w:rPr>
          <w:noProof w:val="0"/>
          <w:lang w:val="en-US"/>
        </w:rPr>
        <w:t>。</w:t>
      </w:r>
    </w:p>
    <w:p w:rsidR="34C18019" w:rsidP="34C18019" w:rsidRDefault="34C18019" w14:paraId="15B7B5E0" w14:textId="7F139A84">
      <w:pPr>
        <w:pStyle w:val="Normal"/>
        <w:rPr>
          <w:noProof w:val="0"/>
          <w:lang w:val="en-US"/>
        </w:rPr>
      </w:pPr>
      <w:r w:rsidRPr="34C18019" w:rsidR="34C18019">
        <w:rPr>
          <w:noProof w:val="0"/>
          <w:lang w:val="en-US"/>
        </w:rPr>
        <w:t>七、菸酒課稅類別申報不實者</w:t>
      </w:r>
      <w:r w:rsidRPr="34C18019" w:rsidR="34C18019">
        <w:rPr>
          <w:noProof w:val="0"/>
          <w:lang w:val="en-US"/>
        </w:rPr>
        <w:t>。</w:t>
      </w:r>
    </w:p>
    <w:p w:rsidR="34C18019" w:rsidP="34C18019" w:rsidRDefault="34C18019" w14:paraId="4416F428" w14:textId="64DF185F">
      <w:pPr>
        <w:pStyle w:val="Normal"/>
        <w:rPr>
          <w:noProof w:val="0"/>
          <w:lang w:val="en-US"/>
        </w:rPr>
      </w:pPr>
      <w:r w:rsidRPr="34C18019" w:rsidR="34C18019">
        <w:rPr>
          <w:noProof w:val="0"/>
          <w:lang w:val="en-US"/>
        </w:rPr>
        <w:t>八、其他違法逃漏菸酒稅或菸品健康福利捐者</w:t>
      </w:r>
      <w:r w:rsidRPr="34C18019" w:rsidR="34C18019">
        <w:rPr>
          <w:noProof w:val="0"/>
          <w:lang w:val="en-US"/>
        </w:rPr>
        <w:t>。</w:t>
      </w:r>
    </w:p>
    <w:p w:rsidR="34C18019" w:rsidP="34C18019" w:rsidRDefault="34C18019" w14:paraId="5AF131E7" w14:textId="1EABD881">
      <w:pPr>
        <w:pStyle w:val="Normal"/>
        <w:rPr>
          <w:noProof w:val="0"/>
          <w:sz w:val="48"/>
          <w:szCs w:val="48"/>
          <w:lang w:val="en-US"/>
        </w:rPr>
      </w:pPr>
      <w:r w:rsidRPr="34C18019" w:rsidR="34C18019">
        <w:rPr>
          <w:noProof w:val="0"/>
          <w:sz w:val="48"/>
          <w:szCs w:val="48"/>
          <w:lang w:val="en-US"/>
        </w:rPr>
        <w:t>福利捐</w:t>
      </w:r>
    </w:p>
    <w:p w:rsidR="34C18019" w:rsidP="34C18019" w:rsidRDefault="34C18019" w14:paraId="585009F6" w14:textId="49FFB465">
      <w:pPr>
        <w:pStyle w:val="Normal"/>
        <w:rPr>
          <w:noProof w:val="0"/>
          <w:sz w:val="40"/>
          <w:szCs w:val="40"/>
          <w:lang w:val="en-US"/>
        </w:rPr>
      </w:pPr>
      <w:r w:rsidRPr="34C18019" w:rsidR="34C18019">
        <w:rPr>
          <w:noProof w:val="0"/>
          <w:sz w:val="40"/>
          <w:szCs w:val="40"/>
          <w:lang w:val="en-US"/>
        </w:rPr>
        <w:t>健康福利捐</w:t>
      </w:r>
    </w:p>
    <w:p w:rsidR="34C18019" w:rsidP="34C18019" w:rsidRDefault="34C18019" w14:paraId="0986F9B7" w14:textId="70A0C692">
      <w:pPr>
        <w:pStyle w:val="Normal"/>
        <w:rPr>
          <w:noProof w:val="0"/>
          <w:sz w:val="36"/>
          <w:szCs w:val="36"/>
          <w:lang w:val="en-US"/>
        </w:rPr>
      </w:pPr>
      <w:r w:rsidRPr="34C18019" w:rsidR="34C18019">
        <w:rPr>
          <w:noProof w:val="0"/>
          <w:sz w:val="36"/>
          <w:szCs w:val="36"/>
          <w:lang w:val="en-US"/>
        </w:rPr>
        <w:t>菸品健康福利捐</w:t>
      </w:r>
    </w:p>
    <w:p w:rsidR="34C18019" w:rsidP="34C18019" w:rsidRDefault="34C18019" w14:paraId="727BBEEA" w14:textId="2896E7A3">
      <w:pPr>
        <w:pStyle w:val="Normal"/>
        <w:rPr>
          <w:noProof w:val="0"/>
          <w:sz w:val="32"/>
          <w:szCs w:val="32"/>
          <w:lang w:val="en-US"/>
        </w:rPr>
      </w:pPr>
      <w:r w:rsidRPr="34C18019" w:rsidR="34C18019">
        <w:rPr>
          <w:noProof w:val="0"/>
          <w:sz w:val="32"/>
          <w:szCs w:val="32"/>
          <w:lang w:val="en-US"/>
        </w:rPr>
        <w:t>所有法條</w:t>
      </w:r>
    </w:p>
    <w:p w:rsidR="34C18019" w:rsidP="34C18019" w:rsidRDefault="34C18019" w14:paraId="7695E14F" w14:textId="2A6D7576">
      <w:pPr>
        <w:pStyle w:val="Normal"/>
        <w:rPr>
          <w:noProof w:val="0"/>
          <w:lang w:val="en-US"/>
        </w:rPr>
      </w:pPr>
      <w:r w:rsidRPr="34C18019" w:rsidR="34C18019">
        <w:rPr>
          <w:noProof w:val="0"/>
          <w:lang w:val="en-US"/>
        </w:rPr>
        <w:t>菸害防制法第二章</w:t>
      </w:r>
      <w:r w:rsidRPr="34C18019" w:rsidR="34C18019">
        <w:rPr>
          <w:noProof w:val="0"/>
          <w:lang w:val="en-US"/>
        </w:rPr>
        <w:t>。</w:t>
      </w:r>
    </w:p>
    <w:p w:rsidR="34C18019" w:rsidP="34C18019" w:rsidRDefault="34C18019" w14:paraId="47CB7471" w14:textId="1AF55F6E">
      <w:pPr>
        <w:pStyle w:val="Normal"/>
        <w:rPr>
          <w:noProof w:val="0"/>
          <w:lang w:val="en-US"/>
        </w:rPr>
      </w:pPr>
    </w:p>
    <w:p w:rsidR="34C18019" w:rsidP="34C18019" w:rsidRDefault="34C18019" w14:paraId="3F35118B" w14:textId="76580102">
      <w:pPr>
        <w:pStyle w:val="Normal"/>
        <w:rPr>
          <w:noProof w:val="0"/>
          <w:lang w:val="en-US"/>
        </w:rPr>
      </w:pPr>
      <w:r w:rsidRPr="34C18019" w:rsidR="34C18019">
        <w:rPr>
          <w:noProof w:val="0"/>
          <w:lang w:val="en-US"/>
        </w:rPr>
        <w:t>法條內容：</w:t>
      </w:r>
    </w:p>
    <w:p w:rsidR="34C18019" w:rsidP="34C18019" w:rsidRDefault="34C18019" w14:paraId="140F402E" w14:textId="57E84493">
      <w:pPr>
        <w:pStyle w:val="Normal"/>
      </w:pPr>
      <w:hyperlink r:id="Rc9860ea2382f4f73">
        <w:r w:rsidRPr="34C18019" w:rsidR="34C18019">
          <w:rPr>
            <w:rStyle w:val="Hyperlink"/>
            <w:noProof w:val="0"/>
            <w:lang w:val="en-US"/>
          </w:rPr>
          <w:t>第 4 條</w:t>
        </w:r>
      </w:hyperlink>
    </w:p>
    <w:p w:rsidR="34C18019" w:rsidP="34C18019" w:rsidRDefault="34C18019" w14:paraId="15A0876A" w14:textId="2C35BD8E">
      <w:pPr>
        <w:pStyle w:val="Normal"/>
        <w:rPr>
          <w:noProof w:val="0"/>
          <w:lang w:val="en-US"/>
        </w:rPr>
      </w:pPr>
      <w:r w:rsidRPr="34C18019" w:rsidR="34C18019">
        <w:rPr>
          <w:noProof w:val="0"/>
          <w:lang w:val="en-US"/>
        </w:rPr>
        <w:t>菸品應徵健康福利捐，其金額如下：</w:t>
      </w:r>
    </w:p>
    <w:p w:rsidR="34C18019" w:rsidP="34C18019" w:rsidRDefault="34C18019" w14:paraId="0B30A874" w14:textId="46FC0FB1">
      <w:pPr>
        <w:pStyle w:val="Normal"/>
        <w:rPr>
          <w:noProof w:val="0"/>
          <w:lang w:val="en-US"/>
        </w:rPr>
      </w:pPr>
      <w:r w:rsidRPr="34C18019" w:rsidR="34C18019">
        <w:rPr>
          <w:noProof w:val="0"/>
          <w:lang w:val="en-US"/>
        </w:rPr>
        <w:t>一、紙菸：每千支新臺幣一千元。</w:t>
      </w:r>
    </w:p>
    <w:p w:rsidR="34C18019" w:rsidP="34C18019" w:rsidRDefault="34C18019" w14:paraId="723942E9" w14:textId="7D35A4A4">
      <w:pPr>
        <w:pStyle w:val="Normal"/>
        <w:rPr>
          <w:noProof w:val="0"/>
          <w:lang w:val="en-US"/>
        </w:rPr>
      </w:pPr>
      <w:r w:rsidRPr="34C18019" w:rsidR="34C18019">
        <w:rPr>
          <w:noProof w:val="0"/>
          <w:lang w:val="en-US"/>
        </w:rPr>
        <w:t>二、菸絲：每公斤新臺幣一千元。</w:t>
      </w:r>
    </w:p>
    <w:p w:rsidR="34C18019" w:rsidP="34C18019" w:rsidRDefault="34C18019" w14:paraId="242C4010" w14:textId="00146CAA">
      <w:pPr>
        <w:pStyle w:val="Normal"/>
        <w:rPr>
          <w:noProof w:val="0"/>
          <w:lang w:val="en-US"/>
        </w:rPr>
      </w:pPr>
      <w:r w:rsidRPr="34C18019" w:rsidR="34C18019">
        <w:rPr>
          <w:noProof w:val="0"/>
          <w:lang w:val="en-US"/>
        </w:rPr>
        <w:t>三、雪茄：每公斤新臺幣一千元。</w:t>
      </w:r>
    </w:p>
    <w:p w:rsidR="34C18019" w:rsidP="34C18019" w:rsidRDefault="34C18019" w14:paraId="004A164F" w14:textId="2F5495FD">
      <w:pPr>
        <w:pStyle w:val="Normal"/>
        <w:rPr>
          <w:noProof w:val="0"/>
          <w:lang w:val="en-US"/>
        </w:rPr>
      </w:pPr>
      <w:r w:rsidRPr="34C18019" w:rsidR="34C18019">
        <w:rPr>
          <w:noProof w:val="0"/>
          <w:lang w:val="en-US"/>
        </w:rPr>
        <w:t>四、其他菸品：每公斤新臺幣一千元或每千支新臺幣一千元，取其高者。</w:t>
      </w:r>
    </w:p>
    <w:p w:rsidR="34C18019" w:rsidP="34C18019" w:rsidRDefault="34C18019" w14:paraId="1814AF3B" w14:textId="1741B764">
      <w:pPr>
        <w:pStyle w:val="Normal"/>
        <w:rPr>
          <w:noProof w:val="0"/>
          <w:lang w:val="en-US"/>
        </w:rPr>
      </w:pPr>
      <w:r w:rsidRPr="34C18019" w:rsidR="34C18019">
        <w:rPr>
          <w:noProof w:val="0"/>
          <w:lang w:val="en-US"/>
        </w:rPr>
        <w:t>前項健康福利捐金額，中央主管機關及財政部應每二年邀集財政、經濟、公共衛生及相關領域學者專家，依下列因素評估一次：</w:t>
      </w:r>
    </w:p>
    <w:p w:rsidR="34C18019" w:rsidP="34C18019" w:rsidRDefault="34C18019" w14:paraId="16F89550" w14:textId="23570948">
      <w:pPr>
        <w:pStyle w:val="Normal"/>
        <w:rPr>
          <w:noProof w:val="0"/>
          <w:lang w:val="en-US"/>
        </w:rPr>
      </w:pPr>
      <w:r w:rsidRPr="34C18019" w:rsidR="34C18019">
        <w:rPr>
          <w:noProof w:val="0"/>
          <w:lang w:val="en-US"/>
        </w:rPr>
        <w:t>一、可歸因於吸菸之疾病，其罹病率、死亡率及全民健康保險醫療費用。</w:t>
      </w:r>
    </w:p>
    <w:p w:rsidR="34C18019" w:rsidP="34C18019" w:rsidRDefault="34C18019" w14:paraId="46A13021" w14:textId="57D23820">
      <w:pPr>
        <w:pStyle w:val="Normal"/>
        <w:rPr>
          <w:noProof w:val="0"/>
          <w:lang w:val="en-US"/>
        </w:rPr>
      </w:pPr>
      <w:r w:rsidRPr="34C18019" w:rsidR="34C18019">
        <w:rPr>
          <w:noProof w:val="0"/>
          <w:lang w:val="en-US"/>
        </w:rPr>
        <w:t>二、菸品消費量及吸菸率。</w:t>
      </w:r>
    </w:p>
    <w:p w:rsidR="34C18019" w:rsidP="34C18019" w:rsidRDefault="34C18019" w14:paraId="50934F4F" w14:textId="0E65762B">
      <w:pPr>
        <w:pStyle w:val="Normal"/>
        <w:rPr>
          <w:noProof w:val="0"/>
          <w:lang w:val="en-US"/>
        </w:rPr>
      </w:pPr>
      <w:r w:rsidRPr="34C18019" w:rsidR="34C18019">
        <w:rPr>
          <w:noProof w:val="0"/>
          <w:lang w:val="en-US"/>
        </w:rPr>
        <w:t>三、菸品稅捐占平均菸品零售價之比率。</w:t>
      </w:r>
    </w:p>
    <w:p w:rsidR="34C18019" w:rsidP="34C18019" w:rsidRDefault="34C18019" w14:paraId="142A0DC4" w14:textId="0D442511">
      <w:pPr>
        <w:pStyle w:val="Normal"/>
        <w:rPr>
          <w:noProof w:val="0"/>
          <w:lang w:val="en-US"/>
        </w:rPr>
      </w:pPr>
      <w:r w:rsidRPr="34C18019" w:rsidR="34C18019">
        <w:rPr>
          <w:noProof w:val="0"/>
          <w:lang w:val="en-US"/>
        </w:rPr>
        <w:t>四、國民所得及物價指數。</w:t>
      </w:r>
    </w:p>
    <w:p w:rsidR="34C18019" w:rsidP="34C18019" w:rsidRDefault="34C18019" w14:paraId="22F7EB56" w14:textId="39F90789">
      <w:pPr>
        <w:pStyle w:val="Normal"/>
        <w:rPr>
          <w:noProof w:val="0"/>
          <w:lang w:val="en-US"/>
        </w:rPr>
      </w:pPr>
      <w:r w:rsidRPr="34C18019" w:rsidR="34C18019">
        <w:rPr>
          <w:noProof w:val="0"/>
          <w:lang w:val="en-US"/>
        </w:rPr>
        <w:t>五、其他影響菸品價格及菸害防制之相關因素。</w:t>
      </w:r>
    </w:p>
    <w:p w:rsidR="34C18019" w:rsidP="34C18019" w:rsidRDefault="34C18019" w14:paraId="2A829841" w14:textId="29F30DE4">
      <w:pPr>
        <w:pStyle w:val="Normal"/>
        <w:rPr>
          <w:noProof w:val="0"/>
          <w:lang w:val="en-US"/>
        </w:rPr>
      </w:pPr>
      <w:r w:rsidRPr="34C18019" w:rsidR="34C18019">
        <w:rPr>
          <w:noProof w:val="0"/>
          <w:lang w:val="en-US"/>
        </w:rPr>
        <w:t>第一項金額，經中央主管機關會商財政部依前項規定評估結果，認有調高必要時，應報請行政院核定，並送立法院審議通過。</w:t>
      </w:r>
    </w:p>
    <w:p w:rsidR="34C18019" w:rsidP="34C18019" w:rsidRDefault="34C18019" w14:paraId="41DA55D1" w14:textId="5BD7A9A5">
      <w:pPr>
        <w:pStyle w:val="Normal"/>
      </w:pPr>
      <w:hyperlink r:id="R6528b5c298a448f3">
        <w:r w:rsidRPr="34C18019" w:rsidR="34C18019">
          <w:rPr>
            <w:rStyle w:val="Hyperlink"/>
            <w:noProof w:val="0"/>
            <w:lang w:val="en-US"/>
          </w:rPr>
          <w:t>第 5 條</w:t>
        </w:r>
      </w:hyperlink>
    </w:p>
    <w:p w:rsidR="34C18019" w:rsidP="34C18019" w:rsidRDefault="34C18019" w14:paraId="10218354" w14:textId="205AA4C7">
      <w:pPr>
        <w:pStyle w:val="Normal"/>
        <w:rPr>
          <w:noProof w:val="0"/>
          <w:lang w:val="en-US"/>
        </w:rPr>
      </w:pPr>
      <w:r w:rsidRPr="34C18019" w:rsidR="34C18019">
        <w:rPr>
          <w:noProof w:val="0"/>
          <w:lang w:val="en-US"/>
        </w:rPr>
        <w:t>菸品健康福利捐應用於全民健康保險之安全準備、癌症防治、提升醫療品質、補助醫療資源缺乏地區、罕見疾病等之醫療費用、經濟困難者之保險費、中央與地方之菸害防制、衛生保健、社會福利、私劣菸品查緝、防制菸品稅捐逃漏、菸農與相關產業勞工之輔導及照顧；其分配及運作辦法，由中央主管機關會同財政部定之。</w:t>
      </w:r>
    </w:p>
    <w:p w:rsidR="34C18019" w:rsidP="34C18019" w:rsidRDefault="34C18019" w14:paraId="63939FB4" w14:textId="643B2246">
      <w:pPr>
        <w:pStyle w:val="Normal"/>
        <w:rPr>
          <w:noProof w:val="0"/>
          <w:lang w:val="en-US"/>
        </w:rPr>
      </w:pPr>
      <w:r w:rsidRPr="34C18019" w:rsidR="34C18019">
        <w:rPr>
          <w:noProof w:val="0"/>
          <w:lang w:val="en-US"/>
        </w:rPr>
        <w:t>前項所定醫療資源缺乏地區及經濟困難者，由中央主管機關定之。</w:t>
      </w:r>
    </w:p>
    <w:p w:rsidR="34C18019" w:rsidP="34C18019" w:rsidRDefault="34C18019" w14:paraId="2173D6EF" w14:textId="4B34690E">
      <w:pPr>
        <w:pStyle w:val="Normal"/>
      </w:pPr>
      <w:hyperlink r:id="Rddb770afe39245af">
        <w:r w:rsidRPr="34C18019" w:rsidR="34C18019">
          <w:rPr>
            <w:rStyle w:val="Hyperlink"/>
            <w:noProof w:val="0"/>
            <w:lang w:val="en-US"/>
          </w:rPr>
          <w:t>第 6 條</w:t>
        </w:r>
      </w:hyperlink>
    </w:p>
    <w:p w:rsidR="34C18019" w:rsidP="34C18019" w:rsidRDefault="34C18019" w14:paraId="49E863D2" w14:textId="2DD8028B">
      <w:pPr>
        <w:pStyle w:val="Normal"/>
        <w:rPr>
          <w:noProof w:val="0"/>
          <w:lang w:val="en-US"/>
        </w:rPr>
      </w:pPr>
      <w:r w:rsidRPr="34C18019" w:rsidR="34C18019">
        <w:rPr>
          <w:noProof w:val="0"/>
          <w:lang w:val="en-US"/>
        </w:rPr>
        <w:t>菸品健康福利捐由菸酒稅稽徵機關於徵收菸酒稅時代徵之；其繳納義務人、免徵、退還、稽徵及罰則，依菸酒稅法之規定辦理</w:t>
      </w:r>
      <w:r w:rsidRPr="34C18019" w:rsidR="34C18019">
        <w:rPr>
          <w:noProof w:val="0"/>
          <w:lang w:val="en-US"/>
        </w:rPr>
        <w:t>。</w:t>
      </w:r>
    </w:p>
    <w:p w:rsidR="34C18019" w:rsidP="34C18019" w:rsidRDefault="34C18019" w14:paraId="5B5B26FF" w14:textId="33EF77DF">
      <w:pPr>
        <w:pStyle w:val="Normal"/>
        <w:jc w:val="left"/>
        <w:rPr>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MsxGxxQwUkBA3" int2:id="OjBxaJWu">
      <int2:state int2:type="AugLoop_Text_Critique" int2:value="Rejected"/>
    </int2:textHash>
    <int2:textHash int2:hashCode="fvm6tbEKITUd4O" int2:id="Z6AI1QIj">
      <int2:state int2:type="AugLoop_Text_Critique" int2:value="Rejected"/>
    </int2:textHash>
    <int2:textHash int2:hashCode="JsQwyTUAP2/rb8" int2:id="DlsNoD0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1fad9a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a40d6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45969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90056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f9fdc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5dfcb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60f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3F7364"/>
    <w:rsid w:val="2D3F7364"/>
    <w:rsid w:val="34C18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7364"/>
  <w15:chartTrackingRefBased/>
  <w15:docId w15:val="{C953D2CE-596A-4FF6-AD32-CC4BDD2BF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30010&amp;flno=7" TargetMode="External" Id="Ra5e3a8067eb64e01" /><Relationship Type="http://schemas.openxmlformats.org/officeDocument/2006/relationships/hyperlink" Target="https://law.moj.gov.tw/LawClass/LawSingle.aspx?pcode=G0330010&amp;flno=8" TargetMode="External" Id="Rbe89f47941114643" /><Relationship Type="http://schemas.openxmlformats.org/officeDocument/2006/relationships/hyperlink" Target="https://law.moj.gov.tw/LawClass/LawSingle.aspx?pcode=G0330010&amp;flno=3" TargetMode="External" Id="Rd2784a15d4b740c4" /><Relationship Type="http://schemas.openxmlformats.org/officeDocument/2006/relationships/hyperlink" Target="https://law.moj.gov.tw/LawClass/LawSingle.aspx?pcode=G0330010&amp;flno=5" TargetMode="External" Id="R378f031b91fa4394" /><Relationship Type="http://schemas.openxmlformats.org/officeDocument/2006/relationships/hyperlink" Target="https://law.moj.gov.tw/LawClass/LawSingle.aspx?pcode=G0330010&amp;flno=6" TargetMode="External" Id="R8cb7fb07a6d8482a" /><Relationship Type="http://schemas.openxmlformats.org/officeDocument/2006/relationships/hyperlink" Target="https://law.moj.gov.tw/LawClass/LawSingle.aspx?pcode=G0330010&amp;flno=9" TargetMode="External" Id="R2e4c21984bfb4050" /><Relationship Type="http://schemas.openxmlformats.org/officeDocument/2006/relationships/hyperlink" Target="https://law.moj.gov.tw/LawClass/LawSingle.aspx?pcode=G0330010&amp;flno=10" TargetMode="External" Id="R7aec6a672efd4d2f" /><Relationship Type="http://schemas.openxmlformats.org/officeDocument/2006/relationships/hyperlink" Target="https://law.moj.gov.tw/LawClass/LawSingle.aspx?pcode=G0330010&amp;flno=11" TargetMode="External" Id="Rc71445e1d1eb41aa" /><Relationship Type="http://schemas.openxmlformats.org/officeDocument/2006/relationships/hyperlink" Target="https://law.moj.gov.tw/LawClass/LawSingle.aspx?pcode=G0330010&amp;flno=12" TargetMode="External" Id="R1697bb596f2c42a3" /><Relationship Type="http://schemas.openxmlformats.org/officeDocument/2006/relationships/hyperlink" Target="https://law.moj.gov.tw/LawClass/LawSingle.aspx?pcode=G0330010&amp;flno=16" TargetMode="External" Id="R1fd28fdd7cbf4a52" /><Relationship Type="http://schemas.openxmlformats.org/officeDocument/2006/relationships/hyperlink" Target="https://law.moj.gov.tw/LawClass/LawSingle.aspx?pcode=G0330010&amp;flno=17" TargetMode="External" Id="Rb4a327a0ebe749a7" /><Relationship Type="http://schemas.openxmlformats.org/officeDocument/2006/relationships/hyperlink" Target="https://law.moj.gov.tw/LawClass/LawSingle.aspx?pcode=G0330010&amp;flno=18" TargetMode="External" Id="R3d63a531a98e4ffc" /><Relationship Type="http://schemas.openxmlformats.org/officeDocument/2006/relationships/hyperlink" Target="https://law.moj.gov.tw/LawClass/LawSingle.aspx?pcode=G0330010&amp;flno=19" TargetMode="External" Id="Rc89584c81bad4edb" /><Relationship Type="http://schemas.openxmlformats.org/officeDocument/2006/relationships/hyperlink" Target="https://law.moj.gov.tw/LawClass/LawSingle.aspx?pcode=L0070021&amp;flno=4" TargetMode="External" Id="Rc9860ea2382f4f73" /><Relationship Type="http://schemas.openxmlformats.org/officeDocument/2006/relationships/hyperlink" Target="https://law.moj.gov.tw/LawClass/LawSingle.aspx?pcode=L0070021&amp;flno=5" TargetMode="External" Id="R6528b5c298a448f3" /><Relationship Type="http://schemas.openxmlformats.org/officeDocument/2006/relationships/hyperlink" Target="https://law.moj.gov.tw/LawClass/LawSingle.aspx?pcode=L0070021&amp;flno=6" TargetMode="External" Id="Rddb770afe39245af" /><Relationship Type="http://schemas.microsoft.com/office/2020/10/relationships/intelligence" Target="intelligence2.xml" Id="R600c4e882bbe42a8" /><Relationship Type="http://schemas.openxmlformats.org/officeDocument/2006/relationships/numbering" Target="numbering.xml" Id="Reec61fbec3ae45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2024-04-15T05:57:07.0810578Z</dcterms:created>
  <dcterms:modified xsi:type="dcterms:W3CDTF">2024-04-16T02:53:53.0786023Z</dcterms:modified>
  <dc:creator>奕捷 黃</dc:creator>
  <lastModifiedBy>奕捷 黃</lastModifiedBy>
</coreProperties>
</file>