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A30F2F" wp14:paraId="7D993771" wp14:textId="562C1F23">
      <w:pPr>
        <w:jc w:val="center"/>
        <w:rPr>
          <w:sz w:val="72"/>
          <w:szCs w:val="72"/>
        </w:rPr>
      </w:pPr>
      <w:r w:rsidRPr="75A30F2F" w:rsidR="75A30F2F">
        <w:rPr>
          <w:sz w:val="72"/>
          <w:szCs w:val="72"/>
        </w:rPr>
        <w:t>營利事業所得稅</w:t>
      </w:r>
      <w:r w:rsidRPr="75A30F2F" w:rsidR="75A30F2F">
        <w:rPr>
          <w:sz w:val="72"/>
          <w:szCs w:val="72"/>
        </w:rPr>
        <w:t>--</w:t>
      </w:r>
      <w:r w:rsidRPr="75A30F2F" w:rsidR="75A30F2F">
        <w:rPr>
          <w:sz w:val="72"/>
          <w:szCs w:val="72"/>
        </w:rPr>
        <w:t>反自有資本稀釋課稅制度</w:t>
      </w:r>
    </w:p>
    <w:p w:rsidR="75A30F2F" w:rsidP="75A30F2F" w:rsidRDefault="75A30F2F" w14:paraId="7D16852C" w14:textId="2C9A57AE">
      <w:pPr>
        <w:pStyle w:val="Normal"/>
        <w:jc w:val="left"/>
        <w:rPr>
          <w:sz w:val="52"/>
          <w:szCs w:val="52"/>
        </w:rPr>
      </w:pPr>
      <w:r w:rsidRPr="75A30F2F" w:rsidR="75A30F2F">
        <w:rPr>
          <w:sz w:val="52"/>
          <w:szCs w:val="52"/>
        </w:rPr>
        <w:t>法條</w:t>
      </w:r>
    </w:p>
    <w:p w:rsidR="75A30F2F" w:rsidP="75A30F2F" w:rsidRDefault="75A30F2F" w14:paraId="6AB1E296" w14:textId="4DF68D5F">
      <w:pPr>
        <w:pStyle w:val="Normal"/>
        <w:jc w:val="left"/>
        <w:rPr>
          <w:sz w:val="24"/>
          <w:szCs w:val="24"/>
        </w:rPr>
      </w:pPr>
      <w:r w:rsidRPr="75A30F2F" w:rsidR="75A30F2F">
        <w:rPr>
          <w:sz w:val="24"/>
          <w:szCs w:val="24"/>
        </w:rPr>
        <w:t>法條</w:t>
      </w:r>
      <w:r w:rsidRPr="75A30F2F" w:rsidR="75A30F2F">
        <w:rPr>
          <w:sz w:val="24"/>
          <w:szCs w:val="24"/>
        </w:rPr>
        <w:t>：</w:t>
      </w:r>
    </w:p>
    <w:p w:rsidR="75A30F2F" w:rsidP="75A30F2F" w:rsidRDefault="75A30F2F" w14:paraId="34DFD6A6" w14:textId="0F6EEF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</w:p>
    <w:p w:rsidR="75A30F2F" w:rsidP="75A30F2F" w:rsidRDefault="75A30F2F" w14:paraId="39E6DCC2" w14:textId="0FC8F6FB">
      <w:pPr>
        <w:pStyle w:val="Normal"/>
        <w:ind w:left="0"/>
        <w:jc w:val="left"/>
        <w:rPr>
          <w:sz w:val="24"/>
          <w:szCs w:val="24"/>
        </w:rPr>
      </w:pPr>
      <w:r w:rsidRPr="75A30F2F" w:rsidR="75A30F2F">
        <w:rPr>
          <w:sz w:val="24"/>
          <w:szCs w:val="24"/>
        </w:rPr>
        <w:t>所得稅法第43-2條。</w:t>
      </w:r>
    </w:p>
    <w:p w:rsidR="75A30F2F" w:rsidP="75A30F2F" w:rsidRDefault="75A30F2F" w14:paraId="1C4CCBEF" w14:textId="4301D65D">
      <w:pPr>
        <w:pStyle w:val="Normal"/>
        <w:ind w:left="0"/>
        <w:jc w:val="left"/>
        <w:rPr>
          <w:sz w:val="24"/>
          <w:szCs w:val="24"/>
        </w:rPr>
      </w:pPr>
    </w:p>
    <w:p w:rsidR="75A30F2F" w:rsidP="75A30F2F" w:rsidRDefault="75A30F2F" w14:paraId="7006B0B5" w14:textId="083E9681">
      <w:pPr>
        <w:pStyle w:val="Normal"/>
        <w:jc w:val="left"/>
        <w:rPr>
          <w:sz w:val="24"/>
          <w:szCs w:val="24"/>
        </w:rPr>
      </w:pPr>
      <w:r w:rsidRPr="75A30F2F" w:rsidR="75A30F2F">
        <w:rPr>
          <w:sz w:val="24"/>
          <w:szCs w:val="24"/>
        </w:rPr>
        <w:t>法條內容</w:t>
      </w:r>
      <w:r w:rsidRPr="75A30F2F" w:rsidR="75A30F2F">
        <w:rPr>
          <w:sz w:val="24"/>
          <w:szCs w:val="24"/>
        </w:rPr>
        <w:t>：</w:t>
      </w:r>
    </w:p>
    <w:p w:rsidR="75A30F2F" w:rsidP="75A30F2F" w:rsidRDefault="75A30F2F" w14:paraId="39ED0128" w14:textId="2A4E9766">
      <w:pPr>
        <w:pStyle w:val="Normal"/>
        <w:rPr/>
      </w:pPr>
      <w:hyperlink r:id="R3797c4456fe34b70">
        <w:r w:rsidRPr="75A30F2F" w:rsidR="75A30F2F">
          <w:rPr>
            <w:rStyle w:val="Hyperlink"/>
            <w:noProof w:val="0"/>
            <w:lang w:val="en-US"/>
          </w:rPr>
          <w:t>第 43-2 條</w:t>
        </w:r>
      </w:hyperlink>
    </w:p>
    <w:p w:rsidR="75A30F2F" w:rsidP="75A30F2F" w:rsidRDefault="75A30F2F" w14:paraId="5BFAF7BA" w14:textId="3E728A60">
      <w:pPr>
        <w:pStyle w:val="Normal"/>
        <w:rPr>
          <w:noProof w:val="0"/>
          <w:lang w:val="en-US"/>
        </w:rPr>
      </w:pPr>
      <w:r w:rsidRPr="75A30F2F" w:rsidR="75A30F2F">
        <w:rPr>
          <w:noProof w:val="0"/>
          <w:lang w:val="en-US"/>
        </w:rPr>
        <w:t>自一百年度起，營利事業對關係人之負債占業主權益超過一定比率者，超過部分之利息支出不得列為費用或損失。</w:t>
      </w:r>
    </w:p>
    <w:p w:rsidR="75A30F2F" w:rsidP="75A30F2F" w:rsidRDefault="75A30F2F" w14:paraId="5248DEC5" w14:textId="724ABE98">
      <w:pPr>
        <w:pStyle w:val="Normal"/>
        <w:rPr>
          <w:noProof w:val="0"/>
          <w:lang w:val="en-US"/>
        </w:rPr>
      </w:pPr>
      <w:r w:rsidRPr="75A30F2F" w:rsidR="75A30F2F">
        <w:rPr>
          <w:noProof w:val="0"/>
          <w:lang w:val="en-US"/>
        </w:rPr>
        <w:t>前項營利事業辦理結算申報時，應將對關係人之負債占業主權益比率及相關資訊，於結算申報書揭露。</w:t>
      </w:r>
    </w:p>
    <w:p w:rsidR="75A30F2F" w:rsidP="75A30F2F" w:rsidRDefault="75A30F2F" w14:paraId="31147ECB" w14:textId="349ACA81">
      <w:pPr>
        <w:pStyle w:val="Normal"/>
        <w:rPr>
          <w:noProof w:val="0"/>
          <w:lang w:val="en-US"/>
        </w:rPr>
      </w:pPr>
      <w:r w:rsidRPr="75A30F2F" w:rsidR="75A30F2F">
        <w:rPr>
          <w:noProof w:val="0"/>
          <w:lang w:val="en-US"/>
        </w:rPr>
        <w:t>第一項所定關係人、負債、業主權益之範圍、負債占業主權益一定比率及其他應遵行事項之辦法，由財政部定之。</w:t>
      </w:r>
    </w:p>
    <w:p w:rsidR="75A30F2F" w:rsidP="75A30F2F" w:rsidRDefault="75A30F2F" w14:paraId="2BA5AB2D" w14:textId="01DA66B1">
      <w:pPr>
        <w:pStyle w:val="Normal"/>
        <w:rPr>
          <w:noProof w:val="0"/>
          <w:lang w:val="en-US"/>
        </w:rPr>
      </w:pPr>
      <w:r w:rsidRPr="75A30F2F" w:rsidR="75A30F2F">
        <w:rPr>
          <w:noProof w:val="0"/>
          <w:lang w:val="en-US"/>
        </w:rPr>
        <w:t>銀行、信用合作社、金融控股公司、票券金融公司、保險公司及證券商，不適用前三項規定。</w:t>
      </w:r>
    </w:p>
    <w:p w:rsidR="75A30F2F" w:rsidP="75A30F2F" w:rsidRDefault="75A30F2F" w14:paraId="0B028743" w14:textId="03028F7E">
      <w:pPr>
        <w:pStyle w:val="Normal"/>
        <w:jc w:val="left"/>
        <w:rPr>
          <w:sz w:val="24"/>
          <w:szCs w:val="24"/>
        </w:rPr>
      </w:pPr>
    </w:p>
    <w:p w:rsidR="75A30F2F" w:rsidP="75A30F2F" w:rsidRDefault="75A30F2F" w14:paraId="0903243C" w14:textId="543EE3D3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5A30F2F" w:rsidR="75A30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其他部分</w:t>
      </w:r>
    </w:p>
    <w:p w:rsidR="75A30F2F" w:rsidP="75A30F2F" w:rsidRDefault="75A30F2F" w14:paraId="6030F009" w14:textId="757BF251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30F2F" w:rsidR="75A30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因課本有很詳細說明，所以這裡不多做說明。</w:t>
      </w:r>
    </w:p>
    <w:p w:rsidR="75A30F2F" w:rsidP="75A30F2F" w:rsidRDefault="75A30F2F" w14:paraId="194DFD3A" w14:textId="39C395B1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30F2F" w:rsidR="75A30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詳見，參考資料。</w:t>
      </w:r>
    </w:p>
    <w:p w:rsidR="75A30F2F" w:rsidP="75A30F2F" w:rsidRDefault="75A30F2F" w14:paraId="339EA81F" w14:textId="5568C7C4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A30F2F" w:rsidP="75A30F2F" w:rsidRDefault="75A30F2F" w14:paraId="1EBD91B4" w14:textId="452254AD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5A30F2F" w:rsidR="75A30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參考資料</w:t>
      </w:r>
    </w:p>
    <w:p w:rsidR="75A30F2F" w:rsidP="75A30F2F" w:rsidRDefault="75A30F2F" w14:paraId="7A17ED65" w14:textId="62792C0A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30F2F" w:rsidR="75A30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稅務法規課本CH4 page 267。</w:t>
      </w:r>
    </w:p>
    <w:p w:rsidR="75A30F2F" w:rsidP="75A30F2F" w:rsidRDefault="75A30F2F" w14:paraId="7F0C5409" w14:textId="4E5C3FCB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74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F7CE2"/>
    <w:rsid w:val="75A30F2F"/>
    <w:rsid w:val="7A5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7CE2"/>
  <w15:chartTrackingRefBased/>
  <w15:docId w15:val="{9C259B92-4DF4-4AC2-8C59-0C82BAF75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Single.aspx?pcode=G0340003&amp;flno=43-2" TargetMode="External" Id="R3797c4456fe34b70" /><Relationship Type="http://schemas.openxmlformats.org/officeDocument/2006/relationships/numbering" Target="numbering.xml" Id="Rb7cce03a89f5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2024-01-27T05:38:12.4991205Z</dcterms:created>
  <dcterms:modified xsi:type="dcterms:W3CDTF">2024-04-06T12:25:37.3645644Z</dcterms:modified>
  <dc:creator>黃 奕捷</dc:creator>
  <lastModifiedBy>奕捷 黃</lastModifiedBy>
</coreProperties>
</file>