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F8" w:rsidRDefault="00BA0DF8" w:rsidP="00BA0DF8">
      <w:r>
        <w:rPr>
          <w:rFonts w:hint="eastAsia"/>
        </w:rPr>
        <w:t>A hospital surgical unit was interested in</w:t>
      </w:r>
      <w:r w:rsidR="00B572C9">
        <w:t xml:space="preserve"> </w:t>
      </w:r>
      <w:r w:rsidR="00522F28">
        <w:t>understanding the relationship between Survival Time and other factors and</w:t>
      </w:r>
      <w:r>
        <w:rPr>
          <w:rFonts w:hint="eastAsia"/>
        </w:rPr>
        <w:t xml:space="preserve"> predicting </w:t>
      </w:r>
      <w:r w:rsidR="00D46A39">
        <w:t>S</w:t>
      </w:r>
      <w:r>
        <w:rPr>
          <w:rFonts w:hint="eastAsia"/>
        </w:rPr>
        <w:t>urvival</w:t>
      </w:r>
      <w:r w:rsidR="00D46A39">
        <w:t xml:space="preserve"> Time of</w:t>
      </w:r>
      <w:r>
        <w:rPr>
          <w:rFonts w:hint="eastAsia"/>
        </w:rPr>
        <w:t xml:space="preserve"> patients under</w:t>
      </w:r>
      <w:bookmarkStart w:id="0" w:name="_GoBack"/>
      <w:bookmarkEnd w:id="0"/>
      <w:r>
        <w:rPr>
          <w:rFonts w:hint="eastAsia"/>
        </w:rPr>
        <w:t xml:space="preserve"> a particular type of liver operation. A random selection of 108 patients was available for analysis (</w:t>
      </w:r>
      <w:r w:rsidRPr="0018068A">
        <w:rPr>
          <w:rFonts w:hint="eastAsia"/>
          <w:b/>
        </w:rPr>
        <w:t>SurvivalTime.txt</w:t>
      </w:r>
      <w:r>
        <w:rPr>
          <w:rFonts w:hint="eastAsia"/>
        </w:rPr>
        <w:t>). From each patient record, the following information was extracted from the pre-operation evaluation:</w:t>
      </w:r>
    </w:p>
    <w:p w:rsidR="00BA0DF8" w:rsidRDefault="00BA0DF8" w:rsidP="00BA0DF8">
      <w:pPr>
        <w:ind w:left="566" w:hangingChars="236" w:hanging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AU:</w:t>
      </w:r>
      <w:r w:rsidRPr="0018068A">
        <w:rPr>
          <w:rFonts w:ascii="Times New Roman" w:hAnsi="Times New Roman" w:cs="Times New Roman" w:hint="eastAsia"/>
          <w:b/>
        </w:rPr>
        <w:t xml:space="preserve"> indicator variables</w:t>
      </w:r>
      <w:r>
        <w:rPr>
          <w:rFonts w:ascii="Times New Roman" w:hAnsi="Times New Roman" w:cs="Times New Roman" w:hint="eastAsia"/>
        </w:rPr>
        <w:t xml:space="preserve"> for history of alcohol use (AU=1: None, AU=2: Moderate, Au=3: Severe) </w:t>
      </w:r>
      <w:r>
        <w:rPr>
          <w:rFonts w:ascii="Times New Roman" w:hAnsi="Times New Roman" w:cs="Times New Roman" w:hint="eastAsia"/>
        </w:rPr>
        <w:t>酗酒程度</w:t>
      </w:r>
      <w:r>
        <w:rPr>
          <w:rFonts w:ascii="Times New Roman" w:hAnsi="Times New Roman" w:cs="Times New Roman" w:hint="eastAsia"/>
        </w:rPr>
        <w:t>.</w:t>
      </w:r>
    </w:p>
    <w:p w:rsidR="00BA0DF8" w:rsidRDefault="00BA0DF8" w:rsidP="00BA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BCS: blood clotting score</w:t>
      </w:r>
      <w:r>
        <w:rPr>
          <w:rFonts w:ascii="Times New Roman" w:hAnsi="Times New Roman" w:cs="Times New Roman" w:hint="eastAsia"/>
        </w:rPr>
        <w:t>凝血指數</w:t>
      </w:r>
    </w:p>
    <w:p w:rsidR="00BA0DF8" w:rsidRDefault="00BA0DF8" w:rsidP="00BA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PI: prognostic index</w:t>
      </w:r>
      <w:proofErr w:type="gramStart"/>
      <w:r>
        <w:rPr>
          <w:rFonts w:ascii="Times New Roman" w:hAnsi="Times New Roman" w:cs="Times New Roman" w:hint="eastAsia"/>
        </w:rPr>
        <w:t>癒</w:t>
      </w:r>
      <w:proofErr w:type="gramEnd"/>
      <w:r>
        <w:rPr>
          <w:rFonts w:ascii="Times New Roman" w:hAnsi="Times New Roman" w:cs="Times New Roman" w:hint="eastAsia"/>
        </w:rPr>
        <w:t>後指數</w:t>
      </w:r>
    </w:p>
    <w:p w:rsidR="00BA0DF8" w:rsidRDefault="00BA0DF8" w:rsidP="00BA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ET: enzyme function test score </w:t>
      </w:r>
      <w:r>
        <w:rPr>
          <w:rFonts w:ascii="Times New Roman" w:hAnsi="Times New Roman" w:cs="Times New Roman" w:hint="eastAsia"/>
        </w:rPr>
        <w:t>肝酶指數</w:t>
      </w:r>
    </w:p>
    <w:p w:rsidR="00BA0DF8" w:rsidRDefault="00BA0DF8" w:rsidP="00BA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LT: liver function test score</w:t>
      </w:r>
      <w:r>
        <w:rPr>
          <w:rFonts w:ascii="Times New Roman" w:hAnsi="Times New Roman" w:cs="Times New Roman" w:hint="eastAsia"/>
        </w:rPr>
        <w:t>肝功能指數</w:t>
      </w:r>
    </w:p>
    <w:p w:rsidR="00BA0DF8" w:rsidRDefault="00BA0DF8" w:rsidP="00BA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AGE: age, in years </w:t>
      </w:r>
      <w:r>
        <w:rPr>
          <w:rFonts w:ascii="Times New Roman" w:hAnsi="Times New Roman" w:cs="Times New Roman" w:hint="eastAsia"/>
        </w:rPr>
        <w:t>年齡</w:t>
      </w:r>
    </w:p>
    <w:p w:rsidR="00BA0DF8" w:rsidRDefault="00BA0DF8" w:rsidP="00BA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Gender: </w:t>
      </w:r>
      <w:r w:rsidRPr="0018068A">
        <w:rPr>
          <w:rFonts w:ascii="Times New Roman" w:hAnsi="Times New Roman" w:cs="Times New Roman" w:hint="eastAsia"/>
          <w:b/>
        </w:rPr>
        <w:t>indicator variables</w:t>
      </w:r>
      <w:r>
        <w:rPr>
          <w:rFonts w:ascii="Times New Roman" w:hAnsi="Times New Roman" w:cs="Times New Roman" w:hint="eastAsia"/>
        </w:rPr>
        <w:t xml:space="preserve"> for gender (0=male, 1=female) </w:t>
      </w:r>
      <w:r>
        <w:rPr>
          <w:rFonts w:ascii="Times New Roman" w:hAnsi="Times New Roman" w:cs="Times New Roman" w:hint="eastAsia"/>
        </w:rPr>
        <w:t>性別</w:t>
      </w:r>
    </w:p>
    <w:p w:rsidR="00D15F58" w:rsidRDefault="00BA0DF8" w:rsidP="00BA0DF8">
      <w:proofErr w:type="spellStart"/>
      <w:r>
        <w:rPr>
          <w:rFonts w:ascii="Times New Roman" w:hAnsi="Times New Roman" w:cs="Times New Roman" w:hint="eastAsia"/>
        </w:rPr>
        <w:t>Stime</w:t>
      </w:r>
      <w:proofErr w:type="spellEnd"/>
      <w:r>
        <w:rPr>
          <w:rFonts w:ascii="Times New Roman" w:hAnsi="Times New Roman" w:cs="Times New Roman" w:hint="eastAsia"/>
        </w:rPr>
        <w:t>: Survival Time</w:t>
      </w:r>
      <w:r>
        <w:rPr>
          <w:rFonts w:ascii="Times New Roman" w:hAnsi="Times New Roman" w:cs="Times New Roman" w:hint="eastAsia"/>
        </w:rPr>
        <w:t>病人存活時間</w:t>
      </w:r>
      <w:r>
        <w:rPr>
          <w:rFonts w:ascii="Times New Roman" w:hAnsi="Times New Roman" w:cs="Times New Roman" w:hint="eastAsia"/>
        </w:rPr>
        <w:t xml:space="preserve"> (The dependent variable of this study, i.e. </w:t>
      </w:r>
      <w:r w:rsidRPr="0018068A">
        <w:rPr>
          <w:rFonts w:ascii="Times New Roman" w:hAnsi="Times New Roman" w:cs="Times New Roman" w:hint="eastAsia"/>
          <w:b/>
        </w:rPr>
        <w:t>Y</w:t>
      </w:r>
      <w:r>
        <w:rPr>
          <w:rFonts w:ascii="Times New Roman" w:hAnsi="Times New Roman" w:cs="Times New Roman" w:hint="eastAsia"/>
        </w:rPr>
        <w:t>)</w:t>
      </w:r>
    </w:p>
    <w:sectPr w:rsidR="00D15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081" w:rsidRDefault="00691081" w:rsidP="00B572C9">
      <w:r>
        <w:separator/>
      </w:r>
    </w:p>
  </w:endnote>
  <w:endnote w:type="continuationSeparator" w:id="0">
    <w:p w:rsidR="00691081" w:rsidRDefault="00691081" w:rsidP="00B5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081" w:rsidRDefault="00691081" w:rsidP="00B572C9">
      <w:r>
        <w:separator/>
      </w:r>
    </w:p>
  </w:footnote>
  <w:footnote w:type="continuationSeparator" w:id="0">
    <w:p w:rsidR="00691081" w:rsidRDefault="00691081" w:rsidP="00B57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F8"/>
    <w:rsid w:val="00487085"/>
    <w:rsid w:val="00522F28"/>
    <w:rsid w:val="00691081"/>
    <w:rsid w:val="00A072B2"/>
    <w:rsid w:val="00B572C9"/>
    <w:rsid w:val="00BA0DF8"/>
    <w:rsid w:val="00D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0ED2D"/>
  <w15:docId w15:val="{E2CFC877-7469-4EBB-B10A-BCBF84EB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D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72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7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72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PITT</dc:creator>
  <cp:lastModifiedBy>Hsiao-Yun Huang</cp:lastModifiedBy>
  <cp:revision>3</cp:revision>
  <dcterms:created xsi:type="dcterms:W3CDTF">2022-11-28T03:15:00Z</dcterms:created>
  <dcterms:modified xsi:type="dcterms:W3CDTF">2022-11-28T03:17:00Z</dcterms:modified>
</cp:coreProperties>
</file>