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EA8" w:rsidRDefault="00B13EA8">
      <w:pPr>
        <w:jc w:val="center"/>
        <w:rPr>
          <w:b/>
          <w:sz w:val="48"/>
          <w:szCs w:val="48"/>
        </w:rPr>
      </w:pPr>
    </w:p>
    <w:p w:rsidR="00B13EA8" w:rsidRDefault="00B13EA8">
      <w:pPr>
        <w:jc w:val="center"/>
        <w:rPr>
          <w:b/>
          <w:sz w:val="48"/>
          <w:szCs w:val="48"/>
        </w:rPr>
      </w:pPr>
    </w:p>
    <w:p w:rsidR="00B13EA8" w:rsidRDefault="00956D84">
      <w:pPr>
        <w:jc w:val="center"/>
        <w:rPr>
          <w:b/>
          <w:sz w:val="80"/>
          <w:szCs w:val="80"/>
        </w:rPr>
      </w:pPr>
      <w:r>
        <w:rPr>
          <w:b/>
          <w:sz w:val="80"/>
          <w:szCs w:val="80"/>
        </w:rPr>
        <w:t>成果報告書</w:t>
      </w:r>
    </w:p>
    <w:p w:rsidR="00B13EA8" w:rsidRDefault="00B13EA8">
      <w:pPr>
        <w:jc w:val="center"/>
        <w:rPr>
          <w:b/>
          <w:sz w:val="80"/>
          <w:szCs w:val="80"/>
        </w:rPr>
      </w:pPr>
    </w:p>
    <w:p w:rsidR="00B13EA8" w:rsidRDefault="00956D84">
      <w:pPr>
        <w:jc w:val="center"/>
        <w:rPr>
          <w:sz w:val="56"/>
          <w:szCs w:val="56"/>
        </w:rPr>
      </w:pPr>
      <w:r>
        <w:rPr>
          <w:sz w:val="56"/>
          <w:szCs w:val="56"/>
        </w:rPr>
        <w:t>專題名稱：影像自駕車</w:t>
      </w:r>
    </w:p>
    <w:p w:rsidR="00B13EA8" w:rsidRDefault="00B13EA8">
      <w:pPr>
        <w:jc w:val="center"/>
        <w:rPr>
          <w:sz w:val="56"/>
          <w:szCs w:val="56"/>
        </w:rPr>
      </w:pPr>
    </w:p>
    <w:p w:rsidR="00B13EA8" w:rsidRDefault="00B13EA8">
      <w:pPr>
        <w:jc w:val="center"/>
        <w:rPr>
          <w:sz w:val="56"/>
          <w:szCs w:val="56"/>
        </w:rPr>
      </w:pPr>
    </w:p>
    <w:p w:rsidR="00B13EA8" w:rsidRDefault="00956D8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組員：</w:t>
      </w:r>
    </w:p>
    <w:p w:rsidR="00B13EA8" w:rsidRDefault="00956D84">
      <w:pPr>
        <w:jc w:val="center"/>
        <w:rPr>
          <w:sz w:val="44"/>
          <w:szCs w:val="44"/>
        </w:rPr>
      </w:pPr>
      <w:r>
        <w:rPr>
          <w:sz w:val="44"/>
          <w:szCs w:val="44"/>
        </w:rPr>
        <w:t>資工四</w:t>
      </w:r>
      <w:r>
        <w:rPr>
          <w:sz w:val="44"/>
          <w:szCs w:val="44"/>
        </w:rPr>
        <w:t>A 410615801</w:t>
      </w:r>
      <w:proofErr w:type="gramStart"/>
      <w:r>
        <w:rPr>
          <w:sz w:val="44"/>
          <w:szCs w:val="44"/>
        </w:rPr>
        <w:t>阮</w:t>
      </w:r>
      <w:proofErr w:type="gramEnd"/>
      <w:r>
        <w:rPr>
          <w:sz w:val="44"/>
          <w:szCs w:val="44"/>
        </w:rPr>
        <w:t>大展</w:t>
      </w:r>
      <w:r>
        <w:rPr>
          <w:sz w:val="44"/>
          <w:szCs w:val="44"/>
        </w:rPr>
        <w:t xml:space="preserve"> </w:t>
      </w:r>
    </w:p>
    <w:p w:rsidR="00B13EA8" w:rsidRDefault="00956D84">
      <w:pPr>
        <w:jc w:val="center"/>
        <w:rPr>
          <w:sz w:val="44"/>
          <w:szCs w:val="44"/>
        </w:rPr>
      </w:pPr>
      <w:r>
        <w:rPr>
          <w:sz w:val="44"/>
          <w:szCs w:val="44"/>
        </w:rPr>
        <w:t>資工四</w:t>
      </w:r>
      <w:r>
        <w:rPr>
          <w:sz w:val="44"/>
          <w:szCs w:val="44"/>
        </w:rPr>
        <w:t>A 410603749</w:t>
      </w:r>
      <w:proofErr w:type="gramStart"/>
      <w:r>
        <w:rPr>
          <w:sz w:val="44"/>
          <w:szCs w:val="44"/>
        </w:rPr>
        <w:t>謝舒博</w:t>
      </w:r>
      <w:proofErr w:type="gramEnd"/>
    </w:p>
    <w:p w:rsidR="00B13EA8" w:rsidRDefault="00B13EA8">
      <w:pPr>
        <w:jc w:val="center"/>
        <w:rPr>
          <w:sz w:val="44"/>
          <w:szCs w:val="44"/>
        </w:rPr>
      </w:pPr>
    </w:p>
    <w:p w:rsidR="00B13EA8" w:rsidRDefault="00B13EA8">
      <w:pPr>
        <w:jc w:val="center"/>
        <w:rPr>
          <w:sz w:val="44"/>
          <w:szCs w:val="44"/>
        </w:rPr>
      </w:pPr>
    </w:p>
    <w:p w:rsidR="00B13EA8" w:rsidRDefault="00956D8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指導老師：</w:t>
      </w:r>
    </w:p>
    <w:p w:rsidR="00B13EA8" w:rsidRDefault="00956D84">
      <w:pPr>
        <w:jc w:val="center"/>
        <w:rPr>
          <w:sz w:val="44"/>
          <w:szCs w:val="44"/>
        </w:rPr>
      </w:pPr>
      <w:r>
        <w:rPr>
          <w:sz w:val="44"/>
          <w:szCs w:val="44"/>
        </w:rPr>
        <w:t>翁添雄</w: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>陸子強</w:t>
      </w:r>
    </w:p>
    <w:p w:rsidR="00B13EA8" w:rsidRDefault="00B13EA8">
      <w:pPr>
        <w:rPr>
          <w:sz w:val="28"/>
          <w:szCs w:val="28"/>
        </w:rPr>
      </w:pPr>
    </w:p>
    <w:p w:rsidR="00B13EA8" w:rsidRDefault="00956D84">
      <w:pPr>
        <w:widowControl/>
        <w:rPr>
          <w:sz w:val="28"/>
          <w:szCs w:val="28"/>
        </w:rPr>
      </w:pPr>
      <w:r>
        <w:br w:type="page"/>
      </w:r>
    </w:p>
    <w:p w:rsidR="00B13EA8" w:rsidRDefault="00956D84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240"/>
        <w:ind w:left="420" w:hanging="360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sdt>
        <w:sdtPr>
          <w:tag w:val="goog_rdk_0"/>
          <w:id w:val="-469823080"/>
        </w:sdtPr>
        <w:sdtEndPr/>
        <w:sdtContent>
          <w:r>
            <w:rPr>
              <w:rFonts w:ascii="Gungsuh" w:eastAsia="Gungsuh" w:hAnsi="Gungsuh" w:cs="Gungsuh"/>
              <w:color w:val="000000"/>
              <w:sz w:val="48"/>
              <w:szCs w:val="48"/>
            </w:rPr>
            <w:t>目錄</w:t>
          </w:r>
        </w:sdtContent>
      </w:sdt>
    </w:p>
    <w:p w:rsidR="00B13EA8" w:rsidRDefault="00B13EA8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420" w:hanging="360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B13EA8" w:rsidRDefault="00956D8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sdt>
        <w:sdtPr>
          <w:tag w:val="goog_rdk_1"/>
          <w:id w:val="873502245"/>
        </w:sdtPr>
        <w:sdtEndPr/>
        <w:sdtContent>
          <w:r>
            <w:rPr>
              <w:rFonts w:ascii="Gungsuh" w:eastAsia="Gungsuh" w:hAnsi="Gungsuh" w:cs="Gungsuh"/>
              <w:color w:val="000000"/>
              <w:sz w:val="32"/>
              <w:szCs w:val="32"/>
            </w:rPr>
            <w:t>前言</w:t>
          </w:r>
        </w:sdtContent>
      </w:sdt>
    </w:p>
    <w:p w:rsidR="00B13EA8" w:rsidRDefault="00956D8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sdt>
        <w:sdtPr>
          <w:tag w:val="goog_rdk_2"/>
          <w:id w:val="1447884513"/>
        </w:sdtPr>
        <w:sdtEndPr/>
        <w:sdtContent>
          <w:r>
            <w:rPr>
              <w:rFonts w:ascii="Gungsuh" w:eastAsia="Gungsuh" w:hAnsi="Gungsuh" w:cs="Gungsuh"/>
              <w:color w:val="000000"/>
              <w:sz w:val="32"/>
              <w:szCs w:val="32"/>
            </w:rPr>
            <w:t>系統功能</w:t>
          </w:r>
        </w:sdtContent>
      </w:sdt>
    </w:p>
    <w:p w:rsidR="00B13EA8" w:rsidRDefault="00956D8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sdt>
        <w:sdtPr>
          <w:tag w:val="goog_rdk_3"/>
          <w:id w:val="-2121142767"/>
        </w:sdtPr>
        <w:sdtEndPr/>
        <w:sdtContent>
          <w:r>
            <w:rPr>
              <w:rFonts w:ascii="Gungsuh" w:eastAsia="Gungsuh" w:hAnsi="Gungsuh" w:cs="Gungsuh"/>
              <w:color w:val="000000"/>
              <w:sz w:val="32"/>
              <w:szCs w:val="32"/>
            </w:rPr>
            <w:t>系統特色</w:t>
          </w:r>
        </w:sdtContent>
      </w:sdt>
    </w:p>
    <w:p w:rsidR="00B13EA8" w:rsidRDefault="00956D8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sdt>
        <w:sdtPr>
          <w:tag w:val="goog_rdk_4"/>
          <w:id w:val="1867017498"/>
        </w:sdtPr>
        <w:sdtEndPr/>
        <w:sdtContent>
          <w:r>
            <w:rPr>
              <w:rFonts w:ascii="Gungsuh" w:eastAsia="Gungsuh" w:hAnsi="Gungsuh" w:cs="Gungsuh"/>
              <w:color w:val="000000"/>
              <w:sz w:val="32"/>
              <w:szCs w:val="32"/>
            </w:rPr>
            <w:t>使用環境</w:t>
          </w:r>
          <w:r>
            <w:rPr>
              <w:rFonts w:ascii="Gungsuh" w:eastAsia="Gungsuh" w:hAnsi="Gungsuh" w:cs="Gungsuh"/>
              <w:color w:val="000000"/>
              <w:sz w:val="32"/>
              <w:szCs w:val="32"/>
            </w:rPr>
            <w:tab/>
          </w:r>
        </w:sdtContent>
      </w:sdt>
    </w:p>
    <w:p w:rsidR="00B13EA8" w:rsidRDefault="00956D8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sdt>
        <w:sdtPr>
          <w:tag w:val="goog_rdk_5"/>
          <w:id w:val="-896435443"/>
        </w:sdtPr>
        <w:sdtEndPr/>
        <w:sdtContent>
          <w:r>
            <w:rPr>
              <w:rFonts w:ascii="Gungsuh" w:eastAsia="Gungsuh" w:hAnsi="Gungsuh" w:cs="Gungsuh"/>
              <w:color w:val="000000"/>
              <w:sz w:val="32"/>
              <w:szCs w:val="32"/>
            </w:rPr>
            <w:t>系統畫面</w:t>
          </w:r>
        </w:sdtContent>
      </w:sdt>
    </w:p>
    <w:p w:rsidR="00B13EA8" w:rsidRDefault="00956D8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6"/>
          <w:id w:val="116345787"/>
        </w:sdtPr>
        <w:sdtEndPr/>
        <w:sdtContent>
          <w:r>
            <w:rPr>
              <w:rFonts w:ascii="Gungsuh" w:eastAsia="Gungsuh" w:hAnsi="Gungsuh" w:cs="Gungsuh"/>
              <w:sz w:val="32"/>
              <w:szCs w:val="32"/>
            </w:rPr>
            <w:t>成本分析</w:t>
          </w:r>
        </w:sdtContent>
      </w:sdt>
    </w:p>
    <w:p w:rsidR="00B13EA8" w:rsidRDefault="00956D8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sdt>
        <w:sdtPr>
          <w:tag w:val="goog_rdk_7"/>
          <w:id w:val="-1943605783"/>
        </w:sdtPr>
        <w:sdtEndPr/>
        <w:sdtContent>
          <w:r>
            <w:rPr>
              <w:rFonts w:ascii="Gungsuh" w:eastAsia="Gungsuh" w:hAnsi="Gungsuh" w:cs="Gungsuh"/>
              <w:color w:val="000000"/>
              <w:sz w:val="32"/>
              <w:szCs w:val="32"/>
            </w:rPr>
            <w:t>實作方法</w:t>
          </w:r>
        </w:sdtContent>
      </w:sdt>
    </w:p>
    <w:p w:rsidR="00B13EA8" w:rsidRDefault="00956D8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8"/>
          <w:id w:val="1612630429"/>
        </w:sdtPr>
        <w:sdtEndPr/>
        <w:sdtContent>
          <w:r>
            <w:rPr>
              <w:rFonts w:ascii="Gungsuh" w:eastAsia="Gungsuh" w:hAnsi="Gungsuh" w:cs="Gungsuh"/>
              <w:sz w:val="32"/>
              <w:szCs w:val="32"/>
            </w:rPr>
            <w:t>結論及未來發展</w:t>
          </w:r>
        </w:sdtContent>
      </w:sdt>
    </w:p>
    <w:p w:rsidR="00B13EA8" w:rsidRDefault="00956D84">
      <w:pPr>
        <w:widowControl/>
        <w:rPr>
          <w:sz w:val="48"/>
          <w:szCs w:val="48"/>
        </w:rPr>
      </w:pPr>
      <w:r>
        <w:br w:type="page"/>
      </w:r>
    </w:p>
    <w:p w:rsidR="00B13EA8" w:rsidRDefault="00956D84">
      <w:pPr>
        <w:widowControl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前言</w:t>
      </w:r>
    </w:p>
    <w:p w:rsidR="00B13EA8" w:rsidRPr="00956D84" w:rsidRDefault="00B13EA8">
      <w:pPr>
        <w:widowControl/>
        <w:jc w:val="center"/>
        <w:rPr>
          <w:rFonts w:ascii="新細明體" w:eastAsia="新細明體" w:hAnsi="新細明體"/>
          <w:sz w:val="48"/>
          <w:szCs w:val="48"/>
        </w:rPr>
      </w:pPr>
    </w:p>
    <w:p w:rsidR="00B13EA8" w:rsidRPr="00956D84" w:rsidRDefault="00956D84">
      <w:pPr>
        <w:widowControl/>
        <w:ind w:right="-481" w:firstLine="480"/>
        <w:jc w:val="both"/>
        <w:rPr>
          <w:rFonts w:ascii="新細明體" w:eastAsia="新細明體" w:hAnsi="新細明體" w:cs="PMingLiu"/>
          <w:sz w:val="28"/>
          <w:szCs w:val="28"/>
        </w:rPr>
      </w:pPr>
      <w:sdt>
        <w:sdtPr>
          <w:rPr>
            <w:rFonts w:ascii="新細明體" w:eastAsia="新細明體" w:hAnsi="新細明體"/>
          </w:rPr>
          <w:tag w:val="goog_rdk_9"/>
          <w:id w:val="-293603011"/>
        </w:sdtPr>
        <w:sdtEndPr/>
        <w:sdtContent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由於時代的變遷，科技日新月異，社會不斷的在進步，但也導致現在社會的人已經越來越懶惰，卻也因為自己的懶惰，反而找出了更多方式來滿足自己的需求，一旦當無人自走車能夠完全實施於現實的時候，便能夠在交通方面產生極大的影響。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 </w:t>
          </w:r>
        </w:sdtContent>
      </w:sdt>
    </w:p>
    <w:p w:rsidR="00B13EA8" w:rsidRPr="00956D84" w:rsidRDefault="00B13EA8">
      <w:pPr>
        <w:widowControl/>
        <w:rPr>
          <w:rFonts w:ascii="新細明體" w:eastAsia="新細明體" w:hAnsi="新細明體" w:cs="PMingLiu"/>
          <w:sz w:val="28"/>
          <w:szCs w:val="28"/>
        </w:rPr>
      </w:pPr>
    </w:p>
    <w:p w:rsidR="00B13EA8" w:rsidRPr="00956D84" w:rsidRDefault="00956D84">
      <w:pPr>
        <w:widowControl/>
        <w:ind w:right="-481" w:firstLine="480"/>
        <w:jc w:val="both"/>
        <w:rPr>
          <w:rFonts w:ascii="新細明體" w:eastAsia="新細明體" w:hAnsi="新細明體" w:cs="PMingLiu"/>
          <w:sz w:val="28"/>
          <w:szCs w:val="28"/>
        </w:rPr>
      </w:pPr>
      <w:sdt>
        <w:sdtPr>
          <w:rPr>
            <w:rFonts w:ascii="新細明體" w:eastAsia="新細明體" w:hAnsi="新細明體"/>
          </w:rPr>
          <w:tag w:val="goog_rdk_10"/>
          <w:id w:val="449133315"/>
        </w:sdtPr>
        <w:sdtEndPr/>
        <w:sdtContent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無人車的重要性在於，它能夠降低交通事故的發生率，全球的交通事故死亡率每年都高居不下，若是我們能做到使無人車的技術</w:t>
          </w:r>
          <w:proofErr w:type="gramStart"/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普及，</w:t>
          </w:r>
          <w:proofErr w:type="gramEnd"/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將能得到很大的改善，且技術不斷隨著科技的進步將會有所突破，未來勢必更加智能化，甚至以後連計程車都將被取代。</w:t>
          </w:r>
        </w:sdtContent>
      </w:sdt>
    </w:p>
    <w:p w:rsidR="00B13EA8" w:rsidRPr="00956D84" w:rsidRDefault="00B13EA8">
      <w:pPr>
        <w:widowControl/>
        <w:rPr>
          <w:rFonts w:ascii="新細明體" w:eastAsia="新細明體" w:hAnsi="新細明體" w:cs="Times New Roman"/>
          <w:color w:val="000000"/>
          <w:sz w:val="28"/>
          <w:szCs w:val="28"/>
        </w:rPr>
      </w:pPr>
    </w:p>
    <w:p w:rsidR="00B13EA8" w:rsidRPr="00956D84" w:rsidRDefault="00956D84">
      <w:pPr>
        <w:widowControl/>
        <w:ind w:firstLine="480"/>
        <w:rPr>
          <w:rFonts w:ascii="新細明體" w:eastAsia="新細明體" w:hAnsi="新細明體"/>
          <w:sz w:val="28"/>
          <w:szCs w:val="28"/>
        </w:rPr>
      </w:pPr>
      <w:sdt>
        <w:sdtPr>
          <w:rPr>
            <w:rFonts w:ascii="新細明體" w:eastAsia="新細明體" w:hAnsi="新細明體"/>
          </w:rPr>
          <w:tag w:val="goog_rdk_11"/>
          <w:id w:val="815528056"/>
        </w:sdtPr>
        <w:sdtEndPr/>
        <w:sdtContent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專題的主要想法是來自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MIT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的</w:t>
          </w:r>
          <w:proofErr w:type="spellStart"/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duckietown</w:t>
          </w:r>
          <w:proofErr w:type="spellEnd"/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，</w:t>
          </w:r>
          <w:proofErr w:type="spellStart"/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Duckietown</w:t>
          </w:r>
          <w:proofErr w:type="spellEnd"/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 xml:space="preserve"> 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是一個基於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 xml:space="preserve">Raspberry Pi 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和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 xml:space="preserve">ROS 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的開源無人小車專案，可以實現用影像偵測來控制自走車，進而引用至無人駕駛。</w:t>
          </w:r>
        </w:sdtContent>
      </w:sdt>
      <w:r w:rsidRPr="00956D84">
        <w:rPr>
          <w:rFonts w:ascii="新細明體" w:eastAsia="新細明體" w:hAnsi="新細明體"/>
        </w:rPr>
        <w:br w:type="page"/>
      </w:r>
    </w:p>
    <w:p w:rsidR="00B13EA8" w:rsidRDefault="00956D84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  <w:r>
        <w:rPr>
          <w:rFonts w:ascii="PMingLiu" w:eastAsia="PMingLiu" w:hAnsi="PMingLiu" w:cs="PMingLiu"/>
          <w:sz w:val="28"/>
          <w:szCs w:val="28"/>
        </w:rPr>
        <w:lastRenderedPageBreak/>
        <w:tab/>
      </w:r>
      <w:r>
        <w:rPr>
          <w:rFonts w:ascii="PMingLiu" w:eastAsia="PMingLiu" w:hAnsi="PMingLiu" w:cs="PMingLiu"/>
          <w:sz w:val="48"/>
          <w:szCs w:val="48"/>
        </w:rPr>
        <w:t>系統功能</w:t>
      </w:r>
    </w:p>
    <w:p w:rsidR="00B13EA8" w:rsidRPr="00956D84" w:rsidRDefault="00B13EA8">
      <w:pPr>
        <w:widowControl/>
        <w:jc w:val="center"/>
        <w:rPr>
          <w:rFonts w:ascii="新細明體" w:eastAsia="新細明體" w:hAnsi="新細明體" w:cs="PMingLiu"/>
          <w:sz w:val="48"/>
          <w:szCs w:val="48"/>
        </w:rPr>
      </w:pPr>
    </w:p>
    <w:p w:rsidR="00B13EA8" w:rsidRPr="00956D84" w:rsidRDefault="00956D84">
      <w:pPr>
        <w:widowControl/>
        <w:ind w:firstLine="480"/>
        <w:rPr>
          <w:rFonts w:ascii="新細明體" w:eastAsia="新細明體" w:hAnsi="新細明體" w:cs="BiauKai"/>
          <w:color w:val="000000"/>
          <w:sz w:val="28"/>
          <w:szCs w:val="28"/>
        </w:rPr>
      </w:pPr>
      <w:r w:rsidRPr="00956D84">
        <w:rPr>
          <w:rFonts w:ascii="新細明體" w:eastAsia="新細明體" w:hAnsi="新細明體" w:cs="BiauKai"/>
          <w:color w:val="000000"/>
          <w:sz w:val="28"/>
          <w:szCs w:val="28"/>
        </w:rPr>
        <w:t>使人能在不經由主動式操控下，車子能</w:t>
      </w:r>
      <w:proofErr w:type="gramStart"/>
      <w:r w:rsidRPr="00956D84">
        <w:rPr>
          <w:rFonts w:ascii="新細明體" w:eastAsia="新細明體" w:hAnsi="新細明體" w:cs="BiauKai"/>
          <w:color w:val="000000"/>
          <w:sz w:val="28"/>
          <w:szCs w:val="28"/>
        </w:rPr>
        <w:t>安全駛於路面</w:t>
      </w:r>
      <w:proofErr w:type="gramEnd"/>
      <w:r w:rsidRPr="00956D84">
        <w:rPr>
          <w:rFonts w:ascii="新細明體" w:eastAsia="新細明體" w:hAnsi="新細明體" w:cs="BiauKai"/>
          <w:color w:val="000000"/>
          <w:sz w:val="28"/>
          <w:szCs w:val="28"/>
        </w:rPr>
        <w:t>，</w:t>
      </w:r>
      <w:r w:rsidRPr="00956D84">
        <w:rPr>
          <w:rFonts w:ascii="新細明體" w:eastAsia="新細明體" w:hAnsi="新細明體" w:cs="PMingLiu"/>
          <w:color w:val="000000"/>
          <w:sz w:val="32"/>
          <w:szCs w:val="32"/>
        </w:rPr>
        <w:t>透過魚眼鏡頭來取得行進時的畫面，藉由取得的畫面找出左右的道路並延兩邊邊線前進，遭遇路口時會於紅色停止線停止，再次從畫面中取得並判斷告示牌之中的圖形，藉著所判斷到的圖形來決定在路口時要進行的路線移動。</w:t>
      </w:r>
    </w:p>
    <w:p w:rsidR="00B13EA8" w:rsidRPr="00956D84" w:rsidRDefault="00B13EA8">
      <w:pPr>
        <w:widowControl/>
        <w:rPr>
          <w:rFonts w:ascii="新細明體" w:eastAsia="新細明體" w:hAnsi="新細明體" w:cs="BiauKai"/>
          <w:color w:val="000000"/>
          <w:sz w:val="28"/>
          <w:szCs w:val="28"/>
        </w:rPr>
      </w:pPr>
    </w:p>
    <w:p w:rsidR="00B13EA8" w:rsidRDefault="00B13EA8">
      <w:pPr>
        <w:widowControl/>
        <w:rPr>
          <w:rFonts w:ascii="BiauKai" w:eastAsia="BiauKai" w:hAnsi="BiauKai" w:cs="BiauKai"/>
          <w:color w:val="000000"/>
          <w:sz w:val="28"/>
          <w:szCs w:val="28"/>
        </w:rPr>
      </w:pPr>
    </w:p>
    <w:p w:rsidR="00B13EA8" w:rsidRDefault="00956D84">
      <w:pPr>
        <w:widowControl/>
        <w:jc w:val="center"/>
        <w:rPr>
          <w:rFonts w:ascii="BiauKai" w:eastAsia="BiauKai" w:hAnsi="BiauKai" w:cs="BiauKai"/>
          <w:color w:val="000000"/>
          <w:sz w:val="48"/>
          <w:szCs w:val="48"/>
        </w:rPr>
      </w:pPr>
      <w:r>
        <w:rPr>
          <w:rFonts w:ascii="BiauKai" w:eastAsia="BiauKai" w:hAnsi="BiauKai" w:cs="BiauKai"/>
          <w:color w:val="000000"/>
          <w:sz w:val="48"/>
          <w:szCs w:val="48"/>
        </w:rPr>
        <w:t>系統特色</w:t>
      </w:r>
    </w:p>
    <w:p w:rsidR="00B13EA8" w:rsidRDefault="00B13EA8">
      <w:pPr>
        <w:widowControl/>
        <w:jc w:val="center"/>
        <w:rPr>
          <w:rFonts w:ascii="BiauKai" w:eastAsia="BiauKai" w:hAnsi="BiauKai" w:cs="BiauKai"/>
          <w:color w:val="000000"/>
          <w:sz w:val="28"/>
          <w:szCs w:val="28"/>
        </w:rPr>
      </w:pPr>
    </w:p>
    <w:p w:rsidR="00B13EA8" w:rsidRPr="00956D84" w:rsidRDefault="00956D84">
      <w:pPr>
        <w:widowControl/>
        <w:pBdr>
          <w:top w:val="nil"/>
          <w:left w:val="nil"/>
          <w:bottom w:val="nil"/>
          <w:right w:val="nil"/>
          <w:between w:val="nil"/>
        </w:pBdr>
        <w:ind w:firstLine="480"/>
        <w:jc w:val="both"/>
        <w:rPr>
          <w:rFonts w:ascii="新細明體" w:eastAsia="新細明體" w:hAnsi="新細明體" w:cs="PMingLiu"/>
          <w:color w:val="000000"/>
          <w:sz w:val="28"/>
          <w:szCs w:val="28"/>
        </w:rPr>
      </w:pPr>
      <w:sdt>
        <w:sdtPr>
          <w:tag w:val="goog_rdk_12"/>
          <w:id w:val="-2143105418"/>
        </w:sdtPr>
        <w:sdtEndPr>
          <w:rPr>
            <w:rFonts w:ascii="新細明體" w:eastAsia="新細明體" w:hAnsi="新細明體"/>
          </w:rPr>
        </w:sdtEndPr>
        <w:sdtContent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整台車的感應器只使用魚眼鏡頭，透過魚</w:t>
          </w:r>
          <w:r w:rsidRPr="00956D84">
            <w:rPr>
              <w:rFonts w:ascii="新細明體" w:eastAsia="新細明體" w:hAnsi="新細明體" w:cs="Gungsuh"/>
              <w:color w:val="000000"/>
              <w:sz w:val="28"/>
              <w:szCs w:val="28"/>
            </w:rPr>
            <w:t>眼鏡頭來完成車子的操控，影像辨識是目前的趨勢，隨著時代的進步，影像辨識可以做許多事。</w:t>
          </w:r>
        </w:sdtContent>
      </w:sdt>
    </w:p>
    <w:p w:rsidR="00B13EA8" w:rsidRDefault="00B13EA8">
      <w:pPr>
        <w:widowControl/>
        <w:rPr>
          <w:rFonts w:ascii="PMingLiu" w:eastAsia="PMingLiu" w:hAnsi="PMingLiu" w:cs="PMingLiu"/>
          <w:sz w:val="32"/>
          <w:szCs w:val="32"/>
        </w:rPr>
      </w:pPr>
    </w:p>
    <w:p w:rsidR="00B13EA8" w:rsidRDefault="00956D84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  <w:r>
        <w:br w:type="page"/>
      </w:r>
      <w:r>
        <w:rPr>
          <w:rFonts w:ascii="PMingLiu" w:eastAsia="PMingLiu" w:hAnsi="PMingLiu" w:cs="PMingLiu"/>
          <w:sz w:val="48"/>
          <w:szCs w:val="48"/>
        </w:rPr>
        <w:lastRenderedPageBreak/>
        <w:t>使用環境</w:t>
      </w:r>
    </w:p>
    <w:p w:rsidR="00B13EA8" w:rsidRDefault="00B13EA8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</w:p>
    <w:p w:rsidR="00B13EA8" w:rsidRDefault="00956D84">
      <w:pPr>
        <w:widowControl/>
        <w:rPr>
          <w:rFonts w:ascii="PMingLiu" w:eastAsia="PMingLiu" w:hAnsi="PMingLiu" w:cs="PMingLiu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392229" cy="4153897"/>
            <wp:effectExtent l="0" t="0" r="0" b="0"/>
            <wp:docPr id="6" name="image5.png" descr="C:\Users\user\Desktop\影像自駕車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user\Desktop\影像自駕車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229" cy="4153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3EA8" w:rsidRDefault="00B13EA8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</w:p>
    <w:p w:rsidR="00B13EA8" w:rsidRDefault="00956D84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  <w:r>
        <w:rPr>
          <w:rFonts w:ascii="PMingLiu" w:eastAsia="PMingLiu" w:hAnsi="PMingLiu" w:cs="PMingLiu"/>
          <w:sz w:val="48"/>
          <w:szCs w:val="48"/>
        </w:rPr>
        <w:t>系統畫面</w:t>
      </w:r>
    </w:p>
    <w:p w:rsidR="00B13EA8" w:rsidRDefault="00B13EA8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</w:p>
    <w:p w:rsidR="00B13EA8" w:rsidRDefault="00956D84">
      <w:pPr>
        <w:widowControl/>
        <w:jc w:val="center"/>
        <w:rPr>
          <w:rFonts w:ascii="PMingLiu" w:eastAsia="PMingLiu" w:hAnsi="PMingLiu" w:cs="PMingLiu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4888501" cy="2319008"/>
            <wp:effectExtent l="0" t="0" r="0" b="0"/>
            <wp:docPr id="7" name="image1.png" descr="https://lh6.googleusercontent.com/qliIWGVteGJbkX_kM5bJmUup_JAoFBOYA-le5g5i7j5dS2NyEkhBbOa9aie92igE-zjCIOs4Q3ecb0xu3KnNREOA_z--lGKBpVWRJx7mXR4ll75WY9P5c9NaTog6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qliIWGVteGJbkX_kM5bJmUup_JAoFBOYA-le5g5i7j5dS2NyEkhBbOa9aie92igE-zjCIOs4Q3ecb0xu3KnNREOA_z--lGKBpVWRJx7mXR4ll75WY9P5c9NaTog6c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501" cy="2319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B13EA8" w:rsidRDefault="00956D84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  <w:r>
        <w:rPr>
          <w:rFonts w:ascii="PMingLiu" w:eastAsia="PMingLiu" w:hAnsi="PMingLiu" w:cs="PMingLiu"/>
          <w:sz w:val="48"/>
          <w:szCs w:val="48"/>
        </w:rPr>
        <w:lastRenderedPageBreak/>
        <w:t>成本分析</w:t>
      </w:r>
    </w:p>
    <w:p w:rsidR="00B13EA8" w:rsidRDefault="00B13EA8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</w:p>
    <w:p w:rsidR="00B13EA8" w:rsidRDefault="00B13EA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56D84" w:rsidRPr="00956D84" w:rsidRDefault="00956D84" w:rsidP="00956D84">
      <w:pPr>
        <w:widowControl/>
        <w:rPr>
          <w:rFonts w:ascii="新細明體" w:eastAsia="新細明體" w:hAnsi="新細明體" w:cs="新細明體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"/>
        <w:gridCol w:w="3094"/>
        <w:gridCol w:w="452"/>
        <w:gridCol w:w="452"/>
        <w:gridCol w:w="846"/>
        <w:gridCol w:w="846"/>
        <w:gridCol w:w="1618"/>
      </w:tblGrid>
      <w:tr w:rsidR="00956D84" w:rsidRPr="00956D84" w:rsidTr="00956D84">
        <w:trPr>
          <w:trHeight w:val="860"/>
        </w:trPr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36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項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 xml:space="preserve"> </w:t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目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 xml:space="preserve"> </w:t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名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 xml:space="preserve"> </w:t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稱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36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說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 xml:space="preserve">     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ab/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明</w:t>
            </w:r>
          </w:p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 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36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單位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36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數量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10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單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 xml:space="preserve">  </w:t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價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10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小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 xml:space="preserve">  </w:t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計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36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備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ab/>
            </w:r>
            <w:proofErr w:type="gramStart"/>
            <w:r w:rsidRPr="00956D84">
              <w:rPr>
                <w:rFonts w:ascii="Times New Roman" w:eastAsia="新細明體" w:hAnsi="Times New Roman" w:cs="Times New Roman"/>
                <w:color w:val="000000"/>
              </w:rPr>
              <w:t>註</w:t>
            </w:r>
            <w:proofErr w:type="gramEnd"/>
          </w:p>
        </w:tc>
      </w:tr>
      <w:tr w:rsidR="00956D84" w:rsidRPr="00956D84" w:rsidTr="00956D84">
        <w:trPr>
          <w:trHeight w:val="875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56D84" w:rsidRPr="00956D84" w:rsidRDefault="00956D84" w:rsidP="00956D84">
            <w:pPr>
              <w:widowControl/>
              <w:rPr>
                <w:rFonts w:ascii="新細明體" w:eastAsia="新細明體" w:hAnsi="新細明體" w:cs="新細明體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56D84" w:rsidRPr="00956D84" w:rsidRDefault="00956D84" w:rsidP="00956D84">
            <w:pPr>
              <w:widowControl/>
              <w:rPr>
                <w:rFonts w:ascii="新細明體" w:eastAsia="新細明體" w:hAnsi="新細明體" w:cs="新細明體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56D84" w:rsidRPr="00956D84" w:rsidRDefault="00956D84" w:rsidP="00956D84">
            <w:pPr>
              <w:widowControl/>
              <w:rPr>
                <w:rFonts w:ascii="新細明體" w:eastAsia="新細明體" w:hAnsi="新細明體" w:cs="新細明體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56D84" w:rsidRPr="00956D84" w:rsidRDefault="00956D84" w:rsidP="00956D84">
            <w:pPr>
              <w:widowControl/>
              <w:rPr>
                <w:rFonts w:ascii="新細明體" w:eastAsia="新細明體" w:hAnsi="新細明體" w:cs="新細明體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60" w:after="24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臺幣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>(</w:t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元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60" w:after="24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臺幣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>(</w:t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元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>)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  <w:hideMark/>
          </w:tcPr>
          <w:p w:rsidR="00956D84" w:rsidRPr="00956D84" w:rsidRDefault="00956D84" w:rsidP="00956D84">
            <w:pPr>
              <w:widowControl/>
              <w:rPr>
                <w:rFonts w:ascii="新細明體" w:eastAsia="新細明體" w:hAnsi="新細明體" w:cs="新細明體"/>
              </w:rPr>
            </w:pPr>
          </w:p>
        </w:tc>
      </w:tr>
      <w:tr w:rsidR="00956D84" w:rsidRPr="00956D84" w:rsidTr="00956D84">
        <w:trPr>
          <w:trHeight w:val="1325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firstLine="16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自走車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組裝成自走車之零件如樹</w:t>
            </w:r>
            <w:proofErr w:type="gramStart"/>
            <w:r w:rsidRPr="00956D84">
              <w:rPr>
                <w:rFonts w:ascii="Times New Roman" w:eastAsia="新細明體" w:hAnsi="Times New Roman" w:cs="Times New Roman"/>
                <w:color w:val="000000"/>
              </w:rPr>
              <w:t>莓</w:t>
            </w:r>
            <w:proofErr w:type="gramEnd"/>
            <w:r w:rsidRPr="00956D84">
              <w:rPr>
                <w:rFonts w:ascii="Times New Roman" w:eastAsia="新細明體" w:hAnsi="Times New Roman" w:cs="Times New Roman"/>
                <w:color w:val="000000"/>
              </w:rPr>
              <w:t>派、馬達等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right="140"/>
              <w:jc w:val="right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right="140"/>
              <w:jc w:val="right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由系上實驗室提供</w:t>
            </w:r>
          </w:p>
        </w:tc>
      </w:tr>
      <w:tr w:rsidR="00956D84" w:rsidRPr="00956D84" w:rsidTr="00956D84">
        <w:trPr>
          <w:trHeight w:val="830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firstLine="16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塑膠瓦楞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製作場地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right="140"/>
              <w:jc w:val="right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right="140"/>
              <w:jc w:val="right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480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自行負擔</w:t>
            </w:r>
          </w:p>
        </w:tc>
      </w:tr>
      <w:tr w:rsidR="00956D84" w:rsidRPr="00956D84" w:rsidTr="00956D84">
        <w:trPr>
          <w:trHeight w:val="890"/>
        </w:trPr>
        <w:tc>
          <w:tcPr>
            <w:tcW w:w="0" w:type="auto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firstLine="16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膠帶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製作場地道路邊線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proofErr w:type="gramStart"/>
            <w:r w:rsidRPr="00956D84">
              <w:rPr>
                <w:rFonts w:ascii="Times New Roman" w:eastAsia="新細明體" w:hAnsi="Times New Roman" w:cs="Times New Roman"/>
                <w:color w:val="000000"/>
              </w:rPr>
              <w:t>捲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right="140"/>
              <w:jc w:val="right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166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ind w:right="140"/>
              <w:jc w:val="right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166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both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自行負擔</w:t>
            </w:r>
          </w:p>
        </w:tc>
      </w:tr>
      <w:tr w:rsidR="00956D84" w:rsidRPr="00956D84" w:rsidTr="00956D84">
        <w:trPr>
          <w:trHeight w:val="59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Times New Roman" w:eastAsia="新細明體" w:hAnsi="Times New Roman" w:cs="Times New Roman"/>
                <w:color w:val="000000"/>
              </w:rPr>
              <w:t>共</w:t>
            </w:r>
            <w:r w:rsidRPr="00956D84">
              <w:rPr>
                <w:rFonts w:ascii="BiauKai" w:eastAsia="新細明體" w:hAnsi="BiauKai" w:cs="新細明體"/>
                <w:color w:val="000000"/>
              </w:rPr>
              <w:t xml:space="preserve">                          </w:t>
            </w:r>
            <w:r w:rsidRPr="00956D84">
              <w:rPr>
                <w:rFonts w:ascii="Times New Roman" w:eastAsia="新細明體" w:hAnsi="Times New Roman" w:cs="Times New Roman"/>
                <w:color w:val="000000"/>
              </w:rPr>
              <w:t>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4646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  <w:hideMark/>
          </w:tcPr>
          <w:p w:rsidR="00956D84" w:rsidRPr="00956D84" w:rsidRDefault="00956D84" w:rsidP="00956D84">
            <w:pPr>
              <w:widowControl/>
              <w:spacing w:before="240" w:after="240"/>
              <w:jc w:val="center"/>
              <w:rPr>
                <w:rFonts w:ascii="新細明體" w:eastAsia="新細明體" w:hAnsi="新細明體" w:cs="新細明體"/>
              </w:rPr>
            </w:pPr>
            <w:r w:rsidRPr="00956D84">
              <w:rPr>
                <w:rFonts w:ascii="BiauKai" w:eastAsia="新細明體" w:hAnsi="BiauKai" w:cs="新細明體"/>
                <w:color w:val="000000"/>
              </w:rPr>
              <w:t> </w:t>
            </w:r>
          </w:p>
        </w:tc>
      </w:tr>
    </w:tbl>
    <w:p w:rsidR="00956D84" w:rsidRDefault="00956D84">
      <w:pPr>
        <w:widowControl/>
        <w:jc w:val="center"/>
        <w:rPr>
          <w:rFonts w:ascii="新細明體" w:eastAsia="新細明體" w:hAnsi="新細明體" w:cs="新細明體"/>
          <w:sz w:val="48"/>
          <w:szCs w:val="48"/>
        </w:rPr>
      </w:pPr>
    </w:p>
    <w:p w:rsidR="00956D84" w:rsidRDefault="00956D84">
      <w:pPr>
        <w:rPr>
          <w:rFonts w:ascii="新細明體" w:eastAsia="新細明體" w:hAnsi="新細明體" w:cs="新細明體"/>
          <w:sz w:val="48"/>
          <w:szCs w:val="48"/>
        </w:rPr>
      </w:pPr>
      <w:r>
        <w:rPr>
          <w:rFonts w:ascii="新細明體" w:eastAsia="新細明體" w:hAnsi="新細明體" w:cs="新細明體"/>
          <w:sz w:val="48"/>
          <w:szCs w:val="48"/>
        </w:rPr>
        <w:br w:type="page"/>
      </w:r>
    </w:p>
    <w:p w:rsidR="00B13EA8" w:rsidRDefault="00956D84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  <w:r>
        <w:rPr>
          <w:rFonts w:ascii="新細明體" w:eastAsia="新細明體" w:hAnsi="新細明體" w:cs="新細明體" w:hint="eastAsia"/>
          <w:sz w:val="48"/>
          <w:szCs w:val="48"/>
        </w:rPr>
        <w:lastRenderedPageBreak/>
        <w:t>實</w:t>
      </w:r>
      <w:r>
        <w:rPr>
          <w:rFonts w:ascii="PMingLiu" w:eastAsia="PMingLiu" w:hAnsi="PMingLiu" w:cs="PMingLiu"/>
          <w:sz w:val="48"/>
          <w:szCs w:val="48"/>
        </w:rPr>
        <w:t>作方法</w:t>
      </w:r>
    </w:p>
    <w:p w:rsidR="00B13EA8" w:rsidRDefault="00B13EA8">
      <w:pPr>
        <w:widowControl/>
        <w:jc w:val="center"/>
        <w:rPr>
          <w:rFonts w:ascii="PMingLiu" w:eastAsia="PMingLiu" w:hAnsi="PMingLiu" w:cs="PMingLiu"/>
          <w:sz w:val="48"/>
          <w:szCs w:val="48"/>
        </w:rPr>
      </w:pPr>
    </w:p>
    <w:p w:rsidR="00B13EA8" w:rsidRPr="00956D84" w:rsidRDefault="00956D84">
      <w:pPr>
        <w:rPr>
          <w:rFonts w:ascii="新細明體" w:eastAsia="新細明體" w:hAnsi="新細明體" w:cs="Arial"/>
          <w:sz w:val="28"/>
          <w:szCs w:val="28"/>
        </w:rPr>
      </w:pPr>
      <w:bookmarkStart w:id="0" w:name="_heading=h.eoasuy14q6zg" w:colFirst="0" w:colLast="0"/>
      <w:bookmarkEnd w:id="0"/>
      <w:r>
        <w:rPr>
          <w:sz w:val="28"/>
          <w:szCs w:val="28"/>
        </w:rPr>
        <w:t xml:space="preserve">  </w:t>
      </w:r>
      <w:r w:rsidRPr="00956D84">
        <w:rPr>
          <w:rFonts w:ascii="新細明體" w:eastAsia="新細明體" w:hAnsi="新細明體"/>
          <w:sz w:val="28"/>
          <w:szCs w:val="28"/>
        </w:rPr>
        <w:t xml:space="preserve">      </w:t>
      </w:r>
      <w:sdt>
        <w:sdtPr>
          <w:rPr>
            <w:rFonts w:ascii="新細明體" w:eastAsia="新細明體" w:hAnsi="新細明體"/>
          </w:rPr>
          <w:tag w:val="goog_rdk_45"/>
          <w:id w:val="1851533452"/>
        </w:sdtPr>
        <w:sdtEndPr/>
        <w:sdtContent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程式主要以</w:t>
          </w:r>
          <w:proofErr w:type="gramStart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Ｃ</w:t>
          </w:r>
          <w:proofErr w:type="gramEnd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＋＋撰寫，使用</w:t>
          </w:r>
          <w:proofErr w:type="spellStart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opencv</w:t>
          </w:r>
          <w:proofErr w:type="spellEnd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作為影像辨識的工具，載體為三代樹</w:t>
          </w:r>
          <w:proofErr w:type="gramStart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莓</w:t>
          </w:r>
          <w:proofErr w:type="gramEnd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派，使用魚眼鏡頭獲取影像，且透過</w:t>
          </w:r>
          <w:proofErr w:type="gramStart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馬達區控板</w:t>
          </w:r>
          <w:proofErr w:type="gramEnd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來控制馬達左右輪的速度，當車子遇到紅線時，會停止於紅線前，然後取得紅線前方告示牌樣式，經過卻認，做出相對應的動作。</w:t>
          </w:r>
        </w:sdtContent>
      </w:sdt>
    </w:p>
    <w:p w:rsidR="00B13EA8" w:rsidRPr="00956D84" w:rsidRDefault="00956D84">
      <w:pPr>
        <w:rPr>
          <w:rFonts w:ascii="新細明體" w:eastAsia="新細明體" w:hAnsi="新細明體"/>
          <w:sz w:val="28"/>
          <w:szCs w:val="28"/>
        </w:rPr>
      </w:pPr>
      <w:bookmarkStart w:id="1" w:name="_heading=h.ln5uj5w2a9tu" w:colFirst="0" w:colLast="0"/>
      <w:bookmarkEnd w:id="1"/>
      <w:r w:rsidRPr="00956D84">
        <w:rPr>
          <w:rFonts w:ascii="新細明體" w:eastAsia="新細明體" w:hAnsi="新細明體"/>
          <w:sz w:val="28"/>
          <w:szCs w:val="28"/>
        </w:rPr>
        <w:t xml:space="preserve"> </w:t>
      </w:r>
    </w:p>
    <w:p w:rsidR="00B13EA8" w:rsidRPr="00956D84" w:rsidRDefault="00956D84">
      <w:pPr>
        <w:rPr>
          <w:rFonts w:ascii="新細明體" w:eastAsia="新細明體" w:hAnsi="新細明體"/>
          <w:sz w:val="28"/>
          <w:szCs w:val="28"/>
        </w:rPr>
      </w:pPr>
      <w:bookmarkStart w:id="2" w:name="_heading=h.ympfn8f5fnse" w:colFirst="0" w:colLast="0"/>
      <w:bookmarkEnd w:id="2"/>
      <w:r w:rsidRPr="00956D84">
        <w:rPr>
          <w:rFonts w:ascii="新細明體" w:eastAsia="新細明體" w:hAnsi="新細明體"/>
          <w:sz w:val="28"/>
          <w:szCs w:val="28"/>
        </w:rPr>
        <w:t xml:space="preserve">        </w:t>
      </w:r>
      <w:r w:rsidRPr="00956D84">
        <w:rPr>
          <w:rFonts w:ascii="新細明體" w:eastAsia="新細明體" w:hAnsi="新細明體"/>
          <w:sz w:val="28"/>
          <w:szCs w:val="28"/>
        </w:rPr>
        <w:t>因為我們所選用的鏡頭為魚眼鏡頭，一開始得先進行相機的校正，使得相機取得的成像是一般所見的畫面。</w:t>
      </w:r>
      <w:r w:rsidRPr="00956D84">
        <w:rPr>
          <w:rFonts w:ascii="新細明體" w:eastAsia="新細明體" w:hAnsi="新細明體"/>
          <w:sz w:val="28"/>
          <w:szCs w:val="28"/>
        </w:rPr>
        <w:t xml:space="preserve"> </w:t>
      </w:r>
    </w:p>
    <w:p w:rsidR="00B13EA8" w:rsidRPr="00956D84" w:rsidRDefault="00B13EA8">
      <w:pPr>
        <w:rPr>
          <w:rFonts w:ascii="新細明體" w:eastAsia="新細明體" w:hAnsi="新細明體"/>
          <w:sz w:val="28"/>
          <w:szCs w:val="28"/>
        </w:rPr>
      </w:pPr>
      <w:bookmarkStart w:id="3" w:name="_heading=h.mixb1pflor0k" w:colFirst="0" w:colLast="0"/>
      <w:bookmarkEnd w:id="3"/>
    </w:p>
    <w:p w:rsidR="00B13EA8" w:rsidRPr="00956D84" w:rsidRDefault="00956D84">
      <w:pPr>
        <w:rPr>
          <w:rFonts w:ascii="新細明體" w:eastAsia="新細明體" w:hAnsi="新細明體" w:cs="Arial"/>
          <w:sz w:val="28"/>
          <w:szCs w:val="28"/>
        </w:rPr>
      </w:pPr>
      <w:r w:rsidRPr="00956D84">
        <w:rPr>
          <w:rFonts w:ascii="新細明體" w:eastAsia="新細明體" w:hAnsi="新細明體"/>
          <w:sz w:val="28"/>
          <w:szCs w:val="28"/>
        </w:rPr>
        <w:t xml:space="preserve">        </w:t>
      </w:r>
      <w:r w:rsidRPr="00956D84">
        <w:rPr>
          <w:rFonts w:ascii="新細明體" w:eastAsia="新細明體" w:hAnsi="新細明體"/>
          <w:sz w:val="28"/>
          <w:szCs w:val="28"/>
        </w:rPr>
        <w:t>相機參數包括內部參數</w:t>
      </w:r>
      <w:r w:rsidRPr="00956D84">
        <w:rPr>
          <w:rFonts w:ascii="新細明體" w:eastAsia="新細明體" w:hAnsi="新細明體"/>
          <w:sz w:val="28"/>
          <w:szCs w:val="28"/>
        </w:rPr>
        <w:t xml:space="preserve">(intrinsic </w:t>
      </w:r>
      <w:proofErr w:type="spellStart"/>
      <w:r w:rsidRPr="00956D84">
        <w:rPr>
          <w:rFonts w:ascii="新細明體" w:eastAsia="新細明體" w:hAnsi="新細明體"/>
          <w:sz w:val="28"/>
          <w:szCs w:val="28"/>
        </w:rPr>
        <w:t>paramters</w:t>
      </w:r>
      <w:proofErr w:type="spellEnd"/>
      <w:r w:rsidRPr="00956D84">
        <w:rPr>
          <w:rFonts w:ascii="新細明體" w:eastAsia="新細明體" w:hAnsi="新細明體"/>
          <w:sz w:val="28"/>
          <w:szCs w:val="28"/>
        </w:rPr>
        <w:t>)</w:t>
      </w:r>
      <w:r w:rsidRPr="00956D84">
        <w:rPr>
          <w:rFonts w:ascii="新細明體" w:eastAsia="新細明體" w:hAnsi="新細明體"/>
          <w:sz w:val="28"/>
          <w:szCs w:val="28"/>
        </w:rPr>
        <w:t>、外部參數</w:t>
      </w:r>
      <w:r w:rsidRPr="00956D84">
        <w:rPr>
          <w:rFonts w:ascii="新細明體" w:eastAsia="新細明體" w:hAnsi="新細明體"/>
          <w:sz w:val="28"/>
          <w:szCs w:val="28"/>
        </w:rPr>
        <w:t>(</w:t>
      </w:r>
      <w:proofErr w:type="spellStart"/>
      <w:r w:rsidRPr="00956D84">
        <w:rPr>
          <w:rFonts w:ascii="新細明體" w:eastAsia="新細明體" w:hAnsi="新細明體"/>
          <w:sz w:val="28"/>
          <w:szCs w:val="28"/>
        </w:rPr>
        <w:t>extrinsix</w:t>
      </w:r>
      <w:proofErr w:type="spellEnd"/>
      <w:r w:rsidRPr="00956D84">
        <w:rPr>
          <w:rFonts w:ascii="新細明體" w:eastAsia="新細明體" w:hAnsi="新細明體"/>
          <w:sz w:val="28"/>
          <w:szCs w:val="28"/>
        </w:rPr>
        <w:t xml:space="preserve"> </w:t>
      </w:r>
      <w:bookmarkStart w:id="4" w:name="_GoBack"/>
      <w:bookmarkEnd w:id="4"/>
      <w:proofErr w:type="spellStart"/>
      <w:r w:rsidRPr="00956D84">
        <w:rPr>
          <w:rFonts w:ascii="新細明體" w:eastAsia="新細明體" w:hAnsi="新細明體"/>
          <w:sz w:val="28"/>
          <w:szCs w:val="28"/>
        </w:rPr>
        <w:t>paramters</w:t>
      </w:r>
      <w:proofErr w:type="spellEnd"/>
      <w:r w:rsidRPr="00956D84">
        <w:rPr>
          <w:rFonts w:ascii="新細明體" w:eastAsia="新細明體" w:hAnsi="新細明體"/>
          <w:sz w:val="28"/>
          <w:szCs w:val="28"/>
        </w:rPr>
        <w:t>)</w:t>
      </w:r>
      <w:r w:rsidRPr="00956D84">
        <w:rPr>
          <w:rFonts w:ascii="新細明體" w:eastAsia="新細明體" w:hAnsi="新細明體"/>
          <w:sz w:val="28"/>
          <w:szCs w:val="28"/>
        </w:rPr>
        <w:t>和失真係數</w:t>
      </w:r>
      <w:r w:rsidRPr="00956D84">
        <w:rPr>
          <w:rFonts w:ascii="新細明體" w:eastAsia="新細明體" w:hAnsi="新細明體"/>
          <w:sz w:val="28"/>
          <w:szCs w:val="28"/>
        </w:rPr>
        <w:t>(distortion coefficients)</w:t>
      </w:r>
      <w:r w:rsidRPr="00956D84">
        <w:rPr>
          <w:rFonts w:ascii="新細明體" w:eastAsia="新細明體" w:hAnsi="新細明體"/>
          <w:sz w:val="28"/>
          <w:szCs w:val="28"/>
        </w:rPr>
        <w:t>。</w:t>
      </w:r>
      <w:sdt>
        <w:sdtPr>
          <w:rPr>
            <w:rFonts w:ascii="新細明體" w:eastAsia="新細明體" w:hAnsi="新細明體"/>
          </w:rPr>
          <w:tag w:val="goog_rdk_46"/>
          <w:id w:val="-990787012"/>
        </w:sdtPr>
        <w:sdtEndPr/>
        <w:sdtContent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相機校正是運行計算機視覺算法之前的早期工作。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 xml:space="preserve"> 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需要找到兩組參數，分別是內部參數和外部參數。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 xml:space="preserve"> 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他們描述了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2D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圖像平面與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3D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世界之間的關係</w:t>
          </w:r>
        </w:sdtContent>
      </w:sdt>
    </w:p>
    <w:p w:rsidR="00B13EA8" w:rsidRPr="00956D84" w:rsidRDefault="00B13EA8">
      <w:pPr>
        <w:rPr>
          <w:rFonts w:ascii="新細明體" w:eastAsia="新細明體" w:hAnsi="新細明體" w:cs="Arial"/>
          <w:sz w:val="28"/>
          <w:szCs w:val="28"/>
        </w:rPr>
      </w:pPr>
    </w:p>
    <w:p w:rsidR="00B13EA8" w:rsidRPr="00956D84" w:rsidRDefault="00956D84">
      <w:pPr>
        <w:rPr>
          <w:rFonts w:ascii="新細明體" w:eastAsia="新細明體" w:hAnsi="新細明體" w:cs="Arial"/>
          <w:sz w:val="28"/>
          <w:szCs w:val="28"/>
        </w:rPr>
      </w:pPr>
      <w:sdt>
        <w:sdtPr>
          <w:rPr>
            <w:rFonts w:ascii="新細明體" w:eastAsia="新細明體" w:hAnsi="新細明體"/>
          </w:rPr>
          <w:tag w:val="goog_rdk_47"/>
          <w:id w:val="-1231529173"/>
        </w:sdtPr>
        <w:sdtEndPr/>
        <w:sdtContent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 xml:space="preserve">        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我們會利用方格式的黑白棋盤來進行校正取得參數，</w:t>
          </w:r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由於棋盤黑白</w:t>
          </w:r>
          <w:proofErr w:type="gramStart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格子間的距離</w:t>
          </w:r>
          <w:proofErr w:type="gramEnd"/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我們已知是相對的，所以我們可以透過移動棋盤的各種角度來取得更多的特徵值。</w:t>
          </w:r>
        </w:sdtContent>
      </w:sdt>
    </w:p>
    <w:p w:rsidR="00B13EA8" w:rsidRDefault="00B13EA8">
      <w:pPr>
        <w:rPr>
          <w:rFonts w:ascii="Arial" w:eastAsia="Arial" w:hAnsi="Arial" w:cs="Arial"/>
          <w:sz w:val="28"/>
          <w:szCs w:val="28"/>
        </w:rPr>
      </w:pPr>
    </w:p>
    <w:p w:rsidR="00B13EA8" w:rsidRDefault="00956D84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19050" distB="19050" distL="19050" distR="19050">
            <wp:extent cx="3486150" cy="37245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2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3EA8" w:rsidRDefault="00956D84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19050" distB="19050" distL="19050" distR="19050">
            <wp:extent cx="5274000" cy="2603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3EA8" w:rsidRDefault="00B13EA8">
      <w:pPr>
        <w:rPr>
          <w:rFonts w:ascii="Arial" w:eastAsia="Arial" w:hAnsi="Arial" w:cs="Arial"/>
          <w:sz w:val="28"/>
          <w:szCs w:val="28"/>
        </w:rPr>
      </w:pPr>
    </w:p>
    <w:p w:rsidR="00B13EA8" w:rsidRDefault="00B13EA8">
      <w:pPr>
        <w:rPr>
          <w:sz w:val="28"/>
          <w:szCs w:val="28"/>
        </w:rPr>
      </w:pPr>
      <w:bookmarkStart w:id="5" w:name="_heading=h.dt06w1k7rkzc" w:colFirst="0" w:colLast="0"/>
      <w:bookmarkEnd w:id="5"/>
    </w:p>
    <w:p w:rsidR="00B13EA8" w:rsidRDefault="00956D84">
      <w:pPr>
        <w:rPr>
          <w:b/>
          <w:sz w:val="32"/>
          <w:szCs w:val="32"/>
        </w:rPr>
      </w:pPr>
      <w:bookmarkStart w:id="6" w:name="_heading=h.rjygtnyy448v" w:colFirst="0" w:colLast="0"/>
      <w:bookmarkEnd w:id="6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32"/>
          <w:szCs w:val="32"/>
        </w:rPr>
        <w:t>校正前</w:t>
      </w:r>
      <w:r>
        <w:rPr>
          <w:b/>
          <w:sz w:val="32"/>
          <w:szCs w:val="32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32"/>
          <w:szCs w:val="32"/>
        </w:rPr>
        <w:t>校正後</w:t>
      </w:r>
    </w:p>
    <w:p w:rsidR="00B13EA8" w:rsidRDefault="00956D84">
      <w:pPr>
        <w:rPr>
          <w:sz w:val="28"/>
          <w:szCs w:val="28"/>
        </w:rPr>
      </w:pPr>
      <w:bookmarkStart w:id="7" w:name="_heading=h.846dq26mtnex" w:colFirst="0" w:colLast="0"/>
      <w:bookmarkEnd w:id="7"/>
      <w:r>
        <w:rPr>
          <w:noProof/>
          <w:sz w:val="28"/>
          <w:szCs w:val="28"/>
        </w:rPr>
        <w:drawing>
          <wp:inline distT="19050" distB="19050" distL="19050" distR="19050">
            <wp:extent cx="5274000" cy="195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3EA8" w:rsidRDefault="00B13EA8">
      <w:pPr>
        <w:rPr>
          <w:sz w:val="28"/>
          <w:szCs w:val="28"/>
        </w:rPr>
      </w:pPr>
      <w:bookmarkStart w:id="8" w:name="_heading=h.8vzj3jokz7lu" w:colFirst="0" w:colLast="0"/>
      <w:bookmarkEnd w:id="8"/>
    </w:p>
    <w:p w:rsidR="00B13EA8" w:rsidRPr="00956D84" w:rsidRDefault="00956D84">
      <w:pPr>
        <w:rPr>
          <w:rFonts w:ascii="新細明體" w:eastAsia="新細明體" w:hAnsi="新細明體"/>
          <w:sz w:val="28"/>
          <w:szCs w:val="28"/>
        </w:rPr>
      </w:pPr>
      <w:bookmarkStart w:id="9" w:name="_heading=h.b7o6icv5bacv" w:colFirst="0" w:colLast="0"/>
      <w:bookmarkEnd w:id="9"/>
      <w:r>
        <w:rPr>
          <w:sz w:val="28"/>
          <w:szCs w:val="28"/>
        </w:rPr>
        <w:t xml:space="preserve">        </w:t>
      </w:r>
      <w:r w:rsidRPr="00956D84">
        <w:rPr>
          <w:rFonts w:ascii="新細明體" w:eastAsia="新細明體" w:hAnsi="新細明體"/>
          <w:sz w:val="28"/>
          <w:szCs w:val="28"/>
        </w:rPr>
        <w:t>道路的兩條邊線，分別以內線黃色與外線白做為區別，從相機取得影像後，經由</w:t>
      </w:r>
      <w:proofErr w:type="spellStart"/>
      <w:r w:rsidRPr="00956D84">
        <w:rPr>
          <w:rFonts w:ascii="新細明體" w:eastAsia="新細明體" w:hAnsi="新細明體"/>
          <w:sz w:val="28"/>
          <w:szCs w:val="28"/>
        </w:rPr>
        <w:t>hsv</w:t>
      </w:r>
      <w:proofErr w:type="spellEnd"/>
      <w:r w:rsidRPr="00956D84">
        <w:rPr>
          <w:rFonts w:ascii="新細明體" w:eastAsia="新細明體" w:hAnsi="新細明體"/>
          <w:sz w:val="28"/>
          <w:szCs w:val="28"/>
        </w:rPr>
        <w:t>去進行二值化，來取得想要的目標顏色，取得的兩條邊線經由內部運算</w:t>
      </w:r>
      <w:proofErr w:type="gramStart"/>
      <w:r w:rsidRPr="00956D84">
        <w:rPr>
          <w:rFonts w:ascii="新細明體" w:eastAsia="新細明體" w:hAnsi="新細明體"/>
          <w:sz w:val="28"/>
          <w:szCs w:val="28"/>
        </w:rPr>
        <w:t>算</w:t>
      </w:r>
      <w:proofErr w:type="gramEnd"/>
      <w:r w:rsidRPr="00956D84">
        <w:rPr>
          <w:rFonts w:ascii="新細明體" w:eastAsia="新細明體" w:hAnsi="新細明體"/>
          <w:sz w:val="28"/>
          <w:szCs w:val="28"/>
        </w:rPr>
        <w:t>出左右馬達所需的速度再進行調教；當車子成功運行後，再以同樣的二值化方式取的紅色的停止線，設定當偵測到紅色線段時的停止。</w:t>
      </w:r>
    </w:p>
    <w:p w:rsidR="00B13EA8" w:rsidRPr="00956D84" w:rsidRDefault="00B13EA8">
      <w:pPr>
        <w:rPr>
          <w:rFonts w:ascii="新細明體" w:eastAsia="新細明體" w:hAnsi="新細明體"/>
          <w:sz w:val="28"/>
          <w:szCs w:val="28"/>
        </w:rPr>
      </w:pPr>
      <w:bookmarkStart w:id="10" w:name="_heading=h.9w2oa5o6cug" w:colFirst="0" w:colLast="0"/>
      <w:bookmarkEnd w:id="10"/>
    </w:p>
    <w:p w:rsidR="00B13EA8" w:rsidRPr="00956D84" w:rsidRDefault="00956D84">
      <w:pPr>
        <w:ind w:firstLine="480"/>
        <w:rPr>
          <w:rFonts w:ascii="新細明體" w:eastAsia="新細明體" w:hAnsi="新細明體"/>
          <w:sz w:val="28"/>
          <w:szCs w:val="28"/>
        </w:rPr>
      </w:pPr>
      <w:bookmarkStart w:id="11" w:name="_heading=h.egx5tv8k1va4" w:colFirst="0" w:colLast="0"/>
      <w:bookmarkEnd w:id="11"/>
      <w:r w:rsidRPr="00956D84">
        <w:rPr>
          <w:rFonts w:ascii="新細明體" w:eastAsia="新細明體" w:hAnsi="新細明體"/>
          <w:sz w:val="28"/>
          <w:szCs w:val="28"/>
        </w:rPr>
        <w:t>路口的判斷我們利用三種不同告示牌呈現，分別是三角形、矩形、圓形、對應左右轉及直行，透過相機的畫面進行裁切，留下我們所需要的範圍，若未經裁切，畫面的判斷會被複數圖形所干擾，導致偵測錯誤，切割後的畫面我們進行二值化轉成灰階，取得邊緣，偵測輪廓，最後計算出頂點的個數來辨別告示牌內的圖形。</w:t>
      </w:r>
    </w:p>
    <w:p w:rsidR="00B13EA8" w:rsidRDefault="00B13EA8">
      <w:pPr>
        <w:ind w:firstLine="480"/>
        <w:rPr>
          <w:sz w:val="28"/>
          <w:szCs w:val="28"/>
        </w:rPr>
      </w:pPr>
      <w:bookmarkStart w:id="12" w:name="_heading=h.f2f5ilh8t508" w:colFirst="0" w:colLast="0"/>
      <w:bookmarkEnd w:id="12"/>
    </w:p>
    <w:p w:rsidR="00B13EA8" w:rsidRDefault="00B13EA8">
      <w:pPr>
        <w:ind w:firstLine="480"/>
        <w:rPr>
          <w:sz w:val="28"/>
          <w:szCs w:val="28"/>
        </w:rPr>
      </w:pPr>
      <w:bookmarkStart w:id="13" w:name="_heading=h.g2hs07vzsk5" w:colFirst="0" w:colLast="0"/>
      <w:bookmarkEnd w:id="13"/>
    </w:p>
    <w:p w:rsidR="00B13EA8" w:rsidRDefault="00B13EA8">
      <w:pPr>
        <w:ind w:firstLine="480"/>
        <w:rPr>
          <w:sz w:val="28"/>
          <w:szCs w:val="28"/>
        </w:rPr>
      </w:pPr>
      <w:bookmarkStart w:id="14" w:name="_heading=h.q6vgjr677f6h" w:colFirst="0" w:colLast="0"/>
      <w:bookmarkEnd w:id="14"/>
    </w:p>
    <w:p w:rsidR="00B13EA8" w:rsidRDefault="00B13EA8">
      <w:pPr>
        <w:rPr>
          <w:sz w:val="28"/>
          <w:szCs w:val="28"/>
        </w:rPr>
      </w:pPr>
      <w:bookmarkStart w:id="15" w:name="_heading=h.f6wh037qmd27" w:colFirst="0" w:colLast="0"/>
      <w:bookmarkEnd w:id="15"/>
    </w:p>
    <w:p w:rsidR="00B13EA8" w:rsidRDefault="00956D84">
      <w:pPr>
        <w:jc w:val="center"/>
        <w:rPr>
          <w:b/>
          <w:sz w:val="32"/>
          <w:szCs w:val="32"/>
        </w:rPr>
      </w:pPr>
      <w:bookmarkStart w:id="16" w:name="_heading=h.98wzj27aotmz" w:colFirst="0" w:colLast="0"/>
      <w:bookmarkEnd w:id="16"/>
      <w:r>
        <w:rPr>
          <w:b/>
          <w:sz w:val="32"/>
          <w:szCs w:val="32"/>
        </w:rPr>
        <w:t>未經裁切導致偵測錯誤</w:t>
      </w:r>
    </w:p>
    <w:p w:rsidR="00B13EA8" w:rsidRDefault="00956D84">
      <w:pPr>
        <w:ind w:firstLine="480"/>
        <w:jc w:val="center"/>
        <w:rPr>
          <w:sz w:val="28"/>
          <w:szCs w:val="28"/>
        </w:rPr>
      </w:pPr>
      <w:bookmarkStart w:id="17" w:name="_heading=h.rgj92omxc6lx" w:colFirst="0" w:colLast="0"/>
      <w:bookmarkEnd w:id="17"/>
      <w:r>
        <w:rPr>
          <w:noProof/>
          <w:sz w:val="28"/>
          <w:szCs w:val="28"/>
        </w:rPr>
        <w:drawing>
          <wp:inline distT="19050" distB="19050" distL="19050" distR="19050">
            <wp:extent cx="3497100" cy="2640349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100" cy="2640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3EA8" w:rsidRDefault="00B13EA8">
      <w:pPr>
        <w:ind w:firstLine="480"/>
        <w:jc w:val="center"/>
        <w:rPr>
          <w:sz w:val="28"/>
          <w:szCs w:val="28"/>
        </w:rPr>
      </w:pPr>
      <w:bookmarkStart w:id="18" w:name="_heading=h.m1448ii85fza" w:colFirst="0" w:colLast="0"/>
      <w:bookmarkEnd w:id="18"/>
    </w:p>
    <w:p w:rsidR="00B13EA8" w:rsidRDefault="00956D84">
      <w:pPr>
        <w:ind w:firstLine="480"/>
        <w:jc w:val="center"/>
        <w:rPr>
          <w:b/>
          <w:sz w:val="32"/>
          <w:szCs w:val="32"/>
        </w:rPr>
      </w:pPr>
      <w:bookmarkStart w:id="19" w:name="_heading=h.g4tih78s3i3d" w:colFirst="0" w:colLast="0"/>
      <w:bookmarkEnd w:id="19"/>
      <w:proofErr w:type="gramStart"/>
      <w:r>
        <w:rPr>
          <w:b/>
          <w:sz w:val="32"/>
          <w:szCs w:val="32"/>
        </w:rPr>
        <w:t>裁切後偵測</w:t>
      </w:r>
      <w:proofErr w:type="gramEnd"/>
      <w:r>
        <w:rPr>
          <w:b/>
          <w:sz w:val="32"/>
          <w:szCs w:val="32"/>
        </w:rPr>
        <w:t>正常</w:t>
      </w:r>
    </w:p>
    <w:p w:rsidR="00B13EA8" w:rsidRDefault="00956D84">
      <w:pPr>
        <w:ind w:firstLine="480"/>
        <w:jc w:val="center"/>
        <w:rPr>
          <w:sz w:val="28"/>
          <w:szCs w:val="28"/>
        </w:rPr>
      </w:pPr>
      <w:bookmarkStart w:id="20" w:name="_heading=h.jw6vt7r9wbj" w:colFirst="0" w:colLast="0"/>
      <w:bookmarkEnd w:id="20"/>
      <w:r>
        <w:rPr>
          <w:noProof/>
          <w:sz w:val="28"/>
          <w:szCs w:val="28"/>
        </w:rPr>
        <w:drawing>
          <wp:inline distT="19050" distB="19050" distL="19050" distR="19050">
            <wp:extent cx="3578063" cy="31308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063" cy="3130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3EA8" w:rsidRDefault="00956D84">
      <w:pPr>
        <w:ind w:firstLine="480"/>
        <w:rPr>
          <w:sz w:val="28"/>
          <w:szCs w:val="28"/>
        </w:rPr>
      </w:pPr>
      <w:bookmarkStart w:id="21" w:name="_heading=h.e124k0h0kz6z" w:colFirst="0" w:colLast="0"/>
      <w:bookmarkEnd w:id="21"/>
      <w:r>
        <w:br w:type="page"/>
      </w:r>
    </w:p>
    <w:p w:rsidR="00B13EA8" w:rsidRDefault="00956D84">
      <w:pPr>
        <w:ind w:firstLine="480"/>
        <w:jc w:val="center"/>
        <w:rPr>
          <w:sz w:val="48"/>
          <w:szCs w:val="48"/>
        </w:rPr>
      </w:pPr>
      <w:bookmarkStart w:id="22" w:name="_heading=h.jg5h14fuyid5" w:colFirst="0" w:colLast="0"/>
      <w:bookmarkEnd w:id="22"/>
      <w:r>
        <w:rPr>
          <w:sz w:val="48"/>
          <w:szCs w:val="48"/>
        </w:rPr>
        <w:lastRenderedPageBreak/>
        <w:t>結論及未來發展</w:t>
      </w:r>
    </w:p>
    <w:p w:rsidR="00B13EA8" w:rsidRDefault="00B13EA8">
      <w:pPr>
        <w:ind w:firstLine="480"/>
        <w:jc w:val="center"/>
        <w:rPr>
          <w:sz w:val="48"/>
          <w:szCs w:val="48"/>
        </w:rPr>
      </w:pPr>
      <w:bookmarkStart w:id="23" w:name="_heading=h.ski1jgwweqnh" w:colFirst="0" w:colLast="0"/>
      <w:bookmarkEnd w:id="23"/>
    </w:p>
    <w:p w:rsidR="00B13EA8" w:rsidRPr="00956D84" w:rsidRDefault="00956D84">
      <w:pPr>
        <w:ind w:firstLine="720"/>
        <w:jc w:val="both"/>
        <w:rPr>
          <w:rFonts w:ascii="新細明體" w:eastAsia="新細明體" w:hAnsi="新細明體" w:cs="Times New Roman"/>
          <w:sz w:val="28"/>
          <w:szCs w:val="28"/>
        </w:rPr>
      </w:pPr>
      <w:sdt>
        <w:sdtPr>
          <w:tag w:val="goog_rdk_48"/>
          <w:id w:val="-893202872"/>
        </w:sdtPr>
        <w:sdtEndPr>
          <w:rPr>
            <w:rFonts w:ascii="新細明體" w:eastAsia="新細明體" w:hAnsi="新細明體"/>
          </w:rPr>
        </w:sdtEndPr>
        <w:sdtContent>
          <w:r w:rsidRPr="00956D84">
            <w:rPr>
              <w:rFonts w:ascii="新細明體" w:eastAsia="新細明體" w:hAnsi="新細明體" w:cs="Gungsuh"/>
              <w:sz w:val="28"/>
              <w:szCs w:val="28"/>
            </w:rPr>
            <w:t>此專題能學習自動駕駛原理，且近年來越來越多的無人駕駛議題出現，這能使我們更了解無人駕駛，還能了解其他包括相機的校正、物體辨識和車道跟隨。</w:t>
          </w:r>
        </w:sdtContent>
      </w:sdt>
    </w:p>
    <w:p w:rsidR="00B13EA8" w:rsidRPr="00956D84" w:rsidRDefault="00956D84">
      <w:pPr>
        <w:jc w:val="both"/>
        <w:rPr>
          <w:rFonts w:ascii="新細明體" w:eastAsia="新細明體" w:hAnsi="新細明體" w:cs="Arial"/>
          <w:sz w:val="28"/>
          <w:szCs w:val="28"/>
        </w:rPr>
      </w:pPr>
      <w:r w:rsidRPr="00956D84">
        <w:rPr>
          <w:rFonts w:ascii="新細明體" w:eastAsia="新細明體" w:hAnsi="新細明體" w:cs="Times New Roman"/>
          <w:sz w:val="28"/>
          <w:szCs w:val="28"/>
        </w:rPr>
        <w:tab/>
      </w:r>
    </w:p>
    <w:p w:rsidR="00B13EA8" w:rsidRPr="00956D84" w:rsidRDefault="00956D84">
      <w:pPr>
        <w:jc w:val="both"/>
        <w:rPr>
          <w:rFonts w:ascii="新細明體" w:eastAsia="新細明體" w:hAnsi="新細明體"/>
          <w:sz w:val="28"/>
          <w:szCs w:val="28"/>
        </w:rPr>
      </w:pPr>
      <w:sdt>
        <w:sdtPr>
          <w:rPr>
            <w:rFonts w:ascii="新細明體" w:eastAsia="新細明體" w:hAnsi="新細明體"/>
          </w:rPr>
          <w:tag w:val="goog_rdk_49"/>
          <w:id w:val="97304364"/>
        </w:sdtPr>
        <w:sdtEndPr/>
        <w:sdtContent>
          <w:r w:rsidRPr="00956D84">
            <w:rPr>
              <w:rFonts w:ascii="新細明體" w:eastAsia="新細明體" w:hAnsi="新細明體" w:cs="Gungsuh"/>
              <w:sz w:val="28"/>
              <w:szCs w:val="28"/>
            </w:rPr>
            <w:t>未來希望能做到一次執行多輛自走車，能判斷與前車間的距離及調整速度，當遇到路口時如何避免發生碰撞且</w:t>
          </w:r>
        </w:sdtContent>
      </w:sdt>
      <w:sdt>
        <w:sdtPr>
          <w:rPr>
            <w:rFonts w:ascii="新細明體" w:eastAsia="新細明體" w:hAnsi="新細明體"/>
          </w:rPr>
          <w:tag w:val="goog_rdk_50"/>
          <w:id w:val="1405868490"/>
        </w:sdtPr>
        <w:sdtEndPr/>
        <w:sdtContent>
          <w:r w:rsidRPr="00956D84">
            <w:rPr>
              <w:rFonts w:ascii="新細明體" w:eastAsia="新細明體" w:hAnsi="新細明體" w:cs="Arial Unicode MS"/>
              <w:sz w:val="28"/>
              <w:szCs w:val="28"/>
            </w:rPr>
            <w:t>在車頭安裝一個光線充足的光源，減少車子在不同環境下被外部光線的影響，接著是我們的紅線停止，目前我們車子在紅線停止的時候，會因在偵測內外兩線使左右馬達轉動，所以偵測到紅線時，有時會歪向一邊，讓接下來的轉彎出現較大的偏差，再來就是我們轉彎時的判定，如果有媒介來做完轉彎時後的偵測，就不會因為硬體零件上的差異讓車身不穩定</w:t>
          </w:r>
        </w:sdtContent>
      </w:sdt>
      <w:sdt>
        <w:sdtPr>
          <w:rPr>
            <w:rFonts w:ascii="新細明體" w:eastAsia="新細明體" w:hAnsi="新細明體"/>
          </w:rPr>
          <w:tag w:val="goog_rdk_51"/>
          <w:id w:val="-2027708062"/>
        </w:sdtPr>
        <w:sdtEndPr/>
        <w:sdtContent>
          <w:r w:rsidRPr="00956D84">
            <w:rPr>
              <w:rFonts w:ascii="新細明體" w:eastAsia="新細明體" w:hAnsi="新細明體" w:cs="Gungsuh"/>
              <w:sz w:val="28"/>
              <w:szCs w:val="28"/>
            </w:rPr>
            <w:t>。</w:t>
          </w:r>
        </w:sdtContent>
      </w:sdt>
    </w:p>
    <w:sectPr w:rsidR="00B13EA8" w:rsidRPr="00956D84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Times New Roman"/>
    <w:charset w:val="00"/>
    <w:family w:val="auto"/>
    <w:pitch w:val="default"/>
  </w:font>
  <w:font w:name="PMingLiu">
    <w:altName w:val="Times New Roman"/>
    <w:charset w:val="00"/>
    <w:family w:val="auto"/>
    <w:pitch w:val="default"/>
  </w:font>
  <w:font w:name="BiauKai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F1E60"/>
    <w:multiLevelType w:val="multilevel"/>
    <w:tmpl w:val="04B282F4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EA8"/>
    <w:rsid w:val="00956D84"/>
    <w:rsid w:val="00B1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BAD035-FAFA-442B-B9CA-BCE247556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Web">
    <w:name w:val="Normal (Web)"/>
    <w:basedOn w:val="a"/>
    <w:uiPriority w:val="99"/>
    <w:unhideWhenUsed/>
    <w:rsid w:val="005E5F0E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pple-tab-span">
    <w:name w:val="apple-tab-span"/>
    <w:basedOn w:val="a0"/>
    <w:rsid w:val="00956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Un9UAJt0glwF6uc7y8xjkNyUJQ==">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295</Words>
  <Characters>1685</Characters>
  <Application>Microsoft Office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展 阮</cp:lastModifiedBy>
  <cp:revision>3</cp:revision>
  <dcterms:created xsi:type="dcterms:W3CDTF">2020-12-08T04:15:00Z</dcterms:created>
  <dcterms:modified xsi:type="dcterms:W3CDTF">2020-12-08T16:25:00Z</dcterms:modified>
</cp:coreProperties>
</file>