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331" w:lineRule="auto"/>
      </w:pPr>
      <w:r>
        <w:rPr>
          <w:color w:val="1F4E78"/>
          <w:spacing w:val="13"/>
        </w:rPr>
        <w:t>ТЕХНИЧЕСКО-</w:t>
      </w:r>
      <w:r>
        <w:rPr>
          <w:color w:val="1F4E78"/>
          <w:spacing w:val="11"/>
        </w:rPr>
        <w:t>КОММЕРЧЕСКОЕ ПРЕДЛОЖЕНИЕ</w:t>
      </w:r>
    </w:p>
    <w:p>
      <w:pPr>
        <w:spacing w:before="274"/>
        <w:ind w:left="306" w:right="17" w:firstLine="0"/>
        <w:jc w:val="center"/>
        <w:rPr>
          <w:i/>
          <w:sz w:val="27"/>
        </w:rPr>
      </w:pPr>
      <w:r>
        <w:rPr>
          <w:i/>
          <w:color w:val="4A5467"/>
          <w:sz w:val="27"/>
        </w:rPr>
        <w:t>НА</w:t>
      </w:r>
      <w:r>
        <w:rPr>
          <w:i/>
          <w:color w:val="4A5467"/>
          <w:spacing w:val="-11"/>
          <w:sz w:val="27"/>
        </w:rPr>
        <w:t> </w:t>
      </w:r>
      <w:r>
        <w:rPr>
          <w:i/>
          <w:color w:val="4A5467"/>
          <w:sz w:val="27"/>
        </w:rPr>
        <w:t>СТАНОК</w:t>
      </w:r>
      <w:r>
        <w:rPr>
          <w:i/>
          <w:color w:val="4A5467"/>
          <w:spacing w:val="-11"/>
          <w:sz w:val="27"/>
        </w:rPr>
        <w:t> </w:t>
      </w:r>
      <w:r>
        <w:rPr>
          <w:i/>
          <w:color w:val="4A5467"/>
          <w:sz w:val="27"/>
        </w:rPr>
        <w:t>ТОКАРНЫЙ</w:t>
      </w:r>
      <w:r>
        <w:rPr>
          <w:i/>
          <w:color w:val="4A5467"/>
          <w:spacing w:val="-10"/>
          <w:sz w:val="27"/>
        </w:rPr>
        <w:t> </w:t>
      </w:r>
      <w:r>
        <w:rPr>
          <w:i/>
          <w:color w:val="4A5467"/>
          <w:sz w:val="27"/>
        </w:rPr>
        <w:t>ПАТРОННО-</w:t>
      </w:r>
      <w:r>
        <w:rPr>
          <w:i/>
          <w:color w:val="4A5467"/>
          <w:spacing w:val="-2"/>
          <w:sz w:val="27"/>
        </w:rPr>
        <w:t>ЦЕНТРОВОЙ</w:t>
      </w:r>
    </w:p>
    <w:p>
      <w:pPr>
        <w:spacing w:before="259"/>
        <w:ind w:left="306" w:right="17" w:firstLine="0"/>
        <w:jc w:val="center"/>
        <w:rPr>
          <w:i/>
          <w:sz w:val="27"/>
        </w:rPr>
      </w:pPr>
      <w:r>
        <w:rPr>
          <w:i/>
          <w:color w:val="4A5467"/>
          <w:sz w:val="27"/>
        </w:rPr>
        <w:t>С</w:t>
      </w:r>
      <w:r>
        <w:rPr>
          <w:i/>
          <w:color w:val="4A5467"/>
          <w:spacing w:val="-13"/>
          <w:sz w:val="27"/>
        </w:rPr>
        <w:t> </w:t>
      </w:r>
      <w:r>
        <w:rPr>
          <w:i/>
          <w:color w:val="4A5467"/>
          <w:sz w:val="27"/>
        </w:rPr>
        <w:t>ЧИСЛОВЫМ</w:t>
      </w:r>
      <w:r>
        <w:rPr>
          <w:i/>
          <w:color w:val="4A5467"/>
          <w:spacing w:val="-12"/>
          <w:sz w:val="27"/>
        </w:rPr>
        <w:t> </w:t>
      </w:r>
      <w:r>
        <w:rPr>
          <w:i/>
          <w:color w:val="4A5467"/>
          <w:sz w:val="27"/>
        </w:rPr>
        <w:t>ПРОГРАММНЫМ</w:t>
      </w:r>
      <w:r>
        <w:rPr>
          <w:i/>
          <w:color w:val="4A5467"/>
          <w:spacing w:val="-12"/>
          <w:sz w:val="27"/>
        </w:rPr>
        <w:t> </w:t>
      </w:r>
      <w:r>
        <w:rPr>
          <w:i/>
          <w:color w:val="4A5467"/>
          <w:sz w:val="27"/>
        </w:rPr>
        <w:t>УПРАВЛЕНИЕМ</w:t>
      </w:r>
      <w:r>
        <w:rPr>
          <w:i/>
          <w:color w:val="4A5467"/>
          <w:spacing w:val="-12"/>
          <w:sz w:val="27"/>
        </w:rPr>
        <w:t> </w:t>
      </w:r>
      <w:r>
        <w:rPr>
          <w:i/>
          <w:color w:val="4A5467"/>
          <w:spacing w:val="-2"/>
          <w:sz w:val="27"/>
        </w:rPr>
        <w:t>16М30Ф3</w:t>
      </w:r>
    </w:p>
    <w:p>
      <w:pPr>
        <w:spacing w:before="275"/>
        <w:ind w:left="306" w:right="17" w:firstLine="0"/>
        <w:jc w:val="center"/>
        <w:rPr>
          <w:i/>
          <w:sz w:val="27"/>
        </w:rPr>
      </w:pPr>
      <w:r>
        <w:rPr>
          <w:i/>
          <w:color w:val="4A5467"/>
          <w:sz w:val="27"/>
        </w:rPr>
        <w:t>Профессиональное</w:t>
      </w:r>
      <w:r>
        <w:rPr>
          <w:i/>
          <w:color w:val="4A5467"/>
          <w:spacing w:val="-1"/>
          <w:sz w:val="27"/>
        </w:rPr>
        <w:t> </w:t>
      </w:r>
      <w:r>
        <w:rPr>
          <w:i/>
          <w:color w:val="4A5467"/>
          <w:sz w:val="27"/>
        </w:rPr>
        <w:t>металлообрабатывающее</w:t>
      </w:r>
      <w:r>
        <w:rPr>
          <w:i/>
          <w:color w:val="4A5467"/>
          <w:spacing w:val="-1"/>
          <w:sz w:val="27"/>
        </w:rPr>
        <w:t> </w:t>
      </w:r>
      <w:r>
        <w:rPr>
          <w:i/>
          <w:color w:val="4A5467"/>
          <w:spacing w:val="-2"/>
          <w:sz w:val="27"/>
        </w:rPr>
        <w:t>оборудование</w:t>
      </w:r>
    </w:p>
    <w:p>
      <w:pPr>
        <w:spacing w:line="336" w:lineRule="auto" w:before="274"/>
        <w:ind w:left="306" w:right="14" w:firstLine="0"/>
        <w:jc w:val="center"/>
        <w:rPr>
          <w:i/>
          <w:sz w:val="27"/>
        </w:rPr>
      </w:pPr>
      <w:r>
        <w:rPr>
          <w:i/>
          <w:color w:val="4A5467"/>
          <w:sz w:val="27"/>
        </w:rPr>
        <w:t>Высокопроизводительный</w:t>
      </w:r>
      <w:r>
        <w:rPr>
          <w:i/>
          <w:color w:val="4A5467"/>
          <w:spacing w:val="-12"/>
          <w:sz w:val="27"/>
        </w:rPr>
        <w:t> </w:t>
      </w:r>
      <w:r>
        <w:rPr>
          <w:i/>
          <w:color w:val="4A5467"/>
          <w:sz w:val="27"/>
        </w:rPr>
        <w:t>прецизионный</w:t>
      </w:r>
      <w:r>
        <w:rPr>
          <w:i/>
          <w:color w:val="4A5467"/>
          <w:spacing w:val="-12"/>
          <w:sz w:val="27"/>
        </w:rPr>
        <w:t> </w:t>
      </w:r>
      <w:r>
        <w:rPr>
          <w:i/>
          <w:color w:val="4A5467"/>
          <w:sz w:val="27"/>
        </w:rPr>
        <w:t>станок</w:t>
      </w:r>
      <w:r>
        <w:rPr>
          <w:i/>
          <w:color w:val="4A5467"/>
          <w:spacing w:val="-12"/>
          <w:sz w:val="27"/>
        </w:rPr>
        <w:t> </w:t>
      </w:r>
      <w:r>
        <w:rPr>
          <w:i/>
          <w:color w:val="4A5467"/>
          <w:sz w:val="27"/>
        </w:rPr>
        <w:t>с</w:t>
      </w:r>
      <w:r>
        <w:rPr>
          <w:i/>
          <w:color w:val="4A5467"/>
          <w:spacing w:val="-12"/>
          <w:sz w:val="27"/>
        </w:rPr>
        <w:t> </w:t>
      </w:r>
      <w:r>
        <w:rPr>
          <w:i/>
          <w:color w:val="4A5467"/>
          <w:sz w:val="27"/>
        </w:rPr>
        <w:t>ЧПУ</w:t>
      </w:r>
      <w:r>
        <w:rPr>
          <w:i/>
          <w:color w:val="4A5467"/>
          <w:spacing w:val="-12"/>
          <w:sz w:val="27"/>
        </w:rPr>
        <w:t> </w:t>
      </w:r>
      <w:r>
        <w:rPr>
          <w:i/>
          <w:color w:val="4A5467"/>
          <w:sz w:val="27"/>
        </w:rPr>
        <w:t>для</w:t>
      </w:r>
      <w:r>
        <w:rPr>
          <w:i/>
          <w:color w:val="4A5467"/>
          <w:spacing w:val="-12"/>
          <w:sz w:val="27"/>
        </w:rPr>
        <w:t> </w:t>
      </w:r>
      <w:r>
        <w:rPr>
          <w:i/>
          <w:color w:val="4A5467"/>
          <w:sz w:val="27"/>
        </w:rPr>
        <w:t>серийного</w:t>
      </w:r>
      <w:r>
        <w:rPr>
          <w:i/>
          <w:color w:val="4A5467"/>
          <w:sz w:val="27"/>
        </w:rPr>
        <w:t> производства ответственных деталей</w:t>
      </w:r>
    </w:p>
    <w:p>
      <w:pPr>
        <w:spacing w:before="282"/>
        <w:ind w:left="306" w:right="17" w:firstLine="0"/>
        <w:jc w:val="center"/>
        <w:rPr>
          <w:sz w:val="21"/>
        </w:rPr>
      </w:pPr>
      <w:r>
        <w:rPr>
          <w:color w:val="666666"/>
          <w:sz w:val="21"/>
        </w:rPr>
        <w:t>Дата составления: 2024 </w:t>
      </w:r>
      <w:r>
        <w:rPr>
          <w:color w:val="666666"/>
          <w:spacing w:val="-5"/>
          <w:sz w:val="21"/>
        </w:rPr>
        <w:t>год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761999</wp:posOffset>
                </wp:positionH>
                <wp:positionV relativeFrom="paragraph">
                  <wp:posOffset>177680</wp:posOffset>
                </wp:positionV>
                <wp:extent cx="6048375" cy="2857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0483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28575">
                              <a:moveTo>
                                <a:pt x="6048374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13.990562pt;width:476.249962pt;height:2.25pt;mso-position-horizontal-relative:page;mso-position-vertical-relative:paragraph;z-index:-15728640;mso-wrap-distance-left:0;mso-wrap-distance-right:0" id="docshape1" filled="true" fillcolor="#1f4e78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11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766762</wp:posOffset>
                </wp:positionH>
                <wp:positionV relativeFrom="paragraph">
                  <wp:posOffset>239724</wp:posOffset>
                </wp:positionV>
                <wp:extent cx="6038850" cy="1990725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038850" cy="1990725"/>
                        </a:xfrm>
                        <a:prstGeom prst="rect">
                          <a:avLst/>
                        </a:prstGeom>
                        <a:solidFill>
                          <a:srgbClr val="E6F2FF"/>
                        </a:solidFill>
                        <a:ln w="9524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28" w:lineRule="auto" w:before="328"/>
                              <w:ind w:left="219" w:right="217" w:firstLine="0"/>
                              <w:jc w:val="center"/>
                              <w:rPr>
                                <w:rFonts w:ascii="DejaVu Sans" w:hAnsi="DejaVu Sans"/>
                                <w:b/>
                                <w:color w:val="000000"/>
                                <w:sz w:val="47"/>
                              </w:rPr>
                            </w:pPr>
                            <w:r>
                              <w:rPr>
                                <w:rFonts w:ascii="DejaVu Sans" w:hAnsi="DejaVu Sans"/>
                                <w:b/>
                                <w:color w:val="1F4E78"/>
                                <w:sz w:val="47"/>
                              </w:rPr>
                              <w:t>СТАНОК ТОКАРНЫЙ </w:t>
                            </w:r>
                            <w:r>
                              <w:rPr>
                                <w:rFonts w:ascii="DejaVu Sans" w:hAnsi="DejaVu Sans"/>
                                <w:b/>
                                <w:color w:val="1F4E78"/>
                                <w:sz w:val="47"/>
                              </w:rPr>
                              <w:t>ПАТРОННО-ЦЕНТРОВОЙ С ЧПУ 16М30Ф3</w:t>
                            </w:r>
                          </w:p>
                          <w:p>
                            <w:pPr>
                              <w:spacing w:line="336" w:lineRule="auto" w:before="111"/>
                              <w:ind w:left="219" w:right="217" w:firstLine="0"/>
                              <w:jc w:val="center"/>
                              <w:rPr>
                                <w:b/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415461"/>
                                <w:sz w:val="27"/>
                              </w:rPr>
                              <w:t>Оптимальное</w:t>
                            </w:r>
                            <w:r>
                              <w:rPr>
                                <w:b/>
                                <w:color w:val="415461"/>
                                <w:spacing w:val="-1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15461"/>
                                <w:sz w:val="27"/>
                              </w:rPr>
                              <w:t>решение</w:t>
                            </w:r>
                            <w:r>
                              <w:rPr>
                                <w:b/>
                                <w:color w:val="415461"/>
                                <w:spacing w:val="-1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15461"/>
                                <w:sz w:val="27"/>
                              </w:rPr>
                              <w:t>для</w:t>
                            </w:r>
                            <w:r>
                              <w:rPr>
                                <w:b/>
                                <w:color w:val="415461"/>
                                <w:spacing w:val="-1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15461"/>
                                <w:sz w:val="27"/>
                              </w:rPr>
                              <w:t>высокоточной</w:t>
                            </w:r>
                            <w:r>
                              <w:rPr>
                                <w:b/>
                                <w:color w:val="415461"/>
                                <w:spacing w:val="-1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15461"/>
                                <w:sz w:val="27"/>
                              </w:rPr>
                              <w:t>обработки</w:t>
                            </w:r>
                            <w:r>
                              <w:rPr>
                                <w:b/>
                                <w:color w:val="415461"/>
                                <w:spacing w:val="-1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15461"/>
                                <w:sz w:val="27"/>
                              </w:rPr>
                              <w:t>деталей</w:t>
                            </w:r>
                            <w:r>
                              <w:rPr>
                                <w:b/>
                                <w:color w:val="415461"/>
                                <w:spacing w:val="-1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15461"/>
                                <w:sz w:val="27"/>
                              </w:rPr>
                              <w:t>диаметром до 630 мм с повышенной производительностью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60.374996pt;margin-top:18.875975pt;width:475.5pt;height:156.75pt;mso-position-horizontal-relative:page;mso-position-vertical-relative:paragraph;z-index:-15728128;mso-wrap-distance-left:0;mso-wrap-distance-right:0" type="#_x0000_t202" id="docshape2" filled="true" fillcolor="#e6f2ff" stroked="true" strokeweight=".75pt" strokecolor="#1f4e78">
                <v:textbox inset="0,0,0,0">
                  <w:txbxContent>
                    <w:p>
                      <w:pPr>
                        <w:spacing w:line="328" w:lineRule="auto" w:before="328"/>
                        <w:ind w:left="219" w:right="217" w:firstLine="0"/>
                        <w:jc w:val="center"/>
                        <w:rPr>
                          <w:rFonts w:ascii="DejaVu Sans" w:hAnsi="DejaVu Sans"/>
                          <w:b/>
                          <w:color w:val="000000"/>
                          <w:sz w:val="47"/>
                        </w:rPr>
                      </w:pPr>
                      <w:r>
                        <w:rPr>
                          <w:rFonts w:ascii="DejaVu Sans" w:hAnsi="DejaVu Sans"/>
                          <w:b/>
                          <w:color w:val="1F4E78"/>
                          <w:sz w:val="47"/>
                        </w:rPr>
                        <w:t>СТАНОК ТОКАРНЫЙ </w:t>
                      </w:r>
                      <w:r>
                        <w:rPr>
                          <w:rFonts w:ascii="DejaVu Sans" w:hAnsi="DejaVu Sans"/>
                          <w:b/>
                          <w:color w:val="1F4E78"/>
                          <w:sz w:val="47"/>
                        </w:rPr>
                        <w:t>ПАТРОННО-ЦЕНТРОВОЙ С ЧПУ 16М30Ф3</w:t>
                      </w:r>
                    </w:p>
                    <w:p>
                      <w:pPr>
                        <w:spacing w:line="336" w:lineRule="auto" w:before="111"/>
                        <w:ind w:left="219" w:right="217" w:firstLine="0"/>
                        <w:jc w:val="center"/>
                        <w:rPr>
                          <w:b/>
                          <w:color w:val="000000"/>
                          <w:sz w:val="27"/>
                        </w:rPr>
                      </w:pPr>
                      <w:r>
                        <w:rPr>
                          <w:b/>
                          <w:color w:val="415461"/>
                          <w:sz w:val="27"/>
                        </w:rPr>
                        <w:t>Оптимальное</w:t>
                      </w:r>
                      <w:r>
                        <w:rPr>
                          <w:b/>
                          <w:color w:val="415461"/>
                          <w:spacing w:val="-10"/>
                          <w:sz w:val="27"/>
                        </w:rPr>
                        <w:t> </w:t>
                      </w:r>
                      <w:r>
                        <w:rPr>
                          <w:b/>
                          <w:color w:val="415461"/>
                          <w:sz w:val="27"/>
                        </w:rPr>
                        <w:t>решение</w:t>
                      </w:r>
                      <w:r>
                        <w:rPr>
                          <w:b/>
                          <w:color w:val="415461"/>
                          <w:spacing w:val="-10"/>
                          <w:sz w:val="27"/>
                        </w:rPr>
                        <w:t> </w:t>
                      </w:r>
                      <w:r>
                        <w:rPr>
                          <w:b/>
                          <w:color w:val="415461"/>
                          <w:sz w:val="27"/>
                        </w:rPr>
                        <w:t>для</w:t>
                      </w:r>
                      <w:r>
                        <w:rPr>
                          <w:b/>
                          <w:color w:val="415461"/>
                          <w:spacing w:val="-10"/>
                          <w:sz w:val="27"/>
                        </w:rPr>
                        <w:t> </w:t>
                      </w:r>
                      <w:r>
                        <w:rPr>
                          <w:b/>
                          <w:color w:val="415461"/>
                          <w:sz w:val="27"/>
                        </w:rPr>
                        <w:t>высокоточной</w:t>
                      </w:r>
                      <w:r>
                        <w:rPr>
                          <w:b/>
                          <w:color w:val="415461"/>
                          <w:spacing w:val="-10"/>
                          <w:sz w:val="27"/>
                        </w:rPr>
                        <w:t> </w:t>
                      </w:r>
                      <w:r>
                        <w:rPr>
                          <w:b/>
                          <w:color w:val="415461"/>
                          <w:sz w:val="27"/>
                        </w:rPr>
                        <w:t>обработки</w:t>
                      </w:r>
                      <w:r>
                        <w:rPr>
                          <w:b/>
                          <w:color w:val="415461"/>
                          <w:spacing w:val="-10"/>
                          <w:sz w:val="27"/>
                        </w:rPr>
                        <w:t> </w:t>
                      </w:r>
                      <w:r>
                        <w:rPr>
                          <w:b/>
                          <w:color w:val="415461"/>
                          <w:sz w:val="27"/>
                        </w:rPr>
                        <w:t>деталей</w:t>
                      </w:r>
                      <w:r>
                        <w:rPr>
                          <w:b/>
                          <w:color w:val="415461"/>
                          <w:spacing w:val="-10"/>
                          <w:sz w:val="27"/>
                        </w:rPr>
                        <w:t> </w:t>
                      </w:r>
                      <w:r>
                        <w:rPr>
                          <w:b/>
                          <w:color w:val="415461"/>
                          <w:sz w:val="27"/>
                        </w:rPr>
                        <w:t>диаметром до 630 мм с повышенной производительностью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9"/>
        <w:rPr>
          <w:sz w:val="30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761999</wp:posOffset>
                </wp:positionH>
                <wp:positionV relativeFrom="paragraph">
                  <wp:posOffset>-42208</wp:posOffset>
                </wp:positionV>
                <wp:extent cx="38100" cy="30480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381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04800">
                              <a:moveTo>
                                <a:pt x="38099" y="304799"/>
                              </a:moveTo>
                              <a:lnTo>
                                <a:pt x="0" y="3047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3047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-3.323537pt;width:3.0pt;height:23.999998pt;mso-position-horizontal-relative:page;mso-position-vertical-relative:paragraph;z-index:15729664" id="docshape3" filled="true" fillcolor="#1f4e78" stroked="false">
                <v:fill type="solid"/>
                <w10:wrap type="none"/>
              </v:rect>
            </w:pict>
          </mc:Fallback>
        </mc:AlternateContent>
      </w:r>
      <w:r>
        <w:rPr>
          <w:color w:val="1F4E78"/>
        </w:rPr>
        <w:t>ОПИСАНИЕ И НАЗНАЧЕНИЕ </w:t>
      </w:r>
      <w:r>
        <w:rPr>
          <w:color w:val="1F4E78"/>
          <w:spacing w:val="-2"/>
        </w:rPr>
        <w:t>СТАНКА</w:t>
      </w:r>
    </w:p>
    <w:p>
      <w:pPr>
        <w:pStyle w:val="BodyText"/>
        <w:spacing w:line="336" w:lineRule="auto" w:before="337"/>
        <w:ind w:left="349" w:right="58"/>
        <w:jc w:val="both"/>
      </w:pPr>
      <w:r>
        <w:rPr>
          <w:color w:val="415461"/>
        </w:rPr>
        <w:t>Станок токарный патронно-центровой с ЧПУ 16М30Ф3 представляет </w:t>
      </w:r>
      <w:r>
        <w:rPr>
          <w:color w:val="415461"/>
        </w:rPr>
        <w:t>собой высокопроизводительную модель линейки станков с числовым программным управлением, созданную для решения широкого спектра задач высокоточной обработки деталей среднего и крупного габарита. Это надежный станок универсального</w:t>
      </w:r>
      <w:r>
        <w:rPr>
          <w:color w:val="415461"/>
          <w:spacing w:val="-1"/>
        </w:rPr>
        <w:t> </w:t>
      </w:r>
      <w:r>
        <w:rPr>
          <w:color w:val="415461"/>
        </w:rPr>
        <w:t>применения</w:t>
      </w:r>
      <w:r>
        <w:rPr>
          <w:color w:val="415461"/>
          <w:spacing w:val="-1"/>
        </w:rPr>
        <w:t> </w:t>
      </w:r>
      <w:r>
        <w:rPr>
          <w:color w:val="415461"/>
        </w:rPr>
        <w:t>массой</w:t>
      </w:r>
      <w:r>
        <w:rPr>
          <w:color w:val="415461"/>
          <w:spacing w:val="-1"/>
        </w:rPr>
        <w:t> </w:t>
      </w:r>
      <w:r>
        <w:rPr>
          <w:color w:val="415461"/>
        </w:rPr>
        <w:t>6800</w:t>
      </w:r>
      <w:r>
        <w:rPr>
          <w:color w:val="415461"/>
          <w:spacing w:val="-1"/>
        </w:rPr>
        <w:t> </w:t>
      </w:r>
      <w:r>
        <w:rPr>
          <w:color w:val="415461"/>
        </w:rPr>
        <w:t>кг,</w:t>
      </w:r>
      <w:r>
        <w:rPr>
          <w:color w:val="415461"/>
          <w:spacing w:val="-1"/>
        </w:rPr>
        <w:t> </w:t>
      </w:r>
      <w:r>
        <w:rPr>
          <w:color w:val="415461"/>
        </w:rPr>
        <w:t>оснащенный</w:t>
      </w:r>
      <w:r>
        <w:rPr>
          <w:color w:val="415461"/>
          <w:spacing w:val="-1"/>
        </w:rPr>
        <w:t> </w:t>
      </w:r>
      <w:r>
        <w:rPr>
          <w:color w:val="415461"/>
        </w:rPr>
        <w:t>мощным</w:t>
      </w:r>
      <w:r>
        <w:rPr>
          <w:color w:val="415461"/>
          <w:spacing w:val="-1"/>
        </w:rPr>
        <w:t> </w:t>
      </w:r>
      <w:r>
        <w:rPr>
          <w:color w:val="415461"/>
        </w:rPr>
        <w:t>приводом</w:t>
      </w:r>
      <w:r>
        <w:rPr>
          <w:color w:val="415461"/>
          <w:spacing w:val="-1"/>
        </w:rPr>
        <w:t> </w:t>
      </w:r>
      <w:r>
        <w:rPr>
          <w:color w:val="415461"/>
        </w:rPr>
        <w:t>18.5 кВт и обеспечивающий высокую точность позиционирования ±0.008 мм. 12-позиционная револьверная головка и возможность обработки деталей диаметром до</w:t>
      </w:r>
      <w:r>
        <w:rPr>
          <w:color w:val="415461"/>
          <w:spacing w:val="-1"/>
        </w:rPr>
        <w:t> </w:t>
      </w:r>
      <w:r>
        <w:rPr>
          <w:color w:val="415461"/>
        </w:rPr>
        <w:t>630</w:t>
      </w:r>
      <w:r>
        <w:rPr>
          <w:color w:val="415461"/>
          <w:spacing w:val="-1"/>
        </w:rPr>
        <w:t> </w:t>
      </w:r>
      <w:r>
        <w:rPr>
          <w:color w:val="415461"/>
        </w:rPr>
        <w:t>мм</w:t>
      </w:r>
      <w:r>
        <w:rPr>
          <w:color w:val="415461"/>
          <w:spacing w:val="-1"/>
        </w:rPr>
        <w:t> </w:t>
      </w:r>
      <w:r>
        <w:rPr>
          <w:color w:val="415461"/>
        </w:rPr>
        <w:t>делают</w:t>
      </w:r>
      <w:r>
        <w:rPr>
          <w:color w:val="415461"/>
          <w:spacing w:val="-1"/>
        </w:rPr>
        <w:t> </w:t>
      </w:r>
      <w:r>
        <w:rPr>
          <w:color w:val="415461"/>
        </w:rPr>
        <w:t>станок</w:t>
      </w:r>
      <w:r>
        <w:rPr>
          <w:color w:val="415461"/>
          <w:spacing w:val="-1"/>
        </w:rPr>
        <w:t> </w:t>
      </w:r>
      <w:r>
        <w:rPr>
          <w:color w:val="415461"/>
        </w:rPr>
        <w:t>оптимальным</w:t>
      </w:r>
      <w:r>
        <w:rPr>
          <w:color w:val="415461"/>
          <w:spacing w:val="-1"/>
        </w:rPr>
        <w:t> </w:t>
      </w:r>
      <w:r>
        <w:rPr>
          <w:color w:val="415461"/>
        </w:rPr>
        <w:t>выбором</w:t>
      </w:r>
      <w:r>
        <w:rPr>
          <w:color w:val="415461"/>
          <w:spacing w:val="-1"/>
        </w:rPr>
        <w:t> </w:t>
      </w:r>
      <w:r>
        <w:rPr>
          <w:color w:val="415461"/>
        </w:rPr>
        <w:t>для</w:t>
      </w:r>
      <w:r>
        <w:rPr>
          <w:color w:val="415461"/>
          <w:spacing w:val="-1"/>
        </w:rPr>
        <w:t> </w:t>
      </w:r>
      <w:r>
        <w:rPr>
          <w:color w:val="415461"/>
        </w:rPr>
        <w:t>производства</w:t>
      </w:r>
      <w:r>
        <w:rPr>
          <w:color w:val="415461"/>
          <w:spacing w:val="-1"/>
        </w:rPr>
        <w:t> </w:t>
      </w:r>
      <w:r>
        <w:rPr>
          <w:color w:val="415461"/>
        </w:rPr>
        <w:t>ответственных компонентов в машиностроении, энергетике, транспортной и нефтегазовой отраслях промышленности.</w:t>
      </w:r>
    </w:p>
    <w:p>
      <w:pPr>
        <w:pStyle w:val="BodyText"/>
        <w:spacing w:before="131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761999</wp:posOffset>
                </wp:positionH>
                <wp:positionV relativeFrom="paragraph">
                  <wp:posOffset>-41779</wp:posOffset>
                </wp:positionV>
                <wp:extent cx="38100" cy="30480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381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04800">
                              <a:moveTo>
                                <a:pt x="38099" y="304799"/>
                              </a:moveTo>
                              <a:lnTo>
                                <a:pt x="0" y="3047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3047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-3.289721pt;width:3.0pt;height:23.999998pt;mso-position-horizontal-relative:page;mso-position-vertical-relative:paragraph;z-index:15730176" id="docshape4" filled="true" fillcolor="#1f4e78" stroked="false">
                <v:fill type="solid"/>
                <w10:wrap type="none"/>
              </v:rect>
            </w:pict>
          </mc:Fallback>
        </mc:AlternateContent>
      </w:r>
      <w:r>
        <w:rPr>
          <w:color w:val="1F4E78"/>
        </w:rPr>
        <w:t>СРАВНЕНИЕ С ДРУГИМИ МОДЕЛЯМИ ЛИНЕЙКИ </w:t>
      </w:r>
      <w:r>
        <w:rPr>
          <w:color w:val="1F4E78"/>
          <w:spacing w:val="-5"/>
        </w:rPr>
        <w:t>ЧПУ</w:t>
      </w:r>
    </w:p>
    <w:p>
      <w:pPr>
        <w:pStyle w:val="Heading2"/>
        <w:spacing w:after="0"/>
        <w:sectPr>
          <w:type w:val="continuous"/>
          <w:pgSz w:w="11920" w:h="16860"/>
          <w:pgMar w:top="460" w:bottom="280" w:left="850" w:right="1133"/>
        </w:sectPr>
      </w:pPr>
    </w:p>
    <w:tbl>
      <w:tblPr>
        <w:tblW w:w="0" w:type="auto"/>
        <w:jc w:val="left"/>
        <w:tblInd w:w="364" w:type="dxa"/>
        <w:tblBorders>
          <w:top w:val="single" w:sz="18" w:space="0" w:color="ECF0F2"/>
          <w:left w:val="single" w:sz="18" w:space="0" w:color="ECF0F2"/>
          <w:bottom w:val="single" w:sz="18" w:space="0" w:color="ECF0F2"/>
          <w:right w:val="single" w:sz="18" w:space="0" w:color="ECF0F2"/>
          <w:insideH w:val="single" w:sz="18" w:space="0" w:color="ECF0F2"/>
          <w:insideV w:val="single" w:sz="18" w:space="0" w:color="ECF0F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00"/>
        <w:gridCol w:w="1320"/>
        <w:gridCol w:w="1380"/>
        <w:gridCol w:w="1350"/>
        <w:gridCol w:w="3360"/>
      </w:tblGrid>
      <w:tr>
        <w:trPr>
          <w:trHeight w:val="734" w:hRule="atLeast"/>
        </w:trPr>
        <w:tc>
          <w:tcPr>
            <w:tcW w:w="2100" w:type="dxa"/>
            <w:tcBorders>
              <w:top w:val="nil"/>
              <w:left w:val="nil"/>
              <w:right w:val="nil"/>
            </w:tcBorders>
            <w:shd w:val="clear" w:color="auto" w:fill="2D3748"/>
          </w:tcPr>
          <w:p>
            <w:pPr>
              <w:pStyle w:val="TableParagraph"/>
              <w:spacing w:before="173"/>
              <w:ind w:left="7"/>
              <w:jc w:val="center"/>
              <w:rPr>
                <w:b/>
                <w:sz w:val="27"/>
              </w:rPr>
            </w:pPr>
            <w:r>
              <w:rPr>
                <w:b/>
                <w:color w:val="FFFFFF"/>
                <w:spacing w:val="-2"/>
                <w:sz w:val="27"/>
              </w:rPr>
              <w:t>Параметр</w:t>
            </w:r>
          </w:p>
        </w:tc>
        <w:tc>
          <w:tcPr>
            <w:tcW w:w="1320" w:type="dxa"/>
            <w:tcBorders>
              <w:top w:val="nil"/>
              <w:left w:val="nil"/>
              <w:right w:val="nil"/>
            </w:tcBorders>
            <w:shd w:val="clear" w:color="auto" w:fill="2D3748"/>
          </w:tcPr>
          <w:p>
            <w:pPr>
              <w:pStyle w:val="TableParagraph"/>
              <w:spacing w:before="173"/>
              <w:ind w:left="6"/>
              <w:jc w:val="center"/>
              <w:rPr>
                <w:b/>
                <w:sz w:val="27"/>
              </w:rPr>
            </w:pPr>
            <w:r>
              <w:rPr>
                <w:b/>
                <w:color w:val="FFFFFF"/>
                <w:spacing w:val="-2"/>
                <w:sz w:val="27"/>
              </w:rPr>
              <w:t>16А20Ф3</w:t>
            </w:r>
          </w:p>
        </w:tc>
        <w:tc>
          <w:tcPr>
            <w:tcW w:w="1380" w:type="dxa"/>
            <w:tcBorders>
              <w:top w:val="nil"/>
              <w:left w:val="nil"/>
              <w:right w:val="nil"/>
            </w:tcBorders>
            <w:shd w:val="clear" w:color="auto" w:fill="2D3748"/>
          </w:tcPr>
          <w:p>
            <w:pPr>
              <w:pStyle w:val="TableParagraph"/>
              <w:spacing w:before="173"/>
              <w:ind w:left="19"/>
              <w:jc w:val="center"/>
              <w:rPr>
                <w:b/>
                <w:sz w:val="27"/>
              </w:rPr>
            </w:pPr>
            <w:r>
              <w:rPr>
                <w:b/>
                <w:color w:val="FFFFFF"/>
                <w:spacing w:val="-2"/>
                <w:sz w:val="27"/>
              </w:rPr>
              <w:t>16М30Ф3</w:t>
            </w:r>
          </w:p>
        </w:tc>
        <w:tc>
          <w:tcPr>
            <w:tcW w:w="1350" w:type="dxa"/>
            <w:tcBorders>
              <w:top w:val="nil"/>
              <w:left w:val="nil"/>
              <w:right w:val="nil"/>
            </w:tcBorders>
            <w:shd w:val="clear" w:color="auto" w:fill="2D3748"/>
          </w:tcPr>
          <w:p>
            <w:pPr>
              <w:pStyle w:val="TableParagraph"/>
              <w:spacing w:before="173"/>
              <w:ind w:left="21"/>
              <w:jc w:val="center"/>
              <w:rPr>
                <w:b/>
                <w:sz w:val="27"/>
              </w:rPr>
            </w:pPr>
            <w:r>
              <w:rPr>
                <w:b/>
                <w:color w:val="FFFFFF"/>
                <w:spacing w:val="-2"/>
                <w:sz w:val="27"/>
              </w:rPr>
              <w:t>РТ755Ф3</w:t>
            </w:r>
          </w:p>
        </w:tc>
        <w:tc>
          <w:tcPr>
            <w:tcW w:w="3360" w:type="dxa"/>
            <w:tcBorders>
              <w:top w:val="nil"/>
              <w:left w:val="nil"/>
              <w:right w:val="nil"/>
            </w:tcBorders>
            <w:shd w:val="clear" w:color="auto" w:fill="2D3748"/>
          </w:tcPr>
          <w:p>
            <w:pPr>
              <w:pStyle w:val="TableParagraph"/>
              <w:spacing w:before="173"/>
              <w:ind w:left="15"/>
              <w:jc w:val="center"/>
              <w:rPr>
                <w:b/>
                <w:sz w:val="27"/>
              </w:rPr>
            </w:pPr>
            <w:r>
              <w:rPr>
                <w:b/>
                <w:color w:val="FFFFFF"/>
                <w:sz w:val="27"/>
              </w:rPr>
              <w:t>Преимущества</w:t>
            </w:r>
            <w:r>
              <w:rPr>
                <w:b/>
                <w:color w:val="FFFFFF"/>
                <w:spacing w:val="3"/>
                <w:sz w:val="27"/>
              </w:rPr>
              <w:t> </w:t>
            </w:r>
            <w:r>
              <w:rPr>
                <w:b/>
                <w:color w:val="FFFFFF"/>
                <w:spacing w:val="-2"/>
                <w:sz w:val="27"/>
              </w:rPr>
              <w:t>16М30Ф3</w:t>
            </w:r>
          </w:p>
        </w:tc>
      </w:tr>
      <w:tr>
        <w:trPr>
          <w:trHeight w:val="509" w:hRule="atLeast"/>
        </w:trPr>
        <w:tc>
          <w:tcPr>
            <w:tcW w:w="2100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31"/>
              <w:ind w:left="8"/>
              <w:jc w:val="center"/>
              <w:rPr>
                <w:b/>
                <w:sz w:val="17"/>
              </w:rPr>
            </w:pPr>
            <w:r>
              <w:rPr>
                <w:b/>
                <w:color w:val="415461"/>
                <w:sz w:val="17"/>
              </w:rPr>
              <w:t>Диаметр</w:t>
            </w:r>
            <w:r>
              <w:rPr>
                <w:b/>
                <w:color w:val="415461"/>
                <w:spacing w:val="-8"/>
                <w:sz w:val="17"/>
              </w:rPr>
              <w:t> </w:t>
            </w:r>
            <w:r>
              <w:rPr>
                <w:b/>
                <w:color w:val="415461"/>
                <w:sz w:val="17"/>
              </w:rPr>
              <w:t>обработки,</w:t>
            </w:r>
            <w:r>
              <w:rPr>
                <w:b/>
                <w:color w:val="415461"/>
                <w:spacing w:val="-8"/>
                <w:sz w:val="17"/>
              </w:rPr>
              <w:t> </w:t>
            </w:r>
            <w:r>
              <w:rPr>
                <w:b/>
                <w:color w:val="415461"/>
                <w:spacing w:val="-5"/>
                <w:sz w:val="17"/>
              </w:rPr>
              <w:t>мм</w:t>
            </w:r>
          </w:p>
        </w:tc>
        <w:tc>
          <w:tcPr>
            <w:tcW w:w="1320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31"/>
              <w:ind w:left="6"/>
              <w:jc w:val="center"/>
              <w:rPr>
                <w:sz w:val="17"/>
              </w:rPr>
            </w:pPr>
            <w:r>
              <w:rPr>
                <w:color w:val="415461"/>
                <w:spacing w:val="-5"/>
                <w:sz w:val="17"/>
              </w:rPr>
              <w:t>400</w:t>
            </w:r>
          </w:p>
        </w:tc>
        <w:tc>
          <w:tcPr>
            <w:tcW w:w="1380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6F2FF"/>
          </w:tcPr>
          <w:p>
            <w:pPr>
              <w:pStyle w:val="TableParagraph"/>
              <w:spacing w:before="131"/>
              <w:ind w:left="19"/>
              <w:jc w:val="center"/>
              <w:rPr>
                <w:b/>
                <w:sz w:val="17"/>
              </w:rPr>
            </w:pPr>
            <w:r>
              <w:rPr>
                <w:b/>
                <w:color w:val="1F4E78"/>
                <w:spacing w:val="-5"/>
                <w:sz w:val="17"/>
              </w:rPr>
              <w:t>630</w:t>
            </w:r>
          </w:p>
        </w:tc>
        <w:tc>
          <w:tcPr>
            <w:tcW w:w="1350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31"/>
              <w:ind w:left="21"/>
              <w:jc w:val="center"/>
              <w:rPr>
                <w:sz w:val="17"/>
              </w:rPr>
            </w:pPr>
            <w:r>
              <w:rPr>
                <w:color w:val="415461"/>
                <w:spacing w:val="-5"/>
                <w:sz w:val="17"/>
              </w:rPr>
              <w:t>800</w:t>
            </w:r>
          </w:p>
        </w:tc>
        <w:tc>
          <w:tcPr>
            <w:tcW w:w="3360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31"/>
              <w:ind w:left="15"/>
              <w:jc w:val="center"/>
              <w:rPr>
                <w:sz w:val="17"/>
              </w:rPr>
            </w:pPr>
            <w:r>
              <w:rPr>
                <w:color w:val="415461"/>
                <w:sz w:val="17"/>
              </w:rPr>
              <w:t>+58%</w:t>
            </w:r>
            <w:r>
              <w:rPr>
                <w:color w:val="415461"/>
                <w:spacing w:val="-5"/>
                <w:sz w:val="17"/>
              </w:rPr>
              <w:t> </w:t>
            </w:r>
            <w:r>
              <w:rPr>
                <w:color w:val="415461"/>
                <w:sz w:val="17"/>
              </w:rPr>
              <w:t>к</w:t>
            </w:r>
            <w:r>
              <w:rPr>
                <w:color w:val="415461"/>
                <w:spacing w:val="-4"/>
                <w:sz w:val="17"/>
              </w:rPr>
              <w:t> </w:t>
            </w:r>
            <w:r>
              <w:rPr>
                <w:color w:val="415461"/>
                <w:sz w:val="17"/>
              </w:rPr>
              <w:t>базовой</w:t>
            </w:r>
            <w:r>
              <w:rPr>
                <w:color w:val="415461"/>
                <w:spacing w:val="-3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модели</w:t>
            </w:r>
          </w:p>
        </w:tc>
      </w:tr>
      <w:tr>
        <w:trPr>
          <w:trHeight w:val="509" w:hRule="atLeast"/>
        </w:trPr>
        <w:tc>
          <w:tcPr>
            <w:tcW w:w="21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31"/>
              <w:ind w:left="8" w:right="1"/>
              <w:jc w:val="center"/>
              <w:rPr>
                <w:b/>
                <w:sz w:val="17"/>
              </w:rPr>
            </w:pPr>
            <w:r>
              <w:rPr>
                <w:b/>
                <w:color w:val="415461"/>
                <w:sz w:val="17"/>
              </w:rPr>
              <w:t>Мощность,</w:t>
            </w:r>
            <w:r>
              <w:rPr>
                <w:b/>
                <w:color w:val="415461"/>
                <w:spacing w:val="-10"/>
                <w:sz w:val="17"/>
              </w:rPr>
              <w:t> </w:t>
            </w:r>
            <w:r>
              <w:rPr>
                <w:b/>
                <w:color w:val="415461"/>
                <w:spacing w:val="-5"/>
                <w:sz w:val="17"/>
              </w:rPr>
              <w:t>кВт</w:t>
            </w:r>
          </w:p>
        </w:tc>
        <w:tc>
          <w:tcPr>
            <w:tcW w:w="13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31"/>
              <w:ind w:left="6"/>
              <w:jc w:val="center"/>
              <w:rPr>
                <w:sz w:val="17"/>
              </w:rPr>
            </w:pPr>
            <w:r>
              <w:rPr>
                <w:color w:val="415461"/>
                <w:spacing w:val="-5"/>
                <w:sz w:val="17"/>
              </w:rPr>
              <w:t>11</w:t>
            </w:r>
          </w:p>
        </w:tc>
        <w:tc>
          <w:tcPr>
            <w:tcW w:w="13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6F2FF"/>
          </w:tcPr>
          <w:p>
            <w:pPr>
              <w:pStyle w:val="TableParagraph"/>
              <w:spacing w:before="131"/>
              <w:ind w:left="19"/>
              <w:jc w:val="center"/>
              <w:rPr>
                <w:b/>
                <w:sz w:val="17"/>
              </w:rPr>
            </w:pPr>
            <w:r>
              <w:rPr>
                <w:b/>
                <w:color w:val="1F4E78"/>
                <w:spacing w:val="-4"/>
                <w:sz w:val="17"/>
              </w:rPr>
              <w:t>18.5</w:t>
            </w:r>
          </w:p>
        </w:tc>
        <w:tc>
          <w:tcPr>
            <w:tcW w:w="13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31"/>
              <w:ind w:left="21"/>
              <w:jc w:val="center"/>
              <w:rPr>
                <w:sz w:val="17"/>
              </w:rPr>
            </w:pPr>
            <w:r>
              <w:rPr>
                <w:color w:val="415461"/>
                <w:spacing w:val="-5"/>
                <w:sz w:val="17"/>
              </w:rPr>
              <w:t>30</w:t>
            </w:r>
          </w:p>
        </w:tc>
        <w:tc>
          <w:tcPr>
            <w:tcW w:w="33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31"/>
              <w:ind w:left="15"/>
              <w:jc w:val="center"/>
              <w:rPr>
                <w:sz w:val="17"/>
              </w:rPr>
            </w:pPr>
            <w:r>
              <w:rPr>
                <w:color w:val="415461"/>
                <w:sz w:val="17"/>
              </w:rPr>
              <w:t>+68%</w:t>
            </w:r>
            <w:r>
              <w:rPr>
                <w:color w:val="415461"/>
                <w:spacing w:val="-5"/>
                <w:sz w:val="17"/>
              </w:rPr>
              <w:t> </w:t>
            </w:r>
            <w:r>
              <w:rPr>
                <w:color w:val="415461"/>
                <w:sz w:val="17"/>
              </w:rPr>
              <w:t>к</w:t>
            </w:r>
            <w:r>
              <w:rPr>
                <w:color w:val="415461"/>
                <w:spacing w:val="-4"/>
                <w:sz w:val="17"/>
              </w:rPr>
              <w:t> </w:t>
            </w:r>
            <w:r>
              <w:rPr>
                <w:color w:val="415461"/>
                <w:sz w:val="17"/>
              </w:rPr>
              <w:t>базовой</w:t>
            </w:r>
            <w:r>
              <w:rPr>
                <w:color w:val="415461"/>
                <w:spacing w:val="-3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модели</w:t>
            </w:r>
          </w:p>
        </w:tc>
      </w:tr>
      <w:tr>
        <w:trPr>
          <w:trHeight w:val="509" w:hRule="atLeast"/>
        </w:trPr>
        <w:tc>
          <w:tcPr>
            <w:tcW w:w="21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31"/>
              <w:ind w:left="8" w:right="1"/>
              <w:jc w:val="center"/>
              <w:rPr>
                <w:b/>
                <w:sz w:val="17"/>
              </w:rPr>
            </w:pPr>
            <w:r>
              <w:rPr>
                <w:b/>
                <w:color w:val="415461"/>
                <w:spacing w:val="-2"/>
                <w:sz w:val="17"/>
              </w:rPr>
              <w:t>Точность,</w:t>
            </w:r>
            <w:r>
              <w:rPr>
                <w:b/>
                <w:color w:val="415461"/>
                <w:spacing w:val="-3"/>
                <w:sz w:val="17"/>
              </w:rPr>
              <w:t> </w:t>
            </w:r>
            <w:r>
              <w:rPr>
                <w:b/>
                <w:color w:val="415461"/>
                <w:spacing w:val="-5"/>
                <w:sz w:val="17"/>
              </w:rPr>
              <w:t>мм</w:t>
            </w:r>
          </w:p>
        </w:tc>
        <w:tc>
          <w:tcPr>
            <w:tcW w:w="13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31"/>
              <w:ind w:left="6"/>
              <w:jc w:val="center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±0.01</w:t>
            </w:r>
          </w:p>
        </w:tc>
        <w:tc>
          <w:tcPr>
            <w:tcW w:w="13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6F2FF"/>
          </w:tcPr>
          <w:p>
            <w:pPr>
              <w:pStyle w:val="TableParagraph"/>
              <w:spacing w:before="131"/>
              <w:ind w:left="19"/>
              <w:jc w:val="center"/>
              <w:rPr>
                <w:b/>
                <w:sz w:val="17"/>
              </w:rPr>
            </w:pPr>
            <w:r>
              <w:rPr>
                <w:b/>
                <w:color w:val="1F4E78"/>
                <w:spacing w:val="-2"/>
                <w:sz w:val="17"/>
              </w:rPr>
              <w:t>±0.008</w:t>
            </w:r>
          </w:p>
        </w:tc>
        <w:tc>
          <w:tcPr>
            <w:tcW w:w="13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31"/>
              <w:ind w:left="21"/>
              <w:jc w:val="center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±0.005</w:t>
            </w:r>
          </w:p>
        </w:tc>
        <w:tc>
          <w:tcPr>
            <w:tcW w:w="33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31"/>
              <w:ind w:left="15"/>
              <w:jc w:val="center"/>
              <w:rPr>
                <w:sz w:val="17"/>
              </w:rPr>
            </w:pPr>
            <w:r>
              <w:rPr>
                <w:color w:val="415461"/>
                <w:sz w:val="17"/>
              </w:rPr>
              <w:t>Повышенная</w:t>
            </w:r>
            <w:r>
              <w:rPr>
                <w:color w:val="415461"/>
                <w:spacing w:val="-9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точность</w:t>
            </w:r>
          </w:p>
        </w:tc>
      </w:tr>
      <w:tr>
        <w:trPr>
          <w:trHeight w:val="524" w:hRule="atLeast"/>
        </w:trPr>
        <w:tc>
          <w:tcPr>
            <w:tcW w:w="21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31"/>
              <w:ind w:left="8" w:right="1"/>
              <w:jc w:val="center"/>
              <w:rPr>
                <w:b/>
                <w:sz w:val="17"/>
              </w:rPr>
            </w:pPr>
            <w:r>
              <w:rPr>
                <w:b/>
                <w:color w:val="415461"/>
                <w:spacing w:val="-2"/>
                <w:sz w:val="17"/>
              </w:rPr>
              <w:t>Револьверная</w:t>
            </w:r>
            <w:r>
              <w:rPr>
                <w:b/>
                <w:color w:val="415461"/>
                <w:spacing w:val="8"/>
                <w:sz w:val="17"/>
              </w:rPr>
              <w:t> </w:t>
            </w:r>
            <w:r>
              <w:rPr>
                <w:b/>
                <w:color w:val="415461"/>
                <w:spacing w:val="-2"/>
                <w:sz w:val="17"/>
              </w:rPr>
              <w:t>головка</w:t>
            </w:r>
          </w:p>
        </w:tc>
        <w:tc>
          <w:tcPr>
            <w:tcW w:w="13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31"/>
              <w:ind w:left="6"/>
              <w:jc w:val="center"/>
              <w:rPr>
                <w:sz w:val="17"/>
              </w:rPr>
            </w:pPr>
            <w:r>
              <w:rPr>
                <w:color w:val="415461"/>
                <w:sz w:val="17"/>
              </w:rPr>
              <w:t>8 </w:t>
            </w:r>
            <w:r>
              <w:rPr>
                <w:color w:val="415461"/>
                <w:spacing w:val="-2"/>
                <w:sz w:val="17"/>
              </w:rPr>
              <w:t>позиций</w:t>
            </w:r>
          </w:p>
        </w:tc>
        <w:tc>
          <w:tcPr>
            <w:tcW w:w="13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6F2FF"/>
          </w:tcPr>
          <w:p>
            <w:pPr>
              <w:pStyle w:val="TableParagraph"/>
              <w:spacing w:before="131"/>
              <w:ind w:left="19"/>
              <w:jc w:val="center"/>
              <w:rPr>
                <w:b/>
                <w:sz w:val="17"/>
              </w:rPr>
            </w:pPr>
            <w:r>
              <w:rPr>
                <w:b/>
                <w:color w:val="1F4E78"/>
                <w:sz w:val="17"/>
              </w:rPr>
              <w:t>12</w:t>
            </w:r>
            <w:r>
              <w:rPr>
                <w:b/>
                <w:color w:val="1F4E78"/>
                <w:spacing w:val="-1"/>
                <w:sz w:val="17"/>
              </w:rPr>
              <w:t> </w:t>
            </w:r>
            <w:r>
              <w:rPr>
                <w:b/>
                <w:color w:val="1F4E78"/>
                <w:spacing w:val="-2"/>
                <w:sz w:val="17"/>
              </w:rPr>
              <w:t>позиций</w:t>
            </w:r>
          </w:p>
        </w:tc>
        <w:tc>
          <w:tcPr>
            <w:tcW w:w="13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31"/>
              <w:ind w:left="21"/>
              <w:jc w:val="center"/>
              <w:rPr>
                <w:sz w:val="17"/>
              </w:rPr>
            </w:pPr>
            <w:r>
              <w:rPr>
                <w:color w:val="415461"/>
                <w:sz w:val="17"/>
              </w:rPr>
              <w:t>16</w:t>
            </w:r>
            <w:r>
              <w:rPr>
                <w:color w:val="415461"/>
                <w:spacing w:val="-1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позиций</w:t>
            </w:r>
          </w:p>
        </w:tc>
        <w:tc>
          <w:tcPr>
            <w:tcW w:w="33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31"/>
              <w:ind w:left="15"/>
              <w:jc w:val="center"/>
              <w:rPr>
                <w:sz w:val="17"/>
              </w:rPr>
            </w:pPr>
            <w:r>
              <w:rPr>
                <w:color w:val="415461"/>
                <w:sz w:val="17"/>
              </w:rPr>
              <w:t>+50%</w:t>
            </w:r>
            <w:r>
              <w:rPr>
                <w:color w:val="415461"/>
                <w:spacing w:val="-8"/>
                <w:sz w:val="17"/>
              </w:rPr>
              <w:t> </w:t>
            </w:r>
            <w:r>
              <w:rPr>
                <w:color w:val="415461"/>
                <w:sz w:val="17"/>
              </w:rPr>
              <w:t>инструментальных</w:t>
            </w:r>
            <w:r>
              <w:rPr>
                <w:color w:val="415461"/>
                <w:spacing w:val="-7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позиций</w:t>
            </w:r>
          </w:p>
        </w:tc>
      </w:tr>
      <w:tr>
        <w:trPr>
          <w:trHeight w:val="509" w:hRule="atLeast"/>
        </w:trPr>
        <w:tc>
          <w:tcPr>
            <w:tcW w:w="21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31"/>
              <w:ind w:left="8" w:right="1"/>
              <w:jc w:val="center"/>
              <w:rPr>
                <w:b/>
                <w:sz w:val="17"/>
              </w:rPr>
            </w:pPr>
            <w:r>
              <w:rPr>
                <w:b/>
                <w:color w:val="415461"/>
                <w:sz w:val="17"/>
              </w:rPr>
              <w:t>Масса</w:t>
            </w:r>
            <w:r>
              <w:rPr>
                <w:b/>
                <w:color w:val="415461"/>
                <w:spacing w:val="-3"/>
                <w:sz w:val="17"/>
              </w:rPr>
              <w:t> </w:t>
            </w:r>
            <w:r>
              <w:rPr>
                <w:b/>
                <w:color w:val="415461"/>
                <w:sz w:val="17"/>
              </w:rPr>
              <w:t>станка,</w:t>
            </w:r>
            <w:r>
              <w:rPr>
                <w:b/>
                <w:color w:val="415461"/>
                <w:spacing w:val="-3"/>
                <w:sz w:val="17"/>
              </w:rPr>
              <w:t> </w:t>
            </w:r>
            <w:r>
              <w:rPr>
                <w:b/>
                <w:color w:val="415461"/>
                <w:spacing w:val="-5"/>
                <w:sz w:val="17"/>
              </w:rPr>
              <w:t>кг</w:t>
            </w:r>
          </w:p>
        </w:tc>
        <w:tc>
          <w:tcPr>
            <w:tcW w:w="13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31"/>
              <w:ind w:left="6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4200</w:t>
            </w:r>
          </w:p>
        </w:tc>
        <w:tc>
          <w:tcPr>
            <w:tcW w:w="13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6F2FF"/>
          </w:tcPr>
          <w:p>
            <w:pPr>
              <w:pStyle w:val="TableParagraph"/>
              <w:spacing w:before="131"/>
              <w:ind w:left="19"/>
              <w:jc w:val="center"/>
              <w:rPr>
                <w:b/>
                <w:sz w:val="17"/>
              </w:rPr>
            </w:pPr>
            <w:r>
              <w:rPr>
                <w:b/>
                <w:color w:val="1F4E78"/>
                <w:spacing w:val="-4"/>
                <w:sz w:val="17"/>
              </w:rPr>
              <w:t>6800</w:t>
            </w:r>
          </w:p>
        </w:tc>
        <w:tc>
          <w:tcPr>
            <w:tcW w:w="13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31"/>
              <w:ind w:left="21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8000</w:t>
            </w:r>
          </w:p>
        </w:tc>
        <w:tc>
          <w:tcPr>
            <w:tcW w:w="33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31"/>
              <w:ind w:left="15"/>
              <w:jc w:val="center"/>
              <w:rPr>
                <w:sz w:val="17"/>
              </w:rPr>
            </w:pPr>
            <w:r>
              <w:rPr>
                <w:color w:val="415461"/>
                <w:sz w:val="17"/>
              </w:rPr>
              <w:t>Оптимальная</w:t>
            </w:r>
            <w:r>
              <w:rPr>
                <w:color w:val="415461"/>
                <w:spacing w:val="-9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жесткость</w:t>
            </w:r>
          </w:p>
        </w:tc>
      </w:tr>
    </w:tbl>
    <w:p>
      <w:pPr>
        <w:pStyle w:val="BodyText"/>
        <w:spacing w:before="155"/>
        <w:rPr>
          <w:rFonts w:ascii="DejaVu Sans"/>
          <w:b/>
          <w:sz w:val="30"/>
        </w:rPr>
      </w:pPr>
    </w:p>
    <w:p>
      <w:pPr>
        <w:spacing w:before="0"/>
        <w:ind w:left="634" w:right="0" w:firstLine="0"/>
        <w:jc w:val="left"/>
        <w:rPr>
          <w:rFonts w:ascii="DejaVu Sans" w:hAnsi="DejaVu Sans"/>
          <w:b/>
          <w:sz w:val="30"/>
        </w:rPr>
      </w:pPr>
      <w:r>
        <w:rPr>
          <w:rFonts w:ascii="DejaVu Sans" w:hAnsi="DejaVu Sans"/>
          <w:b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761999</wp:posOffset>
                </wp:positionH>
                <wp:positionV relativeFrom="paragraph">
                  <wp:posOffset>-41795</wp:posOffset>
                </wp:positionV>
                <wp:extent cx="38100" cy="30480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381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04800">
                              <a:moveTo>
                                <a:pt x="38099" y="304799"/>
                              </a:moveTo>
                              <a:lnTo>
                                <a:pt x="0" y="3047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3047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-3.290985pt;width:3.0pt;height:23.999998pt;mso-position-horizontal-relative:page;mso-position-vertical-relative:paragraph;z-index:15730688" id="docshape5" filled="true" fillcolor="#1f4e78" stroked="false">
                <v:fill type="solid"/>
                <w10:wrap type="none"/>
              </v:rect>
            </w:pict>
          </mc:Fallback>
        </mc:AlternateContent>
      </w:r>
      <w:r>
        <w:rPr>
          <w:rFonts w:ascii="DejaVu Sans" w:hAnsi="DejaVu Sans"/>
          <w:b/>
          <w:color w:val="1F4E78"/>
          <w:sz w:val="30"/>
        </w:rPr>
        <w:t>ТЕХНИЧЕСКИЕ </w:t>
      </w:r>
      <w:r>
        <w:rPr>
          <w:rFonts w:ascii="DejaVu Sans" w:hAnsi="DejaVu Sans"/>
          <w:b/>
          <w:color w:val="1F4E78"/>
          <w:spacing w:val="-2"/>
          <w:sz w:val="30"/>
        </w:rPr>
        <w:t>ХАРАКТЕРИСТИКИ</w:t>
      </w:r>
    </w:p>
    <w:p>
      <w:pPr>
        <w:pStyle w:val="BodyText"/>
        <w:spacing w:before="62"/>
        <w:rPr>
          <w:rFonts w:ascii="DejaVu Sans"/>
          <w:b/>
          <w:sz w:val="30"/>
        </w:rPr>
      </w:pPr>
    </w:p>
    <w:p>
      <w:pPr>
        <w:spacing w:before="1"/>
        <w:ind w:left="349" w:right="0" w:firstLine="0"/>
        <w:jc w:val="left"/>
        <w:rPr>
          <w:rFonts w:ascii="DejaVu Sans" w:hAnsi="DejaVu Sans"/>
          <w:b/>
          <w:sz w:val="24"/>
        </w:rPr>
      </w:pPr>
      <w:r>
        <w:rPr>
          <w:rFonts w:ascii="DejaVu Sans" w:hAnsi="DejaVu Sans"/>
          <w:b/>
          <w:color w:val="2D3748"/>
          <w:sz w:val="24"/>
        </w:rPr>
        <w:t>Основные параметры </w:t>
      </w:r>
      <w:r>
        <w:rPr>
          <w:rFonts w:ascii="DejaVu Sans" w:hAnsi="DejaVu Sans"/>
          <w:b/>
          <w:color w:val="2D3748"/>
          <w:spacing w:val="-2"/>
          <w:sz w:val="24"/>
        </w:rPr>
        <w:t>обработки</w:t>
      </w:r>
    </w:p>
    <w:p>
      <w:pPr>
        <w:pStyle w:val="BodyText"/>
        <w:spacing w:before="115"/>
        <w:rPr>
          <w:rFonts w:ascii="DejaVu Sans"/>
          <w:b/>
          <w:sz w:val="20"/>
        </w:rPr>
      </w:pPr>
    </w:p>
    <w:tbl>
      <w:tblPr>
        <w:tblW w:w="0" w:type="auto"/>
        <w:jc w:val="left"/>
        <w:tblInd w:w="364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55"/>
        <w:gridCol w:w="3555"/>
      </w:tblGrid>
      <w:tr>
        <w:trPr>
          <w:trHeight w:val="599" w:hRule="atLeast"/>
        </w:trPr>
        <w:tc>
          <w:tcPr>
            <w:tcW w:w="5955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415461"/>
                <w:sz w:val="18"/>
              </w:rPr>
              <w:t>Наибольший</w:t>
            </w:r>
            <w:r>
              <w:rPr>
                <w:b/>
                <w:color w:val="415461"/>
                <w:spacing w:val="11"/>
                <w:sz w:val="18"/>
              </w:rPr>
              <w:t> </w:t>
            </w:r>
            <w:r>
              <w:rPr>
                <w:b/>
                <w:color w:val="415461"/>
                <w:sz w:val="18"/>
              </w:rPr>
              <w:t>диаметр</w:t>
            </w:r>
            <w:r>
              <w:rPr>
                <w:b/>
                <w:color w:val="415461"/>
                <w:spacing w:val="11"/>
                <w:sz w:val="18"/>
              </w:rPr>
              <w:t> </w:t>
            </w:r>
            <w:r>
              <w:rPr>
                <w:b/>
                <w:color w:val="415461"/>
                <w:sz w:val="18"/>
              </w:rPr>
              <w:t>обрабатываемой</w:t>
            </w:r>
            <w:r>
              <w:rPr>
                <w:b/>
                <w:color w:val="415461"/>
                <w:spacing w:val="11"/>
                <w:sz w:val="18"/>
              </w:rPr>
              <w:t> </w:t>
            </w:r>
            <w:r>
              <w:rPr>
                <w:b/>
                <w:color w:val="415461"/>
                <w:sz w:val="18"/>
              </w:rPr>
              <w:t>заготовки</w:t>
            </w:r>
            <w:r>
              <w:rPr>
                <w:b/>
                <w:color w:val="415461"/>
                <w:spacing w:val="11"/>
                <w:sz w:val="18"/>
              </w:rPr>
              <w:t> </w:t>
            </w:r>
            <w:r>
              <w:rPr>
                <w:b/>
                <w:color w:val="415461"/>
                <w:sz w:val="18"/>
              </w:rPr>
              <w:t>над</w:t>
            </w:r>
            <w:r>
              <w:rPr>
                <w:b/>
                <w:color w:val="415461"/>
                <w:spacing w:val="12"/>
                <w:sz w:val="18"/>
              </w:rPr>
              <w:t> </w:t>
            </w:r>
            <w:r>
              <w:rPr>
                <w:b/>
                <w:color w:val="415461"/>
                <w:spacing w:val="-2"/>
                <w:sz w:val="18"/>
              </w:rPr>
              <w:t>станиной</w:t>
            </w:r>
          </w:p>
        </w:tc>
        <w:tc>
          <w:tcPr>
            <w:tcW w:w="3555" w:type="dxa"/>
          </w:tcPr>
          <w:p>
            <w:pPr>
              <w:pStyle w:val="TableParagraph"/>
              <w:ind w:left="129"/>
              <w:rPr>
                <w:sz w:val="18"/>
              </w:rPr>
            </w:pPr>
            <w:r>
              <w:rPr>
                <w:color w:val="415461"/>
                <w:sz w:val="18"/>
              </w:rPr>
              <w:t>630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мм</w:t>
            </w:r>
          </w:p>
        </w:tc>
      </w:tr>
      <w:tr>
        <w:trPr>
          <w:trHeight w:val="599" w:hRule="atLeast"/>
        </w:trPr>
        <w:tc>
          <w:tcPr>
            <w:tcW w:w="5955" w:type="dxa"/>
            <w:shd w:val="clear" w:color="auto" w:fill="F7F9F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415461"/>
                <w:sz w:val="18"/>
              </w:rPr>
              <w:t>Наибольший</w:t>
            </w:r>
            <w:r>
              <w:rPr>
                <w:b/>
                <w:color w:val="415461"/>
                <w:spacing w:val="11"/>
                <w:sz w:val="18"/>
              </w:rPr>
              <w:t> </w:t>
            </w:r>
            <w:r>
              <w:rPr>
                <w:b/>
                <w:color w:val="415461"/>
                <w:sz w:val="18"/>
              </w:rPr>
              <w:t>диаметр</w:t>
            </w:r>
            <w:r>
              <w:rPr>
                <w:b/>
                <w:color w:val="415461"/>
                <w:spacing w:val="11"/>
                <w:sz w:val="18"/>
              </w:rPr>
              <w:t> </w:t>
            </w:r>
            <w:r>
              <w:rPr>
                <w:b/>
                <w:color w:val="415461"/>
                <w:sz w:val="18"/>
              </w:rPr>
              <w:t>обрабатываемой</w:t>
            </w:r>
            <w:r>
              <w:rPr>
                <w:b/>
                <w:color w:val="415461"/>
                <w:spacing w:val="11"/>
                <w:sz w:val="18"/>
              </w:rPr>
              <w:t> </w:t>
            </w:r>
            <w:r>
              <w:rPr>
                <w:b/>
                <w:color w:val="415461"/>
                <w:sz w:val="18"/>
              </w:rPr>
              <w:t>заготовки</w:t>
            </w:r>
            <w:r>
              <w:rPr>
                <w:b/>
                <w:color w:val="415461"/>
                <w:spacing w:val="11"/>
                <w:sz w:val="18"/>
              </w:rPr>
              <w:t> </w:t>
            </w:r>
            <w:r>
              <w:rPr>
                <w:b/>
                <w:color w:val="415461"/>
                <w:sz w:val="18"/>
              </w:rPr>
              <w:t>над</w:t>
            </w:r>
            <w:r>
              <w:rPr>
                <w:b/>
                <w:color w:val="415461"/>
                <w:spacing w:val="12"/>
                <w:sz w:val="18"/>
              </w:rPr>
              <w:t> </w:t>
            </w:r>
            <w:r>
              <w:rPr>
                <w:b/>
                <w:color w:val="415461"/>
                <w:spacing w:val="-2"/>
                <w:sz w:val="18"/>
              </w:rPr>
              <w:t>суппортом</w:t>
            </w:r>
          </w:p>
        </w:tc>
        <w:tc>
          <w:tcPr>
            <w:tcW w:w="3555" w:type="dxa"/>
            <w:shd w:val="clear" w:color="auto" w:fill="F7F9FA"/>
          </w:tcPr>
          <w:p>
            <w:pPr>
              <w:pStyle w:val="TableParagraph"/>
              <w:ind w:left="129"/>
              <w:rPr>
                <w:sz w:val="18"/>
              </w:rPr>
            </w:pPr>
            <w:r>
              <w:rPr>
                <w:color w:val="415461"/>
                <w:sz w:val="18"/>
              </w:rPr>
              <w:t>355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мм</w:t>
            </w:r>
          </w:p>
        </w:tc>
      </w:tr>
      <w:tr>
        <w:trPr>
          <w:trHeight w:val="584" w:hRule="atLeast"/>
        </w:trPr>
        <w:tc>
          <w:tcPr>
            <w:tcW w:w="5955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415461"/>
                <w:sz w:val="18"/>
              </w:rPr>
              <w:t>Наибольшая</w:t>
            </w:r>
            <w:r>
              <w:rPr>
                <w:b/>
                <w:color w:val="415461"/>
                <w:spacing w:val="14"/>
                <w:sz w:val="18"/>
              </w:rPr>
              <w:t> </w:t>
            </w:r>
            <w:r>
              <w:rPr>
                <w:b/>
                <w:color w:val="415461"/>
                <w:sz w:val="18"/>
              </w:rPr>
              <w:t>длина</w:t>
            </w:r>
            <w:r>
              <w:rPr>
                <w:b/>
                <w:color w:val="415461"/>
                <w:spacing w:val="15"/>
                <w:sz w:val="18"/>
              </w:rPr>
              <w:t> </w:t>
            </w:r>
            <w:r>
              <w:rPr>
                <w:b/>
                <w:color w:val="415461"/>
                <w:sz w:val="18"/>
              </w:rPr>
              <w:t>обрабатываемой</w:t>
            </w:r>
            <w:r>
              <w:rPr>
                <w:b/>
                <w:color w:val="415461"/>
                <w:spacing w:val="15"/>
                <w:sz w:val="18"/>
              </w:rPr>
              <w:t> </w:t>
            </w:r>
            <w:r>
              <w:rPr>
                <w:b/>
                <w:color w:val="415461"/>
                <w:spacing w:val="-2"/>
                <w:sz w:val="18"/>
              </w:rPr>
              <w:t>заготовки</w:t>
            </w:r>
          </w:p>
        </w:tc>
        <w:tc>
          <w:tcPr>
            <w:tcW w:w="3555" w:type="dxa"/>
          </w:tcPr>
          <w:p>
            <w:pPr>
              <w:pStyle w:val="TableParagraph"/>
              <w:ind w:left="129"/>
              <w:rPr>
                <w:sz w:val="18"/>
              </w:rPr>
            </w:pPr>
            <w:r>
              <w:rPr>
                <w:color w:val="415461"/>
                <w:sz w:val="18"/>
              </w:rPr>
              <w:t>до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z w:val="18"/>
              </w:rPr>
              <w:t>1500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мм</w:t>
            </w:r>
          </w:p>
        </w:tc>
      </w:tr>
      <w:tr>
        <w:trPr>
          <w:trHeight w:val="599" w:hRule="atLeast"/>
        </w:trPr>
        <w:tc>
          <w:tcPr>
            <w:tcW w:w="5955" w:type="dxa"/>
            <w:shd w:val="clear" w:color="auto" w:fill="F7F9F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415461"/>
                <w:sz w:val="18"/>
              </w:rPr>
              <w:t>Мощность</w:t>
            </w:r>
            <w:r>
              <w:rPr>
                <w:b/>
                <w:color w:val="415461"/>
                <w:spacing w:val="7"/>
                <w:sz w:val="18"/>
              </w:rPr>
              <w:t> </w:t>
            </w:r>
            <w:r>
              <w:rPr>
                <w:b/>
                <w:color w:val="415461"/>
                <w:sz w:val="18"/>
              </w:rPr>
              <w:t>главного</w:t>
            </w:r>
            <w:r>
              <w:rPr>
                <w:b/>
                <w:color w:val="415461"/>
                <w:spacing w:val="7"/>
                <w:sz w:val="18"/>
              </w:rPr>
              <w:t> </w:t>
            </w:r>
            <w:r>
              <w:rPr>
                <w:b/>
                <w:color w:val="415461"/>
                <w:spacing w:val="-2"/>
                <w:sz w:val="18"/>
              </w:rPr>
              <w:t>привода</w:t>
            </w:r>
          </w:p>
        </w:tc>
        <w:tc>
          <w:tcPr>
            <w:tcW w:w="3555" w:type="dxa"/>
            <w:shd w:val="clear" w:color="auto" w:fill="F7F9FA"/>
          </w:tcPr>
          <w:p>
            <w:pPr>
              <w:pStyle w:val="TableParagraph"/>
              <w:ind w:left="129"/>
              <w:rPr>
                <w:sz w:val="18"/>
              </w:rPr>
            </w:pPr>
            <w:r>
              <w:rPr>
                <w:color w:val="415461"/>
                <w:sz w:val="18"/>
              </w:rPr>
              <w:t>18.5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z w:val="18"/>
              </w:rPr>
              <w:t>кВт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(высокая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производительность)</w:t>
            </w:r>
          </w:p>
        </w:tc>
      </w:tr>
      <w:tr>
        <w:trPr>
          <w:trHeight w:val="584" w:hRule="atLeast"/>
        </w:trPr>
        <w:tc>
          <w:tcPr>
            <w:tcW w:w="5955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415461"/>
                <w:sz w:val="18"/>
              </w:rPr>
              <w:t>Частота</w:t>
            </w:r>
            <w:r>
              <w:rPr>
                <w:b/>
                <w:color w:val="415461"/>
                <w:spacing w:val="12"/>
                <w:sz w:val="18"/>
              </w:rPr>
              <w:t> </w:t>
            </w:r>
            <w:r>
              <w:rPr>
                <w:b/>
                <w:color w:val="415461"/>
                <w:sz w:val="18"/>
              </w:rPr>
              <w:t>вращения</w:t>
            </w:r>
            <w:r>
              <w:rPr>
                <w:b/>
                <w:color w:val="415461"/>
                <w:spacing w:val="13"/>
                <w:sz w:val="18"/>
              </w:rPr>
              <w:t> </w:t>
            </w:r>
            <w:r>
              <w:rPr>
                <w:b/>
                <w:color w:val="415461"/>
                <w:spacing w:val="-2"/>
                <w:sz w:val="18"/>
              </w:rPr>
              <w:t>шпинделя</w:t>
            </w:r>
          </w:p>
        </w:tc>
        <w:tc>
          <w:tcPr>
            <w:tcW w:w="3555" w:type="dxa"/>
          </w:tcPr>
          <w:p>
            <w:pPr>
              <w:pStyle w:val="TableParagraph"/>
              <w:ind w:left="129"/>
              <w:rPr>
                <w:sz w:val="18"/>
              </w:rPr>
            </w:pPr>
            <w:r>
              <w:rPr>
                <w:color w:val="415461"/>
                <w:sz w:val="18"/>
              </w:rPr>
              <w:t>25</w:t>
            </w:r>
            <w:r>
              <w:rPr>
                <w:color w:val="415461"/>
                <w:spacing w:val="2"/>
                <w:sz w:val="18"/>
              </w:rPr>
              <w:t> </w:t>
            </w:r>
            <w:r>
              <w:rPr>
                <w:color w:val="415461"/>
                <w:sz w:val="18"/>
              </w:rPr>
              <w:t>-</w:t>
            </w:r>
            <w:r>
              <w:rPr>
                <w:color w:val="415461"/>
                <w:spacing w:val="4"/>
                <w:sz w:val="18"/>
              </w:rPr>
              <w:t> </w:t>
            </w:r>
            <w:r>
              <w:rPr>
                <w:color w:val="415461"/>
                <w:sz w:val="18"/>
              </w:rPr>
              <w:t>1600</w:t>
            </w:r>
            <w:r>
              <w:rPr>
                <w:color w:val="415461"/>
                <w:spacing w:val="4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об/мин</w:t>
            </w:r>
          </w:p>
        </w:tc>
      </w:tr>
      <w:tr>
        <w:trPr>
          <w:trHeight w:val="599" w:hRule="atLeast"/>
        </w:trPr>
        <w:tc>
          <w:tcPr>
            <w:tcW w:w="5955" w:type="dxa"/>
            <w:shd w:val="clear" w:color="auto" w:fill="F7F9F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415461"/>
                <w:sz w:val="18"/>
              </w:rPr>
              <w:t>Точность</w:t>
            </w:r>
            <w:r>
              <w:rPr>
                <w:b/>
                <w:color w:val="415461"/>
                <w:spacing w:val="1"/>
                <w:sz w:val="18"/>
              </w:rPr>
              <w:t> </w:t>
            </w:r>
            <w:r>
              <w:rPr>
                <w:b/>
                <w:color w:val="415461"/>
                <w:spacing w:val="-2"/>
                <w:sz w:val="18"/>
              </w:rPr>
              <w:t>позиционирования</w:t>
            </w:r>
          </w:p>
        </w:tc>
        <w:tc>
          <w:tcPr>
            <w:tcW w:w="3555" w:type="dxa"/>
            <w:shd w:val="clear" w:color="auto" w:fill="F7F9FA"/>
          </w:tcPr>
          <w:p>
            <w:pPr>
              <w:pStyle w:val="TableParagraph"/>
              <w:ind w:left="129"/>
              <w:rPr>
                <w:sz w:val="18"/>
              </w:rPr>
            </w:pPr>
            <w:r>
              <w:rPr>
                <w:color w:val="415461"/>
                <w:sz w:val="18"/>
              </w:rPr>
              <w:t>±0.008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z w:val="18"/>
              </w:rPr>
              <w:t>мм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(повышенная)</w:t>
            </w:r>
          </w:p>
        </w:tc>
      </w:tr>
      <w:tr>
        <w:trPr>
          <w:trHeight w:val="584" w:hRule="atLeast"/>
        </w:trPr>
        <w:tc>
          <w:tcPr>
            <w:tcW w:w="5955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415461"/>
                <w:sz w:val="18"/>
              </w:rPr>
              <w:t>Повторяемость</w:t>
            </w:r>
            <w:r>
              <w:rPr>
                <w:b/>
                <w:color w:val="415461"/>
                <w:spacing w:val="9"/>
                <w:sz w:val="18"/>
              </w:rPr>
              <w:t> </w:t>
            </w:r>
            <w:r>
              <w:rPr>
                <w:b/>
                <w:color w:val="415461"/>
                <w:spacing w:val="-2"/>
                <w:sz w:val="18"/>
              </w:rPr>
              <w:t>позиционирования</w:t>
            </w:r>
          </w:p>
        </w:tc>
        <w:tc>
          <w:tcPr>
            <w:tcW w:w="3555" w:type="dxa"/>
          </w:tcPr>
          <w:p>
            <w:pPr>
              <w:pStyle w:val="TableParagraph"/>
              <w:ind w:left="129"/>
              <w:rPr>
                <w:sz w:val="18"/>
              </w:rPr>
            </w:pPr>
            <w:r>
              <w:rPr>
                <w:color w:val="415461"/>
                <w:sz w:val="18"/>
              </w:rPr>
              <w:t>±0.003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мм</w:t>
            </w:r>
          </w:p>
        </w:tc>
      </w:tr>
      <w:tr>
        <w:trPr>
          <w:trHeight w:val="599" w:hRule="atLeast"/>
        </w:trPr>
        <w:tc>
          <w:tcPr>
            <w:tcW w:w="5955" w:type="dxa"/>
            <w:shd w:val="clear" w:color="auto" w:fill="F7F9F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415461"/>
                <w:sz w:val="18"/>
              </w:rPr>
              <w:t>Количество</w:t>
            </w:r>
            <w:r>
              <w:rPr>
                <w:b/>
                <w:color w:val="415461"/>
                <w:spacing w:val="12"/>
                <w:sz w:val="18"/>
              </w:rPr>
              <w:t> </w:t>
            </w:r>
            <w:r>
              <w:rPr>
                <w:b/>
                <w:color w:val="415461"/>
                <w:sz w:val="18"/>
              </w:rPr>
              <w:t>позиций</w:t>
            </w:r>
            <w:r>
              <w:rPr>
                <w:b/>
                <w:color w:val="415461"/>
                <w:spacing w:val="13"/>
                <w:sz w:val="18"/>
              </w:rPr>
              <w:t> </w:t>
            </w:r>
            <w:r>
              <w:rPr>
                <w:b/>
                <w:color w:val="415461"/>
                <w:sz w:val="18"/>
              </w:rPr>
              <w:t>револьверной</w:t>
            </w:r>
            <w:r>
              <w:rPr>
                <w:b/>
                <w:color w:val="415461"/>
                <w:spacing w:val="12"/>
                <w:sz w:val="18"/>
              </w:rPr>
              <w:t> </w:t>
            </w:r>
            <w:r>
              <w:rPr>
                <w:b/>
                <w:color w:val="415461"/>
                <w:spacing w:val="-2"/>
                <w:sz w:val="18"/>
              </w:rPr>
              <w:t>головки</w:t>
            </w:r>
          </w:p>
        </w:tc>
        <w:tc>
          <w:tcPr>
            <w:tcW w:w="3555" w:type="dxa"/>
            <w:shd w:val="clear" w:color="auto" w:fill="F7F9FA"/>
          </w:tcPr>
          <w:p>
            <w:pPr>
              <w:pStyle w:val="TableParagraph"/>
              <w:ind w:left="129"/>
              <w:rPr>
                <w:sz w:val="18"/>
              </w:rPr>
            </w:pPr>
            <w:r>
              <w:rPr>
                <w:color w:val="415461"/>
                <w:sz w:val="18"/>
              </w:rPr>
              <w:t>12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позиций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(расширенная)</w:t>
            </w:r>
          </w:p>
        </w:tc>
      </w:tr>
      <w:tr>
        <w:trPr>
          <w:trHeight w:val="599" w:hRule="atLeast"/>
        </w:trPr>
        <w:tc>
          <w:tcPr>
            <w:tcW w:w="5955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415461"/>
                <w:sz w:val="18"/>
              </w:rPr>
              <w:t>Максимальная</w:t>
            </w:r>
            <w:r>
              <w:rPr>
                <w:b/>
                <w:color w:val="415461"/>
                <w:spacing w:val="15"/>
                <w:sz w:val="18"/>
              </w:rPr>
              <w:t> </w:t>
            </w:r>
            <w:r>
              <w:rPr>
                <w:b/>
                <w:color w:val="415461"/>
                <w:sz w:val="18"/>
              </w:rPr>
              <w:t>скорость</w:t>
            </w:r>
            <w:r>
              <w:rPr>
                <w:b/>
                <w:color w:val="415461"/>
                <w:spacing w:val="16"/>
                <w:sz w:val="18"/>
              </w:rPr>
              <w:t> </w:t>
            </w:r>
            <w:r>
              <w:rPr>
                <w:b/>
                <w:color w:val="415461"/>
                <w:sz w:val="18"/>
              </w:rPr>
              <w:t>быстрых</w:t>
            </w:r>
            <w:r>
              <w:rPr>
                <w:b/>
                <w:color w:val="415461"/>
                <w:spacing w:val="16"/>
                <w:sz w:val="18"/>
              </w:rPr>
              <w:t> </w:t>
            </w:r>
            <w:r>
              <w:rPr>
                <w:b/>
                <w:color w:val="415461"/>
                <w:spacing w:val="-2"/>
                <w:sz w:val="18"/>
              </w:rPr>
              <w:t>перемещений</w:t>
            </w:r>
          </w:p>
        </w:tc>
        <w:tc>
          <w:tcPr>
            <w:tcW w:w="3555" w:type="dxa"/>
          </w:tcPr>
          <w:p>
            <w:pPr>
              <w:pStyle w:val="TableParagraph"/>
              <w:ind w:left="129"/>
              <w:rPr>
                <w:sz w:val="18"/>
              </w:rPr>
            </w:pPr>
            <w:r>
              <w:rPr>
                <w:color w:val="415461"/>
                <w:sz w:val="18"/>
              </w:rPr>
              <w:t>10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z w:val="18"/>
              </w:rPr>
              <w:t>м/мин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z w:val="18"/>
              </w:rPr>
              <w:t>(X),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z w:val="18"/>
              </w:rPr>
              <w:t>12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z w:val="18"/>
              </w:rPr>
              <w:t>м/мин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(Z)</w:t>
            </w:r>
          </w:p>
        </w:tc>
      </w:tr>
      <w:tr>
        <w:trPr>
          <w:trHeight w:val="584" w:hRule="atLeast"/>
        </w:trPr>
        <w:tc>
          <w:tcPr>
            <w:tcW w:w="5955" w:type="dxa"/>
            <w:shd w:val="clear" w:color="auto" w:fill="F7F9F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415461"/>
                <w:sz w:val="18"/>
              </w:rPr>
              <w:t>Диапазон</w:t>
            </w:r>
            <w:r>
              <w:rPr>
                <w:b/>
                <w:color w:val="415461"/>
                <w:spacing w:val="7"/>
                <w:sz w:val="18"/>
              </w:rPr>
              <w:t> </w:t>
            </w:r>
            <w:r>
              <w:rPr>
                <w:b/>
                <w:color w:val="415461"/>
                <w:sz w:val="18"/>
              </w:rPr>
              <w:t>рабочих</w:t>
            </w:r>
            <w:r>
              <w:rPr>
                <w:b/>
                <w:color w:val="415461"/>
                <w:spacing w:val="8"/>
                <w:sz w:val="18"/>
              </w:rPr>
              <w:t> </w:t>
            </w:r>
            <w:r>
              <w:rPr>
                <w:b/>
                <w:color w:val="415461"/>
                <w:spacing w:val="-4"/>
                <w:sz w:val="18"/>
              </w:rPr>
              <w:t>подач</w:t>
            </w:r>
          </w:p>
        </w:tc>
        <w:tc>
          <w:tcPr>
            <w:tcW w:w="3555" w:type="dxa"/>
            <w:shd w:val="clear" w:color="auto" w:fill="F7F9FA"/>
          </w:tcPr>
          <w:p>
            <w:pPr>
              <w:pStyle w:val="TableParagraph"/>
              <w:ind w:left="129"/>
              <w:rPr>
                <w:sz w:val="18"/>
              </w:rPr>
            </w:pPr>
            <w:r>
              <w:rPr>
                <w:color w:val="415461"/>
                <w:sz w:val="18"/>
              </w:rPr>
              <w:t>0.01</w:t>
            </w:r>
            <w:r>
              <w:rPr>
                <w:color w:val="415461"/>
                <w:spacing w:val="4"/>
                <w:sz w:val="18"/>
              </w:rPr>
              <w:t> </w:t>
            </w:r>
            <w:r>
              <w:rPr>
                <w:color w:val="415461"/>
                <w:sz w:val="18"/>
              </w:rPr>
              <w:t>-</w:t>
            </w:r>
            <w:r>
              <w:rPr>
                <w:color w:val="415461"/>
                <w:spacing w:val="4"/>
                <w:sz w:val="18"/>
              </w:rPr>
              <w:t> </w:t>
            </w:r>
            <w:r>
              <w:rPr>
                <w:color w:val="415461"/>
                <w:sz w:val="18"/>
              </w:rPr>
              <w:t>800</w:t>
            </w:r>
            <w:r>
              <w:rPr>
                <w:color w:val="415461"/>
                <w:spacing w:val="4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мм/мин</w:t>
            </w:r>
          </w:p>
        </w:tc>
      </w:tr>
      <w:tr>
        <w:trPr>
          <w:trHeight w:val="599" w:hRule="atLeast"/>
        </w:trPr>
        <w:tc>
          <w:tcPr>
            <w:tcW w:w="5955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415461"/>
                <w:sz w:val="18"/>
              </w:rPr>
              <w:t>Система</w:t>
            </w:r>
            <w:r>
              <w:rPr>
                <w:b/>
                <w:color w:val="415461"/>
                <w:spacing w:val="11"/>
                <w:sz w:val="18"/>
              </w:rPr>
              <w:t> </w:t>
            </w:r>
            <w:r>
              <w:rPr>
                <w:b/>
                <w:color w:val="415461"/>
                <w:spacing w:val="-5"/>
                <w:sz w:val="18"/>
              </w:rPr>
              <w:t>ЧПУ</w:t>
            </w:r>
          </w:p>
        </w:tc>
        <w:tc>
          <w:tcPr>
            <w:tcW w:w="3555" w:type="dxa"/>
          </w:tcPr>
          <w:p>
            <w:pPr>
              <w:pStyle w:val="TableParagraph"/>
              <w:ind w:left="129"/>
              <w:rPr>
                <w:sz w:val="18"/>
              </w:rPr>
            </w:pPr>
            <w:r>
              <w:rPr>
                <w:color w:val="415461"/>
                <w:sz w:val="18"/>
              </w:rPr>
              <w:t>FANUC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z w:val="18"/>
              </w:rPr>
              <w:t>0i-TF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z w:val="18"/>
              </w:rPr>
              <w:t>/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z w:val="18"/>
              </w:rPr>
              <w:t>Siemens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z w:val="18"/>
              </w:rPr>
              <w:t>840D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sl</w:t>
            </w:r>
          </w:p>
        </w:tc>
      </w:tr>
      <w:tr>
        <w:trPr>
          <w:trHeight w:val="584" w:hRule="atLeast"/>
        </w:trPr>
        <w:tc>
          <w:tcPr>
            <w:tcW w:w="5955" w:type="dxa"/>
            <w:shd w:val="clear" w:color="auto" w:fill="F7F9F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415461"/>
                <w:sz w:val="18"/>
              </w:rPr>
              <w:t>Конус</w:t>
            </w:r>
            <w:r>
              <w:rPr>
                <w:b/>
                <w:color w:val="415461"/>
                <w:spacing w:val="-7"/>
                <w:sz w:val="18"/>
              </w:rPr>
              <w:t> </w:t>
            </w:r>
            <w:r>
              <w:rPr>
                <w:b/>
                <w:color w:val="415461"/>
                <w:spacing w:val="-2"/>
                <w:sz w:val="18"/>
              </w:rPr>
              <w:t>шпинделя</w:t>
            </w:r>
          </w:p>
        </w:tc>
        <w:tc>
          <w:tcPr>
            <w:tcW w:w="3555" w:type="dxa"/>
            <w:shd w:val="clear" w:color="auto" w:fill="F7F9FA"/>
          </w:tcPr>
          <w:p>
            <w:pPr>
              <w:pStyle w:val="TableParagraph"/>
              <w:ind w:left="129"/>
              <w:rPr>
                <w:sz w:val="18"/>
              </w:rPr>
            </w:pPr>
            <w:r>
              <w:rPr>
                <w:color w:val="415461"/>
                <w:sz w:val="18"/>
              </w:rPr>
              <w:t>А2-</w:t>
            </w:r>
            <w:r>
              <w:rPr>
                <w:color w:val="415461"/>
                <w:spacing w:val="-10"/>
                <w:sz w:val="18"/>
              </w:rPr>
              <w:t>8</w:t>
            </w:r>
          </w:p>
        </w:tc>
      </w:tr>
      <w:tr>
        <w:trPr>
          <w:trHeight w:val="599" w:hRule="atLeast"/>
        </w:trPr>
        <w:tc>
          <w:tcPr>
            <w:tcW w:w="5955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415461"/>
                <w:sz w:val="18"/>
              </w:rPr>
              <w:t>Диаметр</w:t>
            </w:r>
            <w:r>
              <w:rPr>
                <w:b/>
                <w:color w:val="415461"/>
                <w:spacing w:val="10"/>
                <w:sz w:val="18"/>
              </w:rPr>
              <w:t> </w:t>
            </w:r>
            <w:r>
              <w:rPr>
                <w:b/>
                <w:color w:val="415461"/>
                <w:sz w:val="18"/>
              </w:rPr>
              <w:t>отверстия</w:t>
            </w:r>
            <w:r>
              <w:rPr>
                <w:b/>
                <w:color w:val="415461"/>
                <w:spacing w:val="11"/>
                <w:sz w:val="18"/>
              </w:rPr>
              <w:t> </w:t>
            </w:r>
            <w:r>
              <w:rPr>
                <w:b/>
                <w:color w:val="415461"/>
                <w:sz w:val="18"/>
              </w:rPr>
              <w:t>в</w:t>
            </w:r>
            <w:r>
              <w:rPr>
                <w:b/>
                <w:color w:val="415461"/>
                <w:spacing w:val="10"/>
                <w:sz w:val="18"/>
              </w:rPr>
              <w:t> </w:t>
            </w:r>
            <w:r>
              <w:rPr>
                <w:b/>
                <w:color w:val="415461"/>
                <w:spacing w:val="-2"/>
                <w:sz w:val="18"/>
              </w:rPr>
              <w:t>шпинделе</w:t>
            </w:r>
          </w:p>
        </w:tc>
        <w:tc>
          <w:tcPr>
            <w:tcW w:w="3555" w:type="dxa"/>
          </w:tcPr>
          <w:p>
            <w:pPr>
              <w:pStyle w:val="TableParagraph"/>
              <w:ind w:left="129"/>
              <w:rPr>
                <w:sz w:val="18"/>
              </w:rPr>
            </w:pPr>
            <w:r>
              <w:rPr>
                <w:color w:val="415461"/>
                <w:sz w:val="18"/>
              </w:rPr>
              <w:t>105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мм</w:t>
            </w:r>
          </w:p>
        </w:tc>
      </w:tr>
    </w:tbl>
    <w:p>
      <w:pPr>
        <w:pStyle w:val="BodyText"/>
        <w:spacing w:before="80"/>
        <w:rPr>
          <w:rFonts w:ascii="DejaVu Sans"/>
          <w:b/>
          <w:sz w:val="24"/>
        </w:rPr>
      </w:pPr>
    </w:p>
    <w:p>
      <w:pPr>
        <w:spacing w:before="1"/>
        <w:ind w:left="349" w:right="0" w:firstLine="0"/>
        <w:jc w:val="left"/>
        <w:rPr>
          <w:rFonts w:ascii="DejaVu Sans" w:hAnsi="DejaVu Sans"/>
          <w:b/>
          <w:sz w:val="24"/>
        </w:rPr>
      </w:pPr>
      <w:r>
        <w:rPr>
          <w:rFonts w:ascii="DejaVu Sans" w:hAnsi="DejaVu Sans"/>
          <w:b/>
          <w:color w:val="2D3748"/>
          <w:sz w:val="24"/>
        </w:rPr>
        <w:t>Силовые характеристики и </w:t>
      </w:r>
      <w:r>
        <w:rPr>
          <w:rFonts w:ascii="DejaVu Sans" w:hAnsi="DejaVu Sans"/>
          <w:b/>
          <w:color w:val="2D3748"/>
          <w:spacing w:val="-2"/>
          <w:sz w:val="24"/>
        </w:rPr>
        <w:t>габариты</w:t>
      </w:r>
    </w:p>
    <w:p>
      <w:pPr>
        <w:pStyle w:val="BodyText"/>
        <w:spacing w:before="130"/>
        <w:rPr>
          <w:rFonts w:ascii="DejaVu Sans"/>
          <w:b/>
          <w:sz w:val="20"/>
        </w:rPr>
      </w:pPr>
    </w:p>
    <w:tbl>
      <w:tblPr>
        <w:tblW w:w="0" w:type="auto"/>
        <w:jc w:val="left"/>
        <w:tblInd w:w="364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60"/>
        <w:gridCol w:w="4050"/>
      </w:tblGrid>
      <w:tr>
        <w:trPr>
          <w:trHeight w:val="584" w:hRule="atLeast"/>
        </w:trPr>
        <w:tc>
          <w:tcPr>
            <w:tcW w:w="5460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415461"/>
                <w:sz w:val="18"/>
              </w:rPr>
              <w:t>Максимальный</w:t>
            </w:r>
            <w:r>
              <w:rPr>
                <w:b/>
                <w:color w:val="415461"/>
                <w:spacing w:val="15"/>
                <w:sz w:val="18"/>
              </w:rPr>
              <w:t> </w:t>
            </w:r>
            <w:r>
              <w:rPr>
                <w:b/>
                <w:color w:val="415461"/>
                <w:sz w:val="18"/>
              </w:rPr>
              <w:t>крутящий</w:t>
            </w:r>
            <w:r>
              <w:rPr>
                <w:b/>
                <w:color w:val="415461"/>
                <w:spacing w:val="15"/>
                <w:sz w:val="18"/>
              </w:rPr>
              <w:t> </w:t>
            </w:r>
            <w:r>
              <w:rPr>
                <w:b/>
                <w:color w:val="415461"/>
                <w:spacing w:val="-2"/>
                <w:sz w:val="18"/>
              </w:rPr>
              <w:t>момент</w:t>
            </w:r>
          </w:p>
        </w:tc>
        <w:tc>
          <w:tcPr>
            <w:tcW w:w="4050" w:type="dxa"/>
          </w:tcPr>
          <w:p>
            <w:pPr>
              <w:pStyle w:val="TableParagraph"/>
              <w:ind w:left="131"/>
              <w:rPr>
                <w:sz w:val="18"/>
              </w:rPr>
            </w:pPr>
            <w:r>
              <w:rPr>
                <w:color w:val="415461"/>
                <w:sz w:val="18"/>
              </w:rPr>
              <w:t>2200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Н·м</w:t>
            </w:r>
          </w:p>
        </w:tc>
      </w:tr>
      <w:tr>
        <w:trPr>
          <w:trHeight w:val="599" w:hRule="atLeast"/>
        </w:trPr>
        <w:tc>
          <w:tcPr>
            <w:tcW w:w="5460" w:type="dxa"/>
            <w:shd w:val="clear" w:color="auto" w:fill="F7F9F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415461"/>
                <w:sz w:val="18"/>
              </w:rPr>
              <w:t>Максимальное</w:t>
            </w:r>
            <w:r>
              <w:rPr>
                <w:b/>
                <w:color w:val="415461"/>
                <w:spacing w:val="11"/>
                <w:sz w:val="18"/>
              </w:rPr>
              <w:t> </w:t>
            </w:r>
            <w:r>
              <w:rPr>
                <w:b/>
                <w:color w:val="415461"/>
                <w:sz w:val="18"/>
              </w:rPr>
              <w:t>усилие</w:t>
            </w:r>
            <w:r>
              <w:rPr>
                <w:b/>
                <w:color w:val="415461"/>
                <w:spacing w:val="12"/>
                <w:sz w:val="18"/>
              </w:rPr>
              <w:t> </w:t>
            </w:r>
            <w:r>
              <w:rPr>
                <w:b/>
                <w:color w:val="415461"/>
                <w:spacing w:val="-2"/>
                <w:sz w:val="18"/>
              </w:rPr>
              <w:t>резания</w:t>
            </w:r>
          </w:p>
        </w:tc>
        <w:tc>
          <w:tcPr>
            <w:tcW w:w="4050" w:type="dxa"/>
            <w:shd w:val="clear" w:color="auto" w:fill="F7F9FA"/>
          </w:tcPr>
          <w:p>
            <w:pPr>
              <w:pStyle w:val="TableParagraph"/>
              <w:ind w:left="131"/>
              <w:rPr>
                <w:sz w:val="18"/>
              </w:rPr>
            </w:pPr>
            <w:r>
              <w:rPr>
                <w:color w:val="415461"/>
                <w:sz w:val="18"/>
              </w:rPr>
              <w:t>18000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pacing w:val="-10"/>
                <w:sz w:val="18"/>
              </w:rPr>
              <w:t>Н</w:t>
            </w:r>
          </w:p>
        </w:tc>
      </w:tr>
      <w:tr>
        <w:trPr>
          <w:trHeight w:val="584" w:hRule="atLeast"/>
        </w:trPr>
        <w:tc>
          <w:tcPr>
            <w:tcW w:w="5460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415461"/>
                <w:sz w:val="18"/>
              </w:rPr>
              <w:t>Жесткость</w:t>
            </w:r>
            <w:r>
              <w:rPr>
                <w:b/>
                <w:color w:val="415461"/>
                <w:spacing w:val="6"/>
                <w:sz w:val="18"/>
              </w:rPr>
              <w:t> </w:t>
            </w:r>
            <w:r>
              <w:rPr>
                <w:b/>
                <w:color w:val="415461"/>
                <w:spacing w:val="-2"/>
                <w:sz w:val="18"/>
              </w:rPr>
              <w:t>станины</w:t>
            </w:r>
          </w:p>
        </w:tc>
        <w:tc>
          <w:tcPr>
            <w:tcW w:w="4050" w:type="dxa"/>
          </w:tcPr>
          <w:p>
            <w:pPr>
              <w:pStyle w:val="TableParagraph"/>
              <w:ind w:left="131"/>
              <w:rPr>
                <w:sz w:val="18"/>
              </w:rPr>
            </w:pPr>
            <w:r>
              <w:rPr>
                <w:color w:val="415461"/>
                <w:sz w:val="18"/>
              </w:rPr>
              <w:t>350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Н/мкм</w:t>
            </w:r>
          </w:p>
        </w:tc>
      </w:tr>
      <w:tr>
        <w:trPr>
          <w:trHeight w:val="599" w:hRule="atLeast"/>
        </w:trPr>
        <w:tc>
          <w:tcPr>
            <w:tcW w:w="5460" w:type="dxa"/>
            <w:shd w:val="clear" w:color="auto" w:fill="F7F9F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415461"/>
                <w:sz w:val="18"/>
              </w:rPr>
              <w:t>Габаритные</w:t>
            </w:r>
            <w:r>
              <w:rPr>
                <w:b/>
                <w:color w:val="415461"/>
                <w:spacing w:val="7"/>
                <w:sz w:val="18"/>
              </w:rPr>
              <w:t> </w:t>
            </w:r>
            <w:r>
              <w:rPr>
                <w:b/>
                <w:color w:val="415461"/>
                <w:sz w:val="18"/>
              </w:rPr>
              <w:t>размеры</w:t>
            </w:r>
            <w:r>
              <w:rPr>
                <w:b/>
                <w:color w:val="415461"/>
                <w:spacing w:val="7"/>
                <w:sz w:val="18"/>
              </w:rPr>
              <w:t> </w:t>
            </w:r>
            <w:r>
              <w:rPr>
                <w:b/>
                <w:color w:val="415461"/>
                <w:spacing w:val="-2"/>
                <w:sz w:val="18"/>
              </w:rPr>
              <w:t>(Д×Ш×В)</w:t>
            </w:r>
          </w:p>
        </w:tc>
        <w:tc>
          <w:tcPr>
            <w:tcW w:w="4050" w:type="dxa"/>
            <w:shd w:val="clear" w:color="auto" w:fill="F7F9FA"/>
          </w:tcPr>
          <w:p>
            <w:pPr>
              <w:pStyle w:val="TableParagraph"/>
              <w:ind w:left="131"/>
              <w:rPr>
                <w:sz w:val="18"/>
              </w:rPr>
            </w:pPr>
            <w:r>
              <w:rPr>
                <w:color w:val="415461"/>
                <w:sz w:val="18"/>
              </w:rPr>
              <w:t>4600×2400×2200</w:t>
            </w:r>
            <w:r>
              <w:rPr>
                <w:color w:val="415461"/>
                <w:spacing w:val="25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мм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20" w:h="16860"/>
          <w:pgMar w:top="0" w:bottom="0" w:left="850" w:right="1133"/>
        </w:sectPr>
      </w:pPr>
    </w:p>
    <w:tbl>
      <w:tblPr>
        <w:tblW w:w="0" w:type="auto"/>
        <w:jc w:val="left"/>
        <w:tblInd w:w="364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60"/>
        <w:gridCol w:w="4050"/>
      </w:tblGrid>
      <w:tr>
        <w:trPr>
          <w:trHeight w:val="584" w:hRule="atLeast"/>
        </w:trPr>
        <w:tc>
          <w:tcPr>
            <w:tcW w:w="5460" w:type="dxa"/>
          </w:tcPr>
          <w:p>
            <w:pPr>
              <w:pStyle w:val="TableParagraph"/>
              <w:spacing w:before="159"/>
              <w:rPr>
                <w:b/>
                <w:sz w:val="18"/>
              </w:rPr>
            </w:pPr>
            <w:r>
              <w:rPr>
                <w:b/>
                <w:color w:val="415461"/>
                <w:sz w:val="18"/>
              </w:rPr>
              <w:t>Масса</w:t>
            </w:r>
            <w:r>
              <w:rPr>
                <w:b/>
                <w:color w:val="415461"/>
                <w:spacing w:val="12"/>
                <w:sz w:val="18"/>
              </w:rPr>
              <w:t> </w:t>
            </w:r>
            <w:r>
              <w:rPr>
                <w:b/>
                <w:color w:val="415461"/>
                <w:spacing w:val="-2"/>
                <w:sz w:val="18"/>
              </w:rPr>
              <w:t>станка</w:t>
            </w:r>
          </w:p>
        </w:tc>
        <w:tc>
          <w:tcPr>
            <w:tcW w:w="4050" w:type="dxa"/>
          </w:tcPr>
          <w:p>
            <w:pPr>
              <w:pStyle w:val="TableParagraph"/>
              <w:spacing w:before="159"/>
              <w:ind w:left="131"/>
              <w:rPr>
                <w:sz w:val="18"/>
              </w:rPr>
            </w:pPr>
            <w:r>
              <w:rPr>
                <w:color w:val="415461"/>
                <w:sz w:val="18"/>
              </w:rPr>
              <w:t>6800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кг</w:t>
            </w:r>
          </w:p>
        </w:tc>
      </w:tr>
      <w:tr>
        <w:trPr>
          <w:trHeight w:val="599" w:hRule="atLeast"/>
        </w:trPr>
        <w:tc>
          <w:tcPr>
            <w:tcW w:w="5460" w:type="dxa"/>
            <w:shd w:val="clear" w:color="auto" w:fill="F7F9FA"/>
          </w:tcPr>
          <w:p>
            <w:pPr>
              <w:pStyle w:val="TableParagraph"/>
              <w:spacing w:before="159"/>
              <w:rPr>
                <w:b/>
                <w:sz w:val="18"/>
              </w:rPr>
            </w:pPr>
            <w:r>
              <w:rPr>
                <w:b/>
                <w:color w:val="415461"/>
                <w:sz w:val="18"/>
              </w:rPr>
              <w:t>Класс</w:t>
            </w:r>
            <w:r>
              <w:rPr>
                <w:b/>
                <w:color w:val="415461"/>
                <w:spacing w:val="9"/>
                <w:sz w:val="18"/>
              </w:rPr>
              <w:t> </w:t>
            </w:r>
            <w:r>
              <w:rPr>
                <w:b/>
                <w:color w:val="415461"/>
                <w:spacing w:val="-2"/>
                <w:sz w:val="18"/>
              </w:rPr>
              <w:t>точности</w:t>
            </w:r>
          </w:p>
        </w:tc>
        <w:tc>
          <w:tcPr>
            <w:tcW w:w="4050" w:type="dxa"/>
            <w:shd w:val="clear" w:color="auto" w:fill="F7F9FA"/>
          </w:tcPr>
          <w:p>
            <w:pPr>
              <w:pStyle w:val="TableParagraph"/>
              <w:spacing w:before="159"/>
              <w:ind w:left="131"/>
              <w:rPr>
                <w:sz w:val="18"/>
              </w:rPr>
            </w:pPr>
            <w:r>
              <w:rPr>
                <w:color w:val="415461"/>
                <w:sz w:val="18"/>
              </w:rPr>
              <w:t>П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(повышенной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точности)</w:t>
            </w:r>
          </w:p>
        </w:tc>
      </w:tr>
    </w:tbl>
    <w:p>
      <w:pPr>
        <w:pStyle w:val="BodyText"/>
        <w:spacing w:before="151"/>
        <w:rPr>
          <w:rFonts w:ascii="DejaVu Sans"/>
          <w:b/>
          <w:sz w:val="30"/>
        </w:rPr>
      </w:pPr>
    </w:p>
    <w:p>
      <w:pPr>
        <w:pStyle w:val="Heading2"/>
        <w:spacing w:line="328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761999</wp:posOffset>
                </wp:positionH>
                <wp:positionV relativeFrom="paragraph">
                  <wp:posOffset>-41795</wp:posOffset>
                </wp:positionV>
                <wp:extent cx="38100" cy="60960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38100" cy="60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609600">
                              <a:moveTo>
                                <a:pt x="38099" y="609599"/>
                              </a:moveTo>
                              <a:lnTo>
                                <a:pt x="0" y="6095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609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-3.291008pt;width:3.0pt;height:47.999996pt;mso-position-horizontal-relative:page;mso-position-vertical-relative:paragraph;z-index:15736320" id="docshape6" filled="true" fillcolor="#1f4e78" stroked="false">
                <v:fill type="solid"/>
                <w10:wrap type="none"/>
              </v:rect>
            </w:pict>
          </mc:Fallback>
        </mc:AlternateContent>
      </w:r>
      <w:r>
        <w:rPr>
          <w:color w:val="1F4E78"/>
        </w:rPr>
        <w:t>ОБЛАСТИ</w:t>
      </w:r>
      <w:r>
        <w:rPr>
          <w:color w:val="1F4E78"/>
          <w:spacing w:val="-18"/>
        </w:rPr>
        <w:t> </w:t>
      </w:r>
      <w:r>
        <w:rPr>
          <w:color w:val="1F4E78"/>
        </w:rPr>
        <w:t>ПРИМЕНЕНИЯ</w:t>
      </w:r>
      <w:r>
        <w:rPr>
          <w:color w:val="1F4E78"/>
          <w:spacing w:val="-18"/>
        </w:rPr>
        <w:t> </w:t>
      </w:r>
      <w:r>
        <w:rPr>
          <w:color w:val="1F4E78"/>
        </w:rPr>
        <w:t>УНИВЕРСАЛЬНОГО </w:t>
      </w:r>
      <w:r>
        <w:rPr>
          <w:color w:val="1F4E78"/>
          <w:spacing w:val="-2"/>
        </w:rPr>
        <w:t>НАЗНАЧЕНИЯ</w:t>
      </w:r>
    </w:p>
    <w:p>
      <w:pPr>
        <w:pStyle w:val="BodyText"/>
        <w:spacing w:before="10"/>
        <w:rPr>
          <w:rFonts w:ascii="DejaVu Sans"/>
          <w:b/>
          <w:sz w:val="11"/>
        </w:rPr>
      </w:pPr>
      <w:r>
        <w:rPr>
          <w:rFonts w:ascii="DejaVu Sans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761999</wp:posOffset>
                </wp:positionH>
                <wp:positionV relativeFrom="paragraph">
                  <wp:posOffset>103073</wp:posOffset>
                </wp:positionV>
                <wp:extent cx="2981325" cy="828675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2981325" cy="828675"/>
                          <a:chExt cx="2981325" cy="82867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2981325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325" h="828675">
                                <a:moveTo>
                                  <a:pt x="2981324" y="828674"/>
                                </a:moveTo>
                                <a:lnTo>
                                  <a:pt x="0" y="828674"/>
                                </a:lnTo>
                                <a:lnTo>
                                  <a:pt x="0" y="0"/>
                                </a:lnTo>
                                <a:lnTo>
                                  <a:pt x="2981324" y="0"/>
                                </a:lnTo>
                                <a:lnTo>
                                  <a:pt x="2981324" y="828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28575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828675">
                                <a:moveTo>
                                  <a:pt x="28574" y="828674"/>
                                </a:moveTo>
                                <a:lnTo>
                                  <a:pt x="0" y="828674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828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28574" y="0"/>
                            <a:ext cx="2952750" cy="828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9"/>
                                <w:ind w:left="15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F4E78"/>
                                  <w:sz w:val="21"/>
                                </w:rPr>
                                <w:t>Общее </w:t>
                              </w:r>
                              <w:r>
                                <w:rPr>
                                  <w:b/>
                                  <w:color w:val="1F4E78"/>
                                  <w:spacing w:val="-2"/>
                                  <w:sz w:val="21"/>
                                </w:rPr>
                                <w:t>машиностроение</w:t>
                              </w:r>
                            </w:p>
                            <w:p>
                              <w:pPr>
                                <w:spacing w:line="328" w:lineRule="auto" w:before="88"/>
                                <w:ind w:left="150" w:right="497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z w:val="21"/>
                                </w:rPr>
                                <w:t>корпусные</w:t>
                              </w:r>
                              <w:r>
                                <w:rPr>
                                  <w:color w:val="333333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детали,</w:t>
                              </w:r>
                              <w:r>
                                <w:rPr>
                                  <w:color w:val="333333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валы,</w:t>
                              </w:r>
                              <w:r>
                                <w:rPr>
                                  <w:color w:val="333333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фланцы,</w:t>
                              </w:r>
                              <w:r>
                                <w:rPr>
                                  <w:color w:val="333333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втулки большого размера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8.116018pt;width:234.75pt;height:65.25pt;mso-position-horizontal-relative:page;mso-position-vertical-relative:paragraph;z-index:-15726080;mso-wrap-distance-left:0;mso-wrap-distance-right:0" id="docshapegroup7" coordorigin="1200,162" coordsize="4695,1305">
                <v:rect style="position:absolute;left:1200;top:162;width:4695;height:1305" id="docshape8" filled="true" fillcolor="#f7f9fa" stroked="false">
                  <v:fill type="solid"/>
                </v:rect>
                <v:rect style="position:absolute;left:1200;top:162;width:45;height:1305" id="docshape9" filled="true" fillcolor="#1f4e78" stroked="false">
                  <v:fill type="solid"/>
                </v:rect>
                <v:shape style="position:absolute;left:1245;top:162;width:4650;height:1305" type="#_x0000_t202" id="docshape10" filled="false" stroked="false">
                  <v:textbox inset="0,0,0,0">
                    <w:txbxContent>
                      <w:p>
                        <w:pPr>
                          <w:spacing w:before="179"/>
                          <w:ind w:left="15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F4E78"/>
                            <w:sz w:val="21"/>
                          </w:rPr>
                          <w:t>Общее </w:t>
                        </w:r>
                        <w:r>
                          <w:rPr>
                            <w:b/>
                            <w:color w:val="1F4E78"/>
                            <w:spacing w:val="-2"/>
                            <w:sz w:val="21"/>
                          </w:rPr>
                          <w:t>машиностроение</w:t>
                        </w:r>
                      </w:p>
                      <w:p>
                        <w:pPr>
                          <w:spacing w:line="328" w:lineRule="auto" w:before="88"/>
                          <w:ind w:left="150" w:right="497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z w:val="21"/>
                          </w:rPr>
                          <w:t>корпусные</w:t>
                        </w:r>
                        <w:r>
                          <w:rPr>
                            <w:color w:val="333333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детали,</w:t>
                        </w:r>
                        <w:r>
                          <w:rPr>
                            <w:color w:val="333333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валы,</w:t>
                        </w:r>
                        <w:r>
                          <w:rPr>
                            <w:color w:val="333333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фланцы,</w:t>
                        </w:r>
                        <w:r>
                          <w:rPr>
                            <w:color w:val="333333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втулки большого размера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DejaVu Sans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3838574</wp:posOffset>
                </wp:positionH>
                <wp:positionV relativeFrom="paragraph">
                  <wp:posOffset>103073</wp:posOffset>
                </wp:positionV>
                <wp:extent cx="2971800" cy="828675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2971800" cy="828675"/>
                          <a:chExt cx="2971800" cy="82867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2971800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0" h="828675">
                                <a:moveTo>
                                  <a:pt x="2971799" y="828674"/>
                                </a:moveTo>
                                <a:lnTo>
                                  <a:pt x="0" y="828674"/>
                                </a:lnTo>
                                <a:lnTo>
                                  <a:pt x="0" y="0"/>
                                </a:lnTo>
                                <a:lnTo>
                                  <a:pt x="2971799" y="0"/>
                                </a:lnTo>
                                <a:lnTo>
                                  <a:pt x="2971799" y="828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28575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828675">
                                <a:moveTo>
                                  <a:pt x="28574" y="828674"/>
                                </a:moveTo>
                                <a:lnTo>
                                  <a:pt x="0" y="828674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828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8574" y="0"/>
                            <a:ext cx="2943225" cy="828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8" w:lineRule="auto" w:before="179"/>
                                <w:ind w:left="142" w:right="638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F4E78"/>
                                  <w:sz w:val="21"/>
                                </w:rPr>
                                <w:t>Энергетическое машиностроение</w:t>
                              </w:r>
                              <w:r>
                                <w:rPr>
                                  <w:b/>
                                  <w:color w:val="1F4E78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роторы</w:t>
                              </w:r>
                              <w:r>
                                <w:rPr>
                                  <w:color w:val="333333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турбин,</w:t>
                              </w:r>
                              <w:r>
                                <w:rPr>
                                  <w:color w:val="333333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корпуса</w:t>
                              </w:r>
                              <w:r>
                                <w:rPr>
                                  <w:color w:val="333333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насосов,</w:t>
                              </w:r>
                              <w:r>
                                <w:rPr>
                                  <w:color w:val="333333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элементы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компрессоров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249969pt;margin-top:8.116018pt;width:234pt;height:65.25pt;mso-position-horizontal-relative:page;mso-position-vertical-relative:paragraph;z-index:-15725568;mso-wrap-distance-left:0;mso-wrap-distance-right:0" id="docshapegroup11" coordorigin="6045,162" coordsize="4680,1305">
                <v:rect style="position:absolute;left:6045;top:162;width:4680;height:1305" id="docshape12" filled="true" fillcolor="#f7f9fa" stroked="false">
                  <v:fill type="solid"/>
                </v:rect>
                <v:rect style="position:absolute;left:6045;top:162;width:45;height:1305" id="docshape13" filled="true" fillcolor="#1f4e78" stroked="false">
                  <v:fill type="solid"/>
                </v:rect>
                <v:shape style="position:absolute;left:6090;top:162;width:4635;height:1305" type="#_x0000_t202" id="docshape14" filled="false" stroked="false">
                  <v:textbox inset="0,0,0,0">
                    <w:txbxContent>
                      <w:p>
                        <w:pPr>
                          <w:spacing w:line="328" w:lineRule="auto" w:before="179"/>
                          <w:ind w:left="142" w:right="638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1F4E78"/>
                            <w:sz w:val="21"/>
                          </w:rPr>
                          <w:t>Энергетическое машиностроение</w:t>
                        </w:r>
                        <w:r>
                          <w:rPr>
                            <w:b/>
                            <w:color w:val="1F4E78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роторы</w:t>
                        </w:r>
                        <w:r>
                          <w:rPr>
                            <w:color w:val="333333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турбин,</w:t>
                        </w:r>
                        <w:r>
                          <w:rPr>
                            <w:color w:val="333333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корпуса</w:t>
                        </w:r>
                        <w:r>
                          <w:rPr>
                            <w:color w:val="333333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насосов,</w:t>
                        </w:r>
                        <w:r>
                          <w:rPr>
                            <w:color w:val="333333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элементы </w:t>
                        </w:r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компрессоров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DejaVu Sans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761999</wp:posOffset>
                </wp:positionH>
                <wp:positionV relativeFrom="paragraph">
                  <wp:posOffset>1026998</wp:posOffset>
                </wp:positionV>
                <wp:extent cx="2981325" cy="828675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2981325" cy="828675"/>
                          <a:chExt cx="2981325" cy="82867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2981325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325" h="828675">
                                <a:moveTo>
                                  <a:pt x="2981324" y="828674"/>
                                </a:moveTo>
                                <a:lnTo>
                                  <a:pt x="0" y="828674"/>
                                </a:lnTo>
                                <a:lnTo>
                                  <a:pt x="0" y="0"/>
                                </a:lnTo>
                                <a:lnTo>
                                  <a:pt x="2981324" y="0"/>
                                </a:lnTo>
                                <a:lnTo>
                                  <a:pt x="2981324" y="828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28575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828675">
                                <a:moveTo>
                                  <a:pt x="28574" y="828674"/>
                                </a:moveTo>
                                <a:lnTo>
                                  <a:pt x="0" y="828674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828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28574" y="0"/>
                            <a:ext cx="2952750" cy="828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9"/>
                                <w:ind w:left="15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F4E78"/>
                                  <w:sz w:val="21"/>
                                </w:rPr>
                                <w:t>Транспортное</w:t>
                              </w:r>
                              <w:r>
                                <w:rPr>
                                  <w:b/>
                                  <w:color w:val="1F4E78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spacing w:val="-2"/>
                                  <w:sz w:val="21"/>
                                </w:rPr>
                                <w:t>машиностроение</w:t>
                              </w:r>
                            </w:p>
                            <w:p>
                              <w:pPr>
                                <w:spacing w:line="343" w:lineRule="auto" w:before="88"/>
                                <w:ind w:left="15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z w:val="21"/>
                                </w:rPr>
                                <w:t>колесные</w:t>
                              </w:r>
                              <w:r>
                                <w:rPr>
                                  <w:color w:val="333333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пары,</w:t>
                              </w:r>
                              <w:r>
                                <w:rPr>
                                  <w:color w:val="333333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тормозные</w:t>
                              </w:r>
                              <w:r>
                                <w:rPr>
                                  <w:color w:val="333333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диски,</w:t>
                              </w:r>
                              <w:r>
                                <w:rPr>
                                  <w:color w:val="333333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элементы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подвесок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80.866013pt;width:234.75pt;height:65.25pt;mso-position-horizontal-relative:page;mso-position-vertical-relative:paragraph;z-index:-15725056;mso-wrap-distance-left:0;mso-wrap-distance-right:0" id="docshapegroup15" coordorigin="1200,1617" coordsize="4695,1305">
                <v:rect style="position:absolute;left:1200;top:1617;width:4695;height:1305" id="docshape16" filled="true" fillcolor="#f7f9fa" stroked="false">
                  <v:fill type="solid"/>
                </v:rect>
                <v:rect style="position:absolute;left:1200;top:1617;width:45;height:1305" id="docshape17" filled="true" fillcolor="#1f4e78" stroked="false">
                  <v:fill type="solid"/>
                </v:rect>
                <v:shape style="position:absolute;left:1245;top:1617;width:4650;height:1305" type="#_x0000_t202" id="docshape18" filled="false" stroked="false">
                  <v:textbox inset="0,0,0,0">
                    <w:txbxContent>
                      <w:p>
                        <w:pPr>
                          <w:spacing w:before="179"/>
                          <w:ind w:left="15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F4E78"/>
                            <w:sz w:val="21"/>
                          </w:rPr>
                          <w:t>Транспортное</w:t>
                        </w:r>
                        <w:r>
                          <w:rPr>
                            <w:b/>
                            <w:color w:val="1F4E78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spacing w:val="-2"/>
                            <w:sz w:val="21"/>
                          </w:rPr>
                          <w:t>машиностроение</w:t>
                        </w:r>
                      </w:p>
                      <w:p>
                        <w:pPr>
                          <w:spacing w:line="343" w:lineRule="auto" w:before="88"/>
                          <w:ind w:left="15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z w:val="21"/>
                          </w:rPr>
                          <w:t>колесные</w:t>
                        </w:r>
                        <w:r>
                          <w:rPr>
                            <w:color w:val="333333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пары,</w:t>
                        </w:r>
                        <w:r>
                          <w:rPr>
                            <w:color w:val="333333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тормозные</w:t>
                        </w:r>
                        <w:r>
                          <w:rPr>
                            <w:color w:val="333333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диски,</w:t>
                        </w:r>
                        <w:r>
                          <w:rPr>
                            <w:color w:val="333333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элементы </w:t>
                        </w:r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подвесок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DejaVu Sans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3838574</wp:posOffset>
                </wp:positionH>
                <wp:positionV relativeFrom="paragraph">
                  <wp:posOffset>1026998</wp:posOffset>
                </wp:positionV>
                <wp:extent cx="2971800" cy="828675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2971800" cy="828675"/>
                          <a:chExt cx="2971800" cy="82867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2971800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0" h="828675">
                                <a:moveTo>
                                  <a:pt x="2971799" y="828674"/>
                                </a:moveTo>
                                <a:lnTo>
                                  <a:pt x="0" y="828674"/>
                                </a:lnTo>
                                <a:lnTo>
                                  <a:pt x="0" y="0"/>
                                </a:lnTo>
                                <a:lnTo>
                                  <a:pt x="2971799" y="0"/>
                                </a:lnTo>
                                <a:lnTo>
                                  <a:pt x="2971799" y="828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28575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828675">
                                <a:moveTo>
                                  <a:pt x="28574" y="828674"/>
                                </a:moveTo>
                                <a:lnTo>
                                  <a:pt x="0" y="828674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828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28574" y="0"/>
                            <a:ext cx="2943225" cy="828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9"/>
                                <w:ind w:left="142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F4E78"/>
                                  <w:sz w:val="21"/>
                                </w:rPr>
                                <w:t>Нефтегазовое</w:t>
                              </w:r>
                              <w:r>
                                <w:rPr>
                                  <w:b/>
                                  <w:color w:val="1F4E78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spacing w:val="-2"/>
                                  <w:sz w:val="21"/>
                                </w:rPr>
                                <w:t>машиностроение</w:t>
                              </w:r>
                            </w:p>
                            <w:p>
                              <w:pPr>
                                <w:spacing w:line="343" w:lineRule="auto" w:before="88"/>
                                <w:ind w:left="14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z w:val="21"/>
                                </w:rPr>
                                <w:t>фланцы</w:t>
                              </w:r>
                              <w:r>
                                <w:rPr>
                                  <w:color w:val="333333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высокого</w:t>
                              </w:r>
                              <w:r>
                                <w:rPr>
                                  <w:color w:val="333333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давления,</w:t>
                              </w:r>
                              <w:r>
                                <w:rPr>
                                  <w:color w:val="333333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корпуса</w:t>
                              </w:r>
                              <w:r>
                                <w:rPr>
                                  <w:color w:val="333333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задвижек, элементы арматуры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249969pt;margin-top:80.866013pt;width:234pt;height:65.25pt;mso-position-horizontal-relative:page;mso-position-vertical-relative:paragraph;z-index:-15724544;mso-wrap-distance-left:0;mso-wrap-distance-right:0" id="docshapegroup19" coordorigin="6045,1617" coordsize="4680,1305">
                <v:rect style="position:absolute;left:6045;top:1617;width:4680;height:1305" id="docshape20" filled="true" fillcolor="#f7f9fa" stroked="false">
                  <v:fill type="solid"/>
                </v:rect>
                <v:rect style="position:absolute;left:6045;top:1617;width:45;height:1305" id="docshape21" filled="true" fillcolor="#1f4e78" stroked="false">
                  <v:fill type="solid"/>
                </v:rect>
                <v:shape style="position:absolute;left:6090;top:1617;width:4635;height:1305" type="#_x0000_t202" id="docshape22" filled="false" stroked="false">
                  <v:textbox inset="0,0,0,0">
                    <w:txbxContent>
                      <w:p>
                        <w:pPr>
                          <w:spacing w:before="179"/>
                          <w:ind w:left="142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F4E78"/>
                            <w:sz w:val="21"/>
                          </w:rPr>
                          <w:t>Нефтегазовое</w:t>
                        </w:r>
                        <w:r>
                          <w:rPr>
                            <w:b/>
                            <w:color w:val="1F4E78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spacing w:val="-2"/>
                            <w:sz w:val="21"/>
                          </w:rPr>
                          <w:t>машиностроение</w:t>
                        </w:r>
                      </w:p>
                      <w:p>
                        <w:pPr>
                          <w:spacing w:line="343" w:lineRule="auto" w:before="88"/>
                          <w:ind w:left="14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z w:val="21"/>
                          </w:rPr>
                          <w:t>фланцы</w:t>
                        </w:r>
                        <w:r>
                          <w:rPr>
                            <w:color w:val="333333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высокого</w:t>
                        </w:r>
                        <w:r>
                          <w:rPr>
                            <w:color w:val="333333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давления,</w:t>
                        </w:r>
                        <w:r>
                          <w:rPr>
                            <w:color w:val="333333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корпуса</w:t>
                        </w:r>
                        <w:r>
                          <w:rPr>
                            <w:color w:val="333333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задвижек, элементы арматуры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DejaVu Sans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761999</wp:posOffset>
                </wp:positionH>
                <wp:positionV relativeFrom="paragraph">
                  <wp:posOffset>1950923</wp:posOffset>
                </wp:positionV>
                <wp:extent cx="2981325" cy="828675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2981325" cy="828675"/>
                          <a:chExt cx="2981325" cy="82867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2981325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325" h="828675">
                                <a:moveTo>
                                  <a:pt x="2981324" y="828674"/>
                                </a:moveTo>
                                <a:lnTo>
                                  <a:pt x="0" y="828674"/>
                                </a:lnTo>
                                <a:lnTo>
                                  <a:pt x="0" y="0"/>
                                </a:lnTo>
                                <a:lnTo>
                                  <a:pt x="2981324" y="0"/>
                                </a:lnTo>
                                <a:lnTo>
                                  <a:pt x="2981324" y="828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28575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828675">
                                <a:moveTo>
                                  <a:pt x="28574" y="828674"/>
                                </a:moveTo>
                                <a:lnTo>
                                  <a:pt x="0" y="828674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828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28574" y="0"/>
                            <a:ext cx="2952750" cy="828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6" w:lineRule="auto" w:before="179"/>
                                <w:ind w:left="150" w:right="497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F4E78"/>
                                  <w:sz w:val="21"/>
                                </w:rPr>
                                <w:t>Горнодобывающее оборудование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элементы</w:t>
                              </w:r>
                              <w:r>
                                <w:rPr>
                                  <w:color w:val="333333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дробилок,</w:t>
                              </w:r>
                              <w:r>
                                <w:rPr>
                                  <w:color w:val="333333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валки</w:t>
                              </w:r>
                              <w:r>
                                <w:rPr>
                                  <w:color w:val="333333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мельниц,</w:t>
                              </w:r>
                              <w:r>
                                <w:rPr>
                                  <w:color w:val="333333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корпуса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редукторов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153.616013pt;width:234.75pt;height:65.25pt;mso-position-horizontal-relative:page;mso-position-vertical-relative:paragraph;z-index:-15724032;mso-wrap-distance-left:0;mso-wrap-distance-right:0" id="docshapegroup23" coordorigin="1200,3072" coordsize="4695,1305">
                <v:rect style="position:absolute;left:1200;top:3072;width:4695;height:1305" id="docshape24" filled="true" fillcolor="#f7f9fa" stroked="false">
                  <v:fill type="solid"/>
                </v:rect>
                <v:rect style="position:absolute;left:1200;top:3072;width:45;height:1305" id="docshape25" filled="true" fillcolor="#1f4e78" stroked="false">
                  <v:fill type="solid"/>
                </v:rect>
                <v:shape style="position:absolute;left:1245;top:3072;width:4650;height:1305" type="#_x0000_t202" id="docshape26" filled="false" stroked="false">
                  <v:textbox inset="0,0,0,0">
                    <w:txbxContent>
                      <w:p>
                        <w:pPr>
                          <w:spacing w:line="336" w:lineRule="auto" w:before="179"/>
                          <w:ind w:left="150" w:right="497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1F4E78"/>
                            <w:sz w:val="21"/>
                          </w:rPr>
                          <w:t>Горнодобывающее оборудование </w:t>
                        </w:r>
                        <w:r>
                          <w:rPr>
                            <w:color w:val="333333"/>
                            <w:sz w:val="21"/>
                          </w:rPr>
                          <w:t>элементы</w:t>
                        </w:r>
                        <w:r>
                          <w:rPr>
                            <w:color w:val="333333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дробилок,</w:t>
                        </w:r>
                        <w:r>
                          <w:rPr>
                            <w:color w:val="333333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валки</w:t>
                        </w:r>
                        <w:r>
                          <w:rPr>
                            <w:color w:val="333333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мельниц,</w:t>
                        </w:r>
                        <w:r>
                          <w:rPr>
                            <w:color w:val="333333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корпуса </w:t>
                        </w:r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редукторов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DejaVu Sans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3838574</wp:posOffset>
                </wp:positionH>
                <wp:positionV relativeFrom="paragraph">
                  <wp:posOffset>1950923</wp:posOffset>
                </wp:positionV>
                <wp:extent cx="2971800" cy="828675"/>
                <wp:effectExtent l="0" t="0" r="0" b="0"/>
                <wp:wrapTopAndBottom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2971800" cy="828675"/>
                          <a:chExt cx="2971800" cy="82867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2971800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0" h="828675">
                                <a:moveTo>
                                  <a:pt x="2971799" y="828674"/>
                                </a:moveTo>
                                <a:lnTo>
                                  <a:pt x="0" y="828674"/>
                                </a:lnTo>
                                <a:lnTo>
                                  <a:pt x="0" y="0"/>
                                </a:lnTo>
                                <a:lnTo>
                                  <a:pt x="2971799" y="0"/>
                                </a:lnTo>
                                <a:lnTo>
                                  <a:pt x="2971799" y="828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28575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828675">
                                <a:moveTo>
                                  <a:pt x="28574" y="828674"/>
                                </a:moveTo>
                                <a:lnTo>
                                  <a:pt x="0" y="828674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828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28574" y="0"/>
                            <a:ext cx="2943225" cy="828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9"/>
                                <w:ind w:left="142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F4E78"/>
                                  <w:sz w:val="21"/>
                                </w:rPr>
                                <w:t>Химическое</w:t>
                              </w:r>
                              <w:r>
                                <w:rPr>
                                  <w:b/>
                                  <w:color w:val="1F4E78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spacing w:val="-2"/>
                                  <w:sz w:val="21"/>
                                </w:rPr>
                                <w:t>машиностроение</w:t>
                              </w:r>
                            </w:p>
                            <w:p>
                              <w:pPr>
                                <w:spacing w:line="343" w:lineRule="auto" w:before="88"/>
                                <w:ind w:left="142" w:right="187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z w:val="21"/>
                                </w:rPr>
                                <w:t>корпуса</w:t>
                              </w:r>
                              <w:r>
                                <w:rPr>
                                  <w:color w:val="333333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реакторов,</w:t>
                              </w:r>
                              <w:r>
                                <w:rPr>
                                  <w:color w:val="333333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элементы</w:t>
                              </w:r>
                              <w:r>
                                <w:rPr>
                                  <w:color w:val="333333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теплообменников, детали насосов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249969pt;margin-top:153.616013pt;width:234pt;height:65.25pt;mso-position-horizontal-relative:page;mso-position-vertical-relative:paragraph;z-index:-15723520;mso-wrap-distance-left:0;mso-wrap-distance-right:0" id="docshapegroup27" coordorigin="6045,3072" coordsize="4680,1305">
                <v:rect style="position:absolute;left:6045;top:3072;width:4680;height:1305" id="docshape28" filled="true" fillcolor="#f7f9fa" stroked="false">
                  <v:fill type="solid"/>
                </v:rect>
                <v:rect style="position:absolute;left:6045;top:3072;width:45;height:1305" id="docshape29" filled="true" fillcolor="#1f4e78" stroked="false">
                  <v:fill type="solid"/>
                </v:rect>
                <v:shape style="position:absolute;left:6090;top:3072;width:4635;height:1305" type="#_x0000_t202" id="docshape30" filled="false" stroked="false">
                  <v:textbox inset="0,0,0,0">
                    <w:txbxContent>
                      <w:p>
                        <w:pPr>
                          <w:spacing w:before="179"/>
                          <w:ind w:left="142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F4E78"/>
                            <w:sz w:val="21"/>
                          </w:rPr>
                          <w:t>Химическое</w:t>
                        </w:r>
                        <w:r>
                          <w:rPr>
                            <w:b/>
                            <w:color w:val="1F4E78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spacing w:val="-2"/>
                            <w:sz w:val="21"/>
                          </w:rPr>
                          <w:t>машиностроение</w:t>
                        </w:r>
                      </w:p>
                      <w:p>
                        <w:pPr>
                          <w:spacing w:line="343" w:lineRule="auto" w:before="88"/>
                          <w:ind w:left="142" w:right="187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z w:val="21"/>
                          </w:rPr>
                          <w:t>корпуса</w:t>
                        </w:r>
                        <w:r>
                          <w:rPr>
                            <w:color w:val="333333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реакторов,</w:t>
                        </w:r>
                        <w:r>
                          <w:rPr>
                            <w:color w:val="333333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элементы</w:t>
                        </w:r>
                        <w:r>
                          <w:rPr>
                            <w:color w:val="333333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теплообменников, детали насосов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DejaVu Sans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761999</wp:posOffset>
                </wp:positionH>
                <wp:positionV relativeFrom="paragraph">
                  <wp:posOffset>2874848</wp:posOffset>
                </wp:positionV>
                <wp:extent cx="2981325" cy="828675"/>
                <wp:effectExtent l="0" t="0" r="0" b="0"/>
                <wp:wrapTopAndBottom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2981325" cy="828675"/>
                          <a:chExt cx="2981325" cy="82867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2981325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325" h="828675">
                                <a:moveTo>
                                  <a:pt x="2981324" y="828674"/>
                                </a:moveTo>
                                <a:lnTo>
                                  <a:pt x="0" y="828674"/>
                                </a:lnTo>
                                <a:lnTo>
                                  <a:pt x="0" y="0"/>
                                </a:lnTo>
                                <a:lnTo>
                                  <a:pt x="2981324" y="0"/>
                                </a:lnTo>
                                <a:lnTo>
                                  <a:pt x="2981324" y="828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28575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828675">
                                <a:moveTo>
                                  <a:pt x="28574" y="828674"/>
                                </a:moveTo>
                                <a:lnTo>
                                  <a:pt x="0" y="828674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828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28574" y="0"/>
                            <a:ext cx="2952750" cy="828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6" w:lineRule="auto" w:before="179"/>
                                <w:ind w:left="150" w:right="673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F4E78"/>
                                  <w:spacing w:val="-2"/>
                                  <w:sz w:val="21"/>
                                </w:rPr>
                                <w:t>Сельскохозяйственное </w:t>
                              </w:r>
                              <w:r>
                                <w:rPr>
                                  <w:b/>
                                  <w:color w:val="1F4E78"/>
                                  <w:spacing w:val="-2"/>
                                  <w:sz w:val="21"/>
                                </w:rPr>
                                <w:t>машиностроение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диски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борон,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элементы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комбайнов,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детали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тракторов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226.365997pt;width:234.75pt;height:65.25pt;mso-position-horizontal-relative:page;mso-position-vertical-relative:paragraph;z-index:-15723008;mso-wrap-distance-left:0;mso-wrap-distance-right:0" id="docshapegroup31" coordorigin="1200,4527" coordsize="4695,1305">
                <v:rect style="position:absolute;left:1200;top:4527;width:4695;height:1305" id="docshape32" filled="true" fillcolor="#f7f9fa" stroked="false">
                  <v:fill type="solid"/>
                </v:rect>
                <v:rect style="position:absolute;left:1200;top:4527;width:45;height:1305" id="docshape33" filled="true" fillcolor="#1f4e78" stroked="false">
                  <v:fill type="solid"/>
                </v:rect>
                <v:shape style="position:absolute;left:1245;top:4527;width:4650;height:1305" type="#_x0000_t202" id="docshape34" filled="false" stroked="false">
                  <v:textbox inset="0,0,0,0">
                    <w:txbxContent>
                      <w:p>
                        <w:pPr>
                          <w:spacing w:line="336" w:lineRule="auto" w:before="179"/>
                          <w:ind w:left="150" w:right="673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1F4E78"/>
                            <w:spacing w:val="-2"/>
                            <w:sz w:val="21"/>
                          </w:rPr>
                          <w:t>Сельскохозяйственное </w:t>
                        </w:r>
                        <w:r>
                          <w:rPr>
                            <w:b/>
                            <w:color w:val="1F4E78"/>
                            <w:spacing w:val="-2"/>
                            <w:sz w:val="21"/>
                          </w:rPr>
                          <w:t>машиностроение </w:t>
                        </w:r>
                        <w:r>
                          <w:rPr>
                            <w:color w:val="333333"/>
                            <w:sz w:val="21"/>
                          </w:rPr>
                          <w:t>диски</w:t>
                        </w:r>
                        <w:r>
                          <w:rPr>
                            <w:color w:val="333333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борон,</w:t>
                        </w:r>
                        <w:r>
                          <w:rPr>
                            <w:color w:val="333333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элементы</w:t>
                        </w:r>
                        <w:r>
                          <w:rPr>
                            <w:color w:val="333333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комбайнов,</w:t>
                        </w:r>
                        <w:r>
                          <w:rPr>
                            <w:color w:val="333333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детали </w:t>
                        </w:r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тракторов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DejaVu Sans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3838574</wp:posOffset>
                </wp:positionH>
                <wp:positionV relativeFrom="paragraph">
                  <wp:posOffset>2874848</wp:posOffset>
                </wp:positionV>
                <wp:extent cx="2971800" cy="828675"/>
                <wp:effectExtent l="0" t="0" r="0" b="0"/>
                <wp:wrapTopAndBottom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2971800" cy="828675"/>
                          <a:chExt cx="2971800" cy="82867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2971800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0" h="828675">
                                <a:moveTo>
                                  <a:pt x="2971799" y="828674"/>
                                </a:moveTo>
                                <a:lnTo>
                                  <a:pt x="0" y="828674"/>
                                </a:lnTo>
                                <a:lnTo>
                                  <a:pt x="0" y="0"/>
                                </a:lnTo>
                                <a:lnTo>
                                  <a:pt x="2971799" y="0"/>
                                </a:lnTo>
                                <a:lnTo>
                                  <a:pt x="2971799" y="828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28575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828675">
                                <a:moveTo>
                                  <a:pt x="28574" y="828674"/>
                                </a:moveTo>
                                <a:lnTo>
                                  <a:pt x="0" y="828674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828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28574" y="0"/>
                            <a:ext cx="2943225" cy="828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9"/>
                                <w:ind w:left="142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F4E78"/>
                                  <w:sz w:val="21"/>
                                </w:rPr>
                                <w:t>Судостроение</w:t>
                              </w:r>
                              <w:r>
                                <w:rPr>
                                  <w:b/>
                                  <w:color w:val="1F4E78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b/>
                                  <w:color w:val="1F4E78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sz w:val="21"/>
                                </w:rPr>
                                <w:t>морская</w:t>
                              </w:r>
                              <w:r>
                                <w:rPr>
                                  <w:b/>
                                  <w:color w:val="1F4E78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spacing w:val="-2"/>
                                  <w:sz w:val="21"/>
                                </w:rPr>
                                <w:t>техника</w:t>
                              </w:r>
                            </w:p>
                            <w:p>
                              <w:pPr>
                                <w:spacing w:line="328" w:lineRule="auto" w:before="103"/>
                                <w:ind w:left="14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z w:val="21"/>
                                </w:rPr>
                                <w:t>элементы</w:t>
                              </w:r>
                              <w:r>
                                <w:rPr>
                                  <w:color w:val="333333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гребных</w:t>
                              </w:r>
                              <w:r>
                                <w:rPr>
                                  <w:color w:val="333333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винтов,</w:t>
                              </w:r>
                              <w:r>
                                <w:rPr>
                                  <w:color w:val="333333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корпуса</w:t>
                              </w:r>
                              <w:r>
                                <w:rPr>
                                  <w:color w:val="333333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редукторов, детали двигателей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249969pt;margin-top:226.365997pt;width:234pt;height:65.25pt;mso-position-horizontal-relative:page;mso-position-vertical-relative:paragraph;z-index:-15722496;mso-wrap-distance-left:0;mso-wrap-distance-right:0" id="docshapegroup35" coordorigin="6045,4527" coordsize="4680,1305">
                <v:rect style="position:absolute;left:6045;top:4527;width:4680;height:1305" id="docshape36" filled="true" fillcolor="#f7f9fa" stroked="false">
                  <v:fill type="solid"/>
                </v:rect>
                <v:rect style="position:absolute;left:6045;top:4527;width:45;height:1305" id="docshape37" filled="true" fillcolor="#1f4e78" stroked="false">
                  <v:fill type="solid"/>
                </v:rect>
                <v:shape style="position:absolute;left:6090;top:4527;width:4635;height:1305" type="#_x0000_t202" id="docshape38" filled="false" stroked="false">
                  <v:textbox inset="0,0,0,0">
                    <w:txbxContent>
                      <w:p>
                        <w:pPr>
                          <w:spacing w:before="179"/>
                          <w:ind w:left="142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F4E78"/>
                            <w:sz w:val="21"/>
                          </w:rPr>
                          <w:t>Судостроение</w:t>
                        </w:r>
                        <w:r>
                          <w:rPr>
                            <w:b/>
                            <w:color w:val="1F4E78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sz w:val="21"/>
                          </w:rPr>
                          <w:t>и</w:t>
                        </w:r>
                        <w:r>
                          <w:rPr>
                            <w:b/>
                            <w:color w:val="1F4E78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sz w:val="21"/>
                          </w:rPr>
                          <w:t>морская</w:t>
                        </w:r>
                        <w:r>
                          <w:rPr>
                            <w:b/>
                            <w:color w:val="1F4E78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spacing w:val="-2"/>
                            <w:sz w:val="21"/>
                          </w:rPr>
                          <w:t>техника</w:t>
                        </w:r>
                      </w:p>
                      <w:p>
                        <w:pPr>
                          <w:spacing w:line="328" w:lineRule="auto" w:before="103"/>
                          <w:ind w:left="14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z w:val="21"/>
                          </w:rPr>
                          <w:t>элементы</w:t>
                        </w:r>
                        <w:r>
                          <w:rPr>
                            <w:color w:val="333333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гребных</w:t>
                        </w:r>
                        <w:r>
                          <w:rPr>
                            <w:color w:val="333333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винтов,</w:t>
                        </w:r>
                        <w:r>
                          <w:rPr>
                            <w:color w:val="333333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корпуса</w:t>
                        </w:r>
                        <w:r>
                          <w:rPr>
                            <w:color w:val="333333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редукторов, детали двигателей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DejaVu Sans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761999</wp:posOffset>
                </wp:positionH>
                <wp:positionV relativeFrom="paragraph">
                  <wp:posOffset>3798773</wp:posOffset>
                </wp:positionV>
                <wp:extent cx="2981325" cy="838200"/>
                <wp:effectExtent l="0" t="0" r="0" b="0"/>
                <wp:wrapTopAndBottom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2981325" cy="838200"/>
                          <a:chExt cx="2981325" cy="83820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2981325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325" h="838200">
                                <a:moveTo>
                                  <a:pt x="2981324" y="838199"/>
                                </a:moveTo>
                                <a:lnTo>
                                  <a:pt x="0" y="838199"/>
                                </a:lnTo>
                                <a:lnTo>
                                  <a:pt x="0" y="0"/>
                                </a:lnTo>
                                <a:lnTo>
                                  <a:pt x="2981324" y="0"/>
                                </a:lnTo>
                                <a:lnTo>
                                  <a:pt x="2981324" y="838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28575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838200">
                                <a:moveTo>
                                  <a:pt x="28574" y="838199"/>
                                </a:moveTo>
                                <a:lnTo>
                                  <a:pt x="0" y="838199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838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28574" y="0"/>
                            <a:ext cx="2952750" cy="838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9"/>
                                <w:ind w:left="15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F4E78"/>
                                  <w:sz w:val="21"/>
                                </w:rPr>
                                <w:t>Металлургическое</w:t>
                              </w:r>
                              <w:r>
                                <w:rPr>
                                  <w:b/>
                                  <w:color w:val="1F4E78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spacing w:val="-2"/>
                                  <w:sz w:val="21"/>
                                </w:rPr>
                                <w:t>оборудование</w:t>
                              </w:r>
                            </w:p>
                            <w:p>
                              <w:pPr>
                                <w:spacing w:line="328" w:lineRule="auto" w:before="103"/>
                                <w:ind w:left="15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z w:val="21"/>
                                </w:rPr>
                                <w:t>валки</w:t>
                              </w:r>
                              <w:r>
                                <w:rPr>
                                  <w:color w:val="333333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прокатных</w:t>
                              </w:r>
                              <w:r>
                                <w:rPr>
                                  <w:color w:val="333333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станов,</w:t>
                              </w:r>
                              <w:r>
                                <w:rPr>
                                  <w:color w:val="333333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элементы</w:t>
                              </w:r>
                              <w:r>
                                <w:rPr>
                                  <w:color w:val="333333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конвейеров, детали печей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299.115997pt;width:234.75pt;height:66pt;mso-position-horizontal-relative:page;mso-position-vertical-relative:paragraph;z-index:-15721984;mso-wrap-distance-left:0;mso-wrap-distance-right:0" id="docshapegroup39" coordorigin="1200,5982" coordsize="4695,1320">
                <v:rect style="position:absolute;left:1200;top:5982;width:4695;height:1320" id="docshape40" filled="true" fillcolor="#f7f9fa" stroked="false">
                  <v:fill type="solid"/>
                </v:rect>
                <v:rect style="position:absolute;left:1200;top:5982;width:45;height:1320" id="docshape41" filled="true" fillcolor="#1f4e78" stroked="false">
                  <v:fill type="solid"/>
                </v:rect>
                <v:shape style="position:absolute;left:1245;top:5982;width:4650;height:1320" type="#_x0000_t202" id="docshape42" filled="false" stroked="false">
                  <v:textbox inset="0,0,0,0">
                    <w:txbxContent>
                      <w:p>
                        <w:pPr>
                          <w:spacing w:before="179"/>
                          <w:ind w:left="15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F4E78"/>
                            <w:sz w:val="21"/>
                          </w:rPr>
                          <w:t>Металлургическое</w:t>
                        </w:r>
                        <w:r>
                          <w:rPr>
                            <w:b/>
                            <w:color w:val="1F4E78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spacing w:val="-2"/>
                            <w:sz w:val="21"/>
                          </w:rPr>
                          <w:t>оборудование</w:t>
                        </w:r>
                      </w:p>
                      <w:p>
                        <w:pPr>
                          <w:spacing w:line="328" w:lineRule="auto" w:before="103"/>
                          <w:ind w:left="15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z w:val="21"/>
                          </w:rPr>
                          <w:t>валки</w:t>
                        </w:r>
                        <w:r>
                          <w:rPr>
                            <w:color w:val="333333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прокатных</w:t>
                        </w:r>
                        <w:r>
                          <w:rPr>
                            <w:color w:val="333333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станов,</w:t>
                        </w:r>
                        <w:r>
                          <w:rPr>
                            <w:color w:val="333333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элементы</w:t>
                        </w:r>
                        <w:r>
                          <w:rPr>
                            <w:color w:val="333333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конвейеров, детали печей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DejaVu Sans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3838574</wp:posOffset>
                </wp:positionH>
                <wp:positionV relativeFrom="paragraph">
                  <wp:posOffset>3798773</wp:posOffset>
                </wp:positionV>
                <wp:extent cx="2971800" cy="838200"/>
                <wp:effectExtent l="0" t="0" r="0" b="0"/>
                <wp:wrapTopAndBottom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2971800" cy="838200"/>
                          <a:chExt cx="2971800" cy="83820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2971800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0" h="838200">
                                <a:moveTo>
                                  <a:pt x="2971799" y="838199"/>
                                </a:moveTo>
                                <a:lnTo>
                                  <a:pt x="0" y="838199"/>
                                </a:lnTo>
                                <a:lnTo>
                                  <a:pt x="0" y="0"/>
                                </a:lnTo>
                                <a:lnTo>
                                  <a:pt x="2971799" y="0"/>
                                </a:lnTo>
                                <a:lnTo>
                                  <a:pt x="2971799" y="838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28575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838200">
                                <a:moveTo>
                                  <a:pt x="28574" y="838199"/>
                                </a:moveTo>
                                <a:lnTo>
                                  <a:pt x="0" y="838199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838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28574" y="0"/>
                            <a:ext cx="2943225" cy="838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9"/>
                                <w:ind w:left="142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F4E78"/>
                                  <w:sz w:val="21"/>
                                </w:rPr>
                                <w:t>Строительно-дорожная</w:t>
                              </w:r>
                              <w:r>
                                <w:rPr>
                                  <w:b/>
                                  <w:color w:val="1F4E78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8"/>
                                  <w:spacing w:val="-2"/>
                                  <w:sz w:val="21"/>
                                </w:rPr>
                                <w:t>техника</w:t>
                              </w:r>
                            </w:p>
                            <w:p>
                              <w:pPr>
                                <w:spacing w:line="328" w:lineRule="auto" w:before="103"/>
                                <w:ind w:left="14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элементы экскаваторов, детали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бульдозеров,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компоненты кранов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249969pt;margin-top:299.115997pt;width:234pt;height:66pt;mso-position-horizontal-relative:page;mso-position-vertical-relative:paragraph;z-index:-15721472;mso-wrap-distance-left:0;mso-wrap-distance-right:0" id="docshapegroup43" coordorigin="6045,5982" coordsize="4680,1320">
                <v:rect style="position:absolute;left:6045;top:5982;width:4680;height:1320" id="docshape44" filled="true" fillcolor="#f7f9fa" stroked="false">
                  <v:fill type="solid"/>
                </v:rect>
                <v:rect style="position:absolute;left:6045;top:5982;width:45;height:1320" id="docshape45" filled="true" fillcolor="#1f4e78" stroked="false">
                  <v:fill type="solid"/>
                </v:rect>
                <v:shape style="position:absolute;left:6090;top:5982;width:4635;height:1320" type="#_x0000_t202" id="docshape46" filled="false" stroked="false">
                  <v:textbox inset="0,0,0,0">
                    <w:txbxContent>
                      <w:p>
                        <w:pPr>
                          <w:spacing w:before="179"/>
                          <w:ind w:left="142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F4E78"/>
                            <w:sz w:val="21"/>
                          </w:rPr>
                          <w:t>Строительно-дорожная</w:t>
                        </w:r>
                        <w:r>
                          <w:rPr>
                            <w:b/>
                            <w:color w:val="1F4E78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F4E78"/>
                            <w:spacing w:val="-2"/>
                            <w:sz w:val="21"/>
                          </w:rPr>
                          <w:t>техника</w:t>
                        </w:r>
                      </w:p>
                      <w:p>
                        <w:pPr>
                          <w:spacing w:line="328" w:lineRule="auto" w:before="103"/>
                          <w:ind w:left="14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элементы экскаваторов, детали </w:t>
                        </w:r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бульдозеров, </w:t>
                        </w:r>
                        <w:r>
                          <w:rPr>
                            <w:color w:val="333333"/>
                            <w:sz w:val="21"/>
                          </w:rPr>
                          <w:t>компоненты кранов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  <w:rPr>
          <w:rFonts w:ascii="DejaVu Sans"/>
          <w:b/>
          <w:sz w:val="10"/>
        </w:rPr>
      </w:pPr>
    </w:p>
    <w:p>
      <w:pPr>
        <w:pStyle w:val="BodyText"/>
        <w:spacing w:before="9"/>
        <w:rPr>
          <w:rFonts w:ascii="DejaVu Sans"/>
          <w:b/>
          <w:sz w:val="10"/>
        </w:rPr>
      </w:pPr>
    </w:p>
    <w:p>
      <w:pPr>
        <w:pStyle w:val="BodyText"/>
        <w:spacing w:before="9"/>
        <w:rPr>
          <w:rFonts w:ascii="DejaVu Sans"/>
          <w:b/>
          <w:sz w:val="10"/>
        </w:rPr>
      </w:pPr>
    </w:p>
    <w:p>
      <w:pPr>
        <w:pStyle w:val="BodyText"/>
        <w:spacing w:before="9"/>
        <w:rPr>
          <w:rFonts w:ascii="DejaVu Sans"/>
          <w:b/>
          <w:sz w:val="10"/>
        </w:rPr>
      </w:pPr>
    </w:p>
    <w:p>
      <w:pPr>
        <w:pStyle w:val="BodyText"/>
        <w:spacing w:before="167"/>
        <w:rPr>
          <w:rFonts w:ascii="DejaVu Sans"/>
          <w:b/>
          <w:sz w:val="30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761999</wp:posOffset>
                </wp:positionH>
                <wp:positionV relativeFrom="paragraph">
                  <wp:posOffset>-42048</wp:posOffset>
                </wp:positionV>
                <wp:extent cx="38100" cy="304800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381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04800">
                              <a:moveTo>
                                <a:pt x="38099" y="304799"/>
                              </a:moveTo>
                              <a:lnTo>
                                <a:pt x="0" y="3047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3047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-3.310939pt;width:3.0pt;height:23.999998pt;mso-position-horizontal-relative:page;mso-position-vertical-relative:paragraph;z-index:15736832" id="docshape47" filled="true" fillcolor="#1f4e78" stroked="false">
                <v:fill type="solid"/>
                <w10:wrap type="none"/>
              </v:rect>
            </w:pict>
          </mc:Fallback>
        </mc:AlternateContent>
      </w:r>
      <w:r>
        <w:rPr>
          <w:color w:val="1F4E78"/>
        </w:rPr>
        <w:t>КЛЮЧЕВЫЕ ПРЕИМУЩЕСТВА И </w:t>
      </w:r>
      <w:r>
        <w:rPr>
          <w:color w:val="1F4E78"/>
          <w:spacing w:val="-2"/>
        </w:rPr>
        <w:t>ОСОБЕННОСТИ</w:t>
      </w:r>
    </w:p>
    <w:p>
      <w:pPr>
        <w:pStyle w:val="BodyText"/>
        <w:spacing w:before="23"/>
        <w:rPr>
          <w:rFonts w:ascii="DejaVu Sans"/>
          <w:b/>
        </w:rPr>
      </w:pPr>
    </w:p>
    <w:p>
      <w:pPr>
        <w:pStyle w:val="ListParagraph"/>
        <w:numPr>
          <w:ilvl w:val="0"/>
          <w:numId w:val="1"/>
        </w:numPr>
        <w:tabs>
          <w:tab w:pos="649" w:val="left" w:leader="none"/>
        </w:tabs>
        <w:spacing w:line="324" w:lineRule="auto" w:before="0" w:after="0"/>
        <w:ind w:left="649" w:right="277" w:hanging="30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600074</wp:posOffset>
                </wp:positionH>
                <wp:positionV relativeFrom="paragraph">
                  <wp:posOffset>93513</wp:posOffset>
                </wp:positionV>
                <wp:extent cx="47625" cy="47625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7.249996pt;margin-top:7.363276pt;width:3.75pt;height:3.75pt;mso-position-horizontal-relative:page;mso-position-vertical-relative:paragraph;z-index:15737344" id="docshape48" filled="true" fillcolor="#415461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1F4E78"/>
          <w:sz w:val="27"/>
        </w:rPr>
        <w:t>Оптимальный</w:t>
      </w:r>
      <w:r>
        <w:rPr>
          <w:b/>
          <w:color w:val="1F4E78"/>
          <w:spacing w:val="-6"/>
          <w:sz w:val="27"/>
        </w:rPr>
        <w:t> </w:t>
      </w:r>
      <w:r>
        <w:rPr>
          <w:b/>
          <w:color w:val="1F4E78"/>
          <w:sz w:val="27"/>
        </w:rPr>
        <w:t>диаметр</w:t>
      </w:r>
      <w:r>
        <w:rPr>
          <w:b/>
          <w:color w:val="1F4E78"/>
          <w:spacing w:val="-6"/>
          <w:sz w:val="27"/>
        </w:rPr>
        <w:t> </w:t>
      </w:r>
      <w:r>
        <w:rPr>
          <w:b/>
          <w:color w:val="1F4E78"/>
          <w:sz w:val="27"/>
        </w:rPr>
        <w:t>630</w:t>
      </w:r>
      <w:r>
        <w:rPr>
          <w:b/>
          <w:color w:val="1F4E78"/>
          <w:spacing w:val="-6"/>
          <w:sz w:val="27"/>
        </w:rPr>
        <w:t> </w:t>
      </w:r>
      <w:r>
        <w:rPr>
          <w:b/>
          <w:color w:val="1F4E78"/>
          <w:sz w:val="27"/>
        </w:rPr>
        <w:t>мм:</w:t>
      </w:r>
      <w:r>
        <w:rPr>
          <w:b/>
          <w:color w:val="1F4E78"/>
          <w:spacing w:val="-6"/>
          <w:sz w:val="27"/>
        </w:rPr>
        <w:t> </w:t>
      </w:r>
      <w:r>
        <w:rPr>
          <w:color w:val="415461"/>
          <w:sz w:val="27"/>
        </w:rPr>
        <w:t>Возможность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обработки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деталей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среднего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и крупного габарита с высокой экономической эффективностью</w:t>
      </w:r>
    </w:p>
    <w:p>
      <w:pPr>
        <w:pStyle w:val="ListParagraph"/>
        <w:numPr>
          <w:ilvl w:val="0"/>
          <w:numId w:val="1"/>
        </w:numPr>
        <w:tabs>
          <w:tab w:pos="649" w:val="left" w:leader="none"/>
        </w:tabs>
        <w:spacing w:line="240" w:lineRule="auto" w:before="137" w:after="0"/>
        <w:ind w:left="649" w:right="0" w:hanging="30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600074</wp:posOffset>
                </wp:positionH>
                <wp:positionV relativeFrom="paragraph">
                  <wp:posOffset>180331</wp:posOffset>
                </wp:positionV>
                <wp:extent cx="47625" cy="47625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7.249996pt;margin-top:14.199331pt;width:3.75pt;height:3.75pt;mso-position-horizontal-relative:page;mso-position-vertical-relative:paragraph;z-index:15737856" id="docshape49" filled="true" fillcolor="#415461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1F4E78"/>
          <w:sz w:val="27"/>
        </w:rPr>
        <w:t>12-позиционная</w:t>
      </w:r>
      <w:r>
        <w:rPr>
          <w:b/>
          <w:color w:val="1F4E78"/>
          <w:spacing w:val="-8"/>
          <w:sz w:val="27"/>
        </w:rPr>
        <w:t> </w:t>
      </w:r>
      <w:r>
        <w:rPr>
          <w:b/>
          <w:color w:val="1F4E78"/>
          <w:sz w:val="27"/>
        </w:rPr>
        <w:t>револьверная</w:t>
      </w:r>
      <w:r>
        <w:rPr>
          <w:b/>
          <w:color w:val="1F4E78"/>
          <w:spacing w:val="-7"/>
          <w:sz w:val="27"/>
        </w:rPr>
        <w:t> </w:t>
      </w:r>
      <w:r>
        <w:rPr>
          <w:b/>
          <w:color w:val="1F4E78"/>
          <w:sz w:val="27"/>
        </w:rPr>
        <w:t>головка:</w:t>
      </w:r>
      <w:r>
        <w:rPr>
          <w:b/>
          <w:color w:val="1F4E78"/>
          <w:spacing w:val="-7"/>
          <w:sz w:val="27"/>
        </w:rPr>
        <w:t> </w:t>
      </w:r>
      <w:r>
        <w:rPr>
          <w:color w:val="415461"/>
          <w:sz w:val="27"/>
        </w:rPr>
        <w:t>Расширенные</w:t>
      </w:r>
      <w:r>
        <w:rPr>
          <w:color w:val="415461"/>
          <w:spacing w:val="-7"/>
          <w:sz w:val="27"/>
        </w:rPr>
        <w:t> </w:t>
      </w:r>
      <w:r>
        <w:rPr>
          <w:color w:val="415461"/>
          <w:spacing w:val="-2"/>
          <w:sz w:val="27"/>
        </w:rPr>
        <w:t>возможности</w:t>
      </w:r>
    </w:p>
    <w:p>
      <w:pPr>
        <w:pStyle w:val="BodyText"/>
        <w:spacing w:before="124"/>
        <w:ind w:left="649"/>
      </w:pPr>
      <w:r>
        <w:rPr>
          <w:color w:val="415461"/>
        </w:rPr>
        <w:t>инструментального</w:t>
      </w:r>
      <w:r>
        <w:rPr>
          <w:color w:val="415461"/>
          <w:spacing w:val="-2"/>
        </w:rPr>
        <w:t> </w:t>
      </w:r>
      <w:r>
        <w:rPr>
          <w:color w:val="415461"/>
        </w:rPr>
        <w:t>оснащения</w:t>
      </w:r>
      <w:r>
        <w:rPr>
          <w:color w:val="415461"/>
          <w:spacing w:val="-2"/>
        </w:rPr>
        <w:t> </w:t>
      </w:r>
      <w:r>
        <w:rPr>
          <w:color w:val="415461"/>
        </w:rPr>
        <w:t>для</w:t>
      </w:r>
      <w:r>
        <w:rPr>
          <w:color w:val="415461"/>
          <w:spacing w:val="-2"/>
        </w:rPr>
        <w:t> </w:t>
      </w:r>
      <w:r>
        <w:rPr>
          <w:color w:val="415461"/>
        </w:rPr>
        <w:t>сложных</w:t>
      </w:r>
      <w:r>
        <w:rPr>
          <w:color w:val="415461"/>
          <w:spacing w:val="-2"/>
        </w:rPr>
        <w:t> </w:t>
      </w:r>
      <w:r>
        <w:rPr>
          <w:color w:val="415461"/>
        </w:rPr>
        <w:t>технологических</w:t>
      </w:r>
      <w:r>
        <w:rPr>
          <w:color w:val="415461"/>
          <w:spacing w:val="-2"/>
        </w:rPr>
        <w:t> операций</w:t>
      </w:r>
    </w:p>
    <w:p>
      <w:pPr>
        <w:pStyle w:val="ListParagraph"/>
        <w:numPr>
          <w:ilvl w:val="0"/>
          <w:numId w:val="1"/>
        </w:numPr>
        <w:tabs>
          <w:tab w:pos="649" w:val="left" w:leader="none"/>
        </w:tabs>
        <w:spacing w:line="336" w:lineRule="auto" w:before="245" w:after="0"/>
        <w:ind w:left="649" w:right="1031" w:hanging="30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600074</wp:posOffset>
                </wp:positionH>
                <wp:positionV relativeFrom="paragraph">
                  <wp:posOffset>248944</wp:posOffset>
                </wp:positionV>
                <wp:extent cx="47625" cy="47625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7.249996pt;margin-top:19.601965pt;width:3.75pt;height:3.75pt;mso-position-horizontal-relative:page;mso-position-vertical-relative:paragraph;z-index:15738368" id="docshape50" filled="true" fillcolor="#415461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1F4E78"/>
          <w:sz w:val="27"/>
        </w:rPr>
        <w:t>Сбалансированная</w:t>
      </w:r>
      <w:r>
        <w:rPr>
          <w:b/>
          <w:color w:val="1F4E78"/>
          <w:spacing w:val="-8"/>
          <w:sz w:val="27"/>
        </w:rPr>
        <w:t> </w:t>
      </w:r>
      <w:r>
        <w:rPr>
          <w:b/>
          <w:color w:val="1F4E78"/>
          <w:sz w:val="27"/>
        </w:rPr>
        <w:t>конструкция</w:t>
      </w:r>
      <w:r>
        <w:rPr>
          <w:b/>
          <w:color w:val="1F4E78"/>
          <w:spacing w:val="-8"/>
          <w:sz w:val="27"/>
        </w:rPr>
        <w:t> </w:t>
      </w:r>
      <w:r>
        <w:rPr>
          <w:b/>
          <w:color w:val="1F4E78"/>
          <w:sz w:val="27"/>
        </w:rPr>
        <w:t>6800</w:t>
      </w:r>
      <w:r>
        <w:rPr>
          <w:b/>
          <w:color w:val="1F4E78"/>
          <w:spacing w:val="-8"/>
          <w:sz w:val="27"/>
        </w:rPr>
        <w:t> </w:t>
      </w:r>
      <w:r>
        <w:rPr>
          <w:b/>
          <w:color w:val="1F4E78"/>
          <w:sz w:val="27"/>
        </w:rPr>
        <w:t>кг:</w:t>
      </w:r>
      <w:r>
        <w:rPr>
          <w:b/>
          <w:color w:val="1F4E78"/>
          <w:spacing w:val="-8"/>
          <w:sz w:val="27"/>
        </w:rPr>
        <w:t> </w:t>
      </w:r>
      <w:r>
        <w:rPr>
          <w:color w:val="415461"/>
          <w:sz w:val="27"/>
        </w:rPr>
        <w:t>Оптимальное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соотношение жесткости и экономичности для стабильной точной обработки</w:t>
      </w:r>
    </w:p>
    <w:p>
      <w:pPr>
        <w:pStyle w:val="ListParagraph"/>
        <w:numPr>
          <w:ilvl w:val="0"/>
          <w:numId w:val="1"/>
        </w:numPr>
        <w:tabs>
          <w:tab w:pos="649" w:val="left" w:leader="none"/>
        </w:tabs>
        <w:spacing w:line="336" w:lineRule="auto" w:before="105" w:after="0"/>
        <w:ind w:left="649" w:right="961" w:hanging="30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600074</wp:posOffset>
                </wp:positionH>
                <wp:positionV relativeFrom="paragraph">
                  <wp:posOffset>160472</wp:posOffset>
                </wp:positionV>
                <wp:extent cx="47625" cy="47625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7.249996pt;margin-top:12.635652pt;width:3.75pt;height:3.75pt;mso-position-horizontal-relative:page;mso-position-vertical-relative:paragraph;z-index:15738880" id="docshape51" filled="true" fillcolor="#415461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1F4E78"/>
          <w:sz w:val="27"/>
        </w:rPr>
        <w:t>Универсальное</w:t>
      </w:r>
      <w:r>
        <w:rPr>
          <w:b/>
          <w:color w:val="1F4E78"/>
          <w:spacing w:val="-12"/>
          <w:sz w:val="27"/>
        </w:rPr>
        <w:t> </w:t>
      </w:r>
      <w:r>
        <w:rPr>
          <w:b/>
          <w:color w:val="1F4E78"/>
          <w:sz w:val="27"/>
        </w:rPr>
        <w:t>применение:</w:t>
      </w:r>
      <w:r>
        <w:rPr>
          <w:b/>
          <w:color w:val="1F4E78"/>
          <w:spacing w:val="-12"/>
          <w:sz w:val="27"/>
        </w:rPr>
        <w:t> </w:t>
      </w:r>
      <w:r>
        <w:rPr>
          <w:color w:val="415461"/>
          <w:sz w:val="27"/>
        </w:rPr>
        <w:t>Разработан</w:t>
      </w:r>
      <w:r>
        <w:rPr>
          <w:color w:val="415461"/>
          <w:spacing w:val="-12"/>
          <w:sz w:val="27"/>
        </w:rPr>
        <w:t> </w:t>
      </w:r>
      <w:r>
        <w:rPr>
          <w:color w:val="415461"/>
          <w:sz w:val="27"/>
        </w:rPr>
        <w:t>для</w:t>
      </w:r>
      <w:r>
        <w:rPr>
          <w:color w:val="415461"/>
          <w:spacing w:val="-12"/>
          <w:sz w:val="27"/>
        </w:rPr>
        <w:t> </w:t>
      </w:r>
      <w:r>
        <w:rPr>
          <w:color w:val="415461"/>
          <w:sz w:val="27"/>
        </w:rPr>
        <w:t>широкого</w:t>
      </w:r>
      <w:r>
        <w:rPr>
          <w:color w:val="415461"/>
          <w:spacing w:val="-12"/>
          <w:sz w:val="27"/>
        </w:rPr>
        <w:t> </w:t>
      </w:r>
      <w:r>
        <w:rPr>
          <w:color w:val="415461"/>
          <w:sz w:val="27"/>
        </w:rPr>
        <w:t>спектра</w:t>
      </w:r>
      <w:r>
        <w:rPr>
          <w:color w:val="415461"/>
          <w:spacing w:val="-12"/>
          <w:sz w:val="27"/>
        </w:rPr>
        <w:t> </w:t>
      </w:r>
      <w:r>
        <w:rPr>
          <w:color w:val="415461"/>
          <w:sz w:val="27"/>
        </w:rPr>
        <w:t>задач</w:t>
      </w:r>
      <w:r>
        <w:rPr>
          <w:color w:val="415461"/>
          <w:spacing w:val="-12"/>
          <w:sz w:val="27"/>
        </w:rPr>
        <w:t> </w:t>
      </w:r>
      <w:r>
        <w:rPr>
          <w:color w:val="415461"/>
          <w:sz w:val="27"/>
        </w:rPr>
        <w:t>в различных отраслях промышленности</w:t>
      </w:r>
    </w:p>
    <w:p>
      <w:pPr>
        <w:pStyle w:val="ListParagraph"/>
        <w:numPr>
          <w:ilvl w:val="0"/>
          <w:numId w:val="1"/>
        </w:numPr>
        <w:tabs>
          <w:tab w:pos="649" w:val="left" w:leader="none"/>
        </w:tabs>
        <w:spacing w:line="336" w:lineRule="auto" w:before="121" w:after="0"/>
        <w:ind w:left="649" w:right="1153" w:hanging="30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600074</wp:posOffset>
                </wp:positionH>
                <wp:positionV relativeFrom="paragraph">
                  <wp:posOffset>170425</wp:posOffset>
                </wp:positionV>
                <wp:extent cx="47625" cy="47625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7.249996pt;margin-top:13.419339pt;width:3.75pt;height:3.75pt;mso-position-horizontal-relative:page;mso-position-vertical-relative:paragraph;z-index:15739392" id="docshape52" filled="true" fillcolor="#415461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1F4E78"/>
          <w:sz w:val="27"/>
        </w:rPr>
        <w:t>Система</w:t>
      </w:r>
      <w:r>
        <w:rPr>
          <w:b/>
          <w:color w:val="1F4E78"/>
          <w:spacing w:val="-7"/>
          <w:sz w:val="27"/>
        </w:rPr>
        <w:t> </w:t>
      </w:r>
      <w:r>
        <w:rPr>
          <w:b/>
          <w:color w:val="1F4E78"/>
          <w:sz w:val="27"/>
        </w:rPr>
        <w:t>ЧПУ</w:t>
      </w:r>
      <w:r>
        <w:rPr>
          <w:b/>
          <w:color w:val="1F4E78"/>
          <w:spacing w:val="-7"/>
          <w:sz w:val="27"/>
        </w:rPr>
        <w:t> </w:t>
      </w:r>
      <w:r>
        <w:rPr>
          <w:b/>
          <w:color w:val="1F4E78"/>
          <w:sz w:val="27"/>
        </w:rPr>
        <w:t>высокого</w:t>
      </w:r>
      <w:r>
        <w:rPr>
          <w:b/>
          <w:color w:val="1F4E78"/>
          <w:spacing w:val="-7"/>
          <w:sz w:val="27"/>
        </w:rPr>
        <w:t> </w:t>
      </w:r>
      <w:r>
        <w:rPr>
          <w:b/>
          <w:color w:val="1F4E78"/>
          <w:sz w:val="27"/>
        </w:rPr>
        <w:t>класса:</w:t>
      </w:r>
      <w:r>
        <w:rPr>
          <w:b/>
          <w:color w:val="1F4E78"/>
          <w:spacing w:val="-7"/>
          <w:sz w:val="27"/>
        </w:rPr>
        <w:t> </w:t>
      </w:r>
      <w:r>
        <w:rPr>
          <w:color w:val="415461"/>
          <w:sz w:val="27"/>
        </w:rPr>
        <w:t>FANUC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0i-TF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или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Siemens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840D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sl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с расширенными возможностями программирования</w:t>
      </w:r>
    </w:p>
    <w:p>
      <w:pPr>
        <w:pStyle w:val="ListParagraph"/>
        <w:spacing w:after="0" w:line="336" w:lineRule="auto"/>
        <w:jc w:val="left"/>
        <w:rPr>
          <w:sz w:val="27"/>
        </w:rPr>
        <w:sectPr>
          <w:type w:val="continuous"/>
          <w:pgSz w:w="11920" w:h="16860"/>
          <w:pgMar w:top="0" w:bottom="280" w:left="850" w:right="1133"/>
        </w:sectPr>
      </w:pPr>
    </w:p>
    <w:p>
      <w:pPr>
        <w:pStyle w:val="ListParagraph"/>
        <w:numPr>
          <w:ilvl w:val="0"/>
          <w:numId w:val="1"/>
        </w:numPr>
        <w:tabs>
          <w:tab w:pos="649" w:val="left" w:leader="none"/>
        </w:tabs>
        <w:spacing w:line="336" w:lineRule="auto" w:before="30" w:after="0"/>
        <w:ind w:left="649" w:right="1024" w:hanging="30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7352832">
                <wp:simplePos x="0" y="0"/>
                <wp:positionH relativeFrom="page">
                  <wp:posOffset>761999</wp:posOffset>
                </wp:positionH>
                <wp:positionV relativeFrom="page">
                  <wp:posOffset>3829048</wp:posOffset>
                </wp:positionV>
                <wp:extent cx="6048375" cy="6877050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6048375" cy="6877050"/>
                          <a:chExt cx="6048375" cy="687705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6048375" cy="687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6877050">
                                <a:moveTo>
                                  <a:pt x="6048374" y="6877049"/>
                                </a:moveTo>
                                <a:lnTo>
                                  <a:pt x="0" y="6877049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6877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-12" y="1"/>
                            <a:ext cx="6048375" cy="687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6877050">
                                <a:moveTo>
                                  <a:pt x="6048375" y="0"/>
                                </a:moveTo>
                                <a:lnTo>
                                  <a:pt x="6038850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6877037"/>
                                </a:lnTo>
                                <a:lnTo>
                                  <a:pt x="9525" y="6877037"/>
                                </a:lnTo>
                                <a:lnTo>
                                  <a:pt x="9525" y="9525"/>
                                </a:lnTo>
                                <a:lnTo>
                                  <a:pt x="6038850" y="9525"/>
                                </a:lnTo>
                                <a:lnTo>
                                  <a:pt x="6038850" y="6877037"/>
                                </a:lnTo>
                                <a:lnTo>
                                  <a:pt x="6048375" y="6877037"/>
                                </a:lnTo>
                                <a:lnTo>
                                  <a:pt x="6048375" y="952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8087" y="400051"/>
                            <a:ext cx="47625" cy="570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5705475">
                                <a:moveTo>
                                  <a:pt x="47625" y="5657850"/>
                                </a:moveTo>
                                <a:lnTo>
                                  <a:pt x="0" y="5657850"/>
                                </a:lnTo>
                                <a:lnTo>
                                  <a:pt x="0" y="5705475"/>
                                </a:lnTo>
                                <a:lnTo>
                                  <a:pt x="47625" y="5705475"/>
                                </a:lnTo>
                                <a:lnTo>
                                  <a:pt x="47625" y="5657850"/>
                                </a:lnTo>
                                <a:close/>
                              </a:path>
                              <a:path w="47625" h="5705475">
                                <a:moveTo>
                                  <a:pt x="47625" y="5305425"/>
                                </a:moveTo>
                                <a:lnTo>
                                  <a:pt x="0" y="5305425"/>
                                </a:lnTo>
                                <a:lnTo>
                                  <a:pt x="0" y="5353050"/>
                                </a:lnTo>
                                <a:lnTo>
                                  <a:pt x="47625" y="5353050"/>
                                </a:lnTo>
                                <a:lnTo>
                                  <a:pt x="47625" y="5305425"/>
                                </a:lnTo>
                                <a:close/>
                              </a:path>
                              <a:path w="47625" h="5705475">
                                <a:moveTo>
                                  <a:pt x="47625" y="4953000"/>
                                </a:moveTo>
                                <a:lnTo>
                                  <a:pt x="0" y="4953000"/>
                                </a:lnTo>
                                <a:lnTo>
                                  <a:pt x="0" y="5000625"/>
                                </a:lnTo>
                                <a:lnTo>
                                  <a:pt x="47625" y="5000625"/>
                                </a:lnTo>
                                <a:lnTo>
                                  <a:pt x="47625" y="4953000"/>
                                </a:lnTo>
                                <a:close/>
                              </a:path>
                              <a:path w="47625" h="5705475">
                                <a:moveTo>
                                  <a:pt x="47625" y="4600575"/>
                                </a:moveTo>
                                <a:lnTo>
                                  <a:pt x="0" y="4600575"/>
                                </a:lnTo>
                                <a:lnTo>
                                  <a:pt x="0" y="4648200"/>
                                </a:lnTo>
                                <a:lnTo>
                                  <a:pt x="47625" y="4648200"/>
                                </a:lnTo>
                                <a:lnTo>
                                  <a:pt x="47625" y="4600575"/>
                                </a:lnTo>
                                <a:close/>
                              </a:path>
                              <a:path w="47625" h="5705475">
                                <a:moveTo>
                                  <a:pt x="47625" y="4248150"/>
                                </a:moveTo>
                                <a:lnTo>
                                  <a:pt x="0" y="4248150"/>
                                </a:lnTo>
                                <a:lnTo>
                                  <a:pt x="0" y="4295775"/>
                                </a:lnTo>
                                <a:lnTo>
                                  <a:pt x="47625" y="4295775"/>
                                </a:lnTo>
                                <a:lnTo>
                                  <a:pt x="47625" y="4248150"/>
                                </a:lnTo>
                                <a:close/>
                              </a:path>
                              <a:path w="47625" h="5705475">
                                <a:moveTo>
                                  <a:pt x="47625" y="3905250"/>
                                </a:moveTo>
                                <a:lnTo>
                                  <a:pt x="0" y="3905250"/>
                                </a:lnTo>
                                <a:lnTo>
                                  <a:pt x="0" y="3952875"/>
                                </a:lnTo>
                                <a:lnTo>
                                  <a:pt x="47625" y="3952875"/>
                                </a:lnTo>
                                <a:lnTo>
                                  <a:pt x="47625" y="3905250"/>
                                </a:lnTo>
                                <a:close/>
                              </a:path>
                              <a:path w="47625" h="5705475">
                                <a:moveTo>
                                  <a:pt x="47625" y="3276600"/>
                                </a:moveTo>
                                <a:lnTo>
                                  <a:pt x="0" y="3276600"/>
                                </a:lnTo>
                                <a:lnTo>
                                  <a:pt x="0" y="3324225"/>
                                </a:lnTo>
                                <a:lnTo>
                                  <a:pt x="47625" y="3324225"/>
                                </a:lnTo>
                                <a:lnTo>
                                  <a:pt x="47625" y="3276600"/>
                                </a:lnTo>
                                <a:close/>
                              </a:path>
                              <a:path w="47625" h="5705475">
                                <a:moveTo>
                                  <a:pt x="47625" y="2924175"/>
                                </a:moveTo>
                                <a:lnTo>
                                  <a:pt x="0" y="2924175"/>
                                </a:lnTo>
                                <a:lnTo>
                                  <a:pt x="0" y="2971800"/>
                                </a:lnTo>
                                <a:lnTo>
                                  <a:pt x="47625" y="2971800"/>
                                </a:lnTo>
                                <a:lnTo>
                                  <a:pt x="47625" y="2924175"/>
                                </a:lnTo>
                                <a:close/>
                              </a:path>
                              <a:path w="47625" h="5705475">
                                <a:moveTo>
                                  <a:pt x="47625" y="2571750"/>
                                </a:moveTo>
                                <a:lnTo>
                                  <a:pt x="0" y="2571750"/>
                                </a:lnTo>
                                <a:lnTo>
                                  <a:pt x="0" y="2619375"/>
                                </a:lnTo>
                                <a:lnTo>
                                  <a:pt x="47625" y="2619375"/>
                                </a:lnTo>
                                <a:lnTo>
                                  <a:pt x="47625" y="2571750"/>
                                </a:lnTo>
                                <a:close/>
                              </a:path>
                              <a:path w="47625" h="5705475">
                                <a:moveTo>
                                  <a:pt x="47625" y="1952625"/>
                                </a:moveTo>
                                <a:lnTo>
                                  <a:pt x="0" y="1952625"/>
                                </a:lnTo>
                                <a:lnTo>
                                  <a:pt x="0" y="2000250"/>
                                </a:lnTo>
                                <a:lnTo>
                                  <a:pt x="47625" y="2000250"/>
                                </a:lnTo>
                                <a:lnTo>
                                  <a:pt x="47625" y="1952625"/>
                                </a:lnTo>
                                <a:close/>
                              </a:path>
                              <a:path w="47625" h="5705475">
                                <a:moveTo>
                                  <a:pt x="47625" y="1600200"/>
                                </a:moveTo>
                                <a:lnTo>
                                  <a:pt x="0" y="1600200"/>
                                </a:lnTo>
                                <a:lnTo>
                                  <a:pt x="0" y="1647825"/>
                                </a:lnTo>
                                <a:lnTo>
                                  <a:pt x="47625" y="1647825"/>
                                </a:lnTo>
                                <a:lnTo>
                                  <a:pt x="47625" y="1600200"/>
                                </a:lnTo>
                                <a:close/>
                              </a:path>
                              <a:path w="47625" h="5705475">
                                <a:moveTo>
                                  <a:pt x="47625" y="1247775"/>
                                </a:moveTo>
                                <a:lnTo>
                                  <a:pt x="0" y="1247775"/>
                                </a:lnTo>
                                <a:lnTo>
                                  <a:pt x="0" y="1295400"/>
                                </a:lnTo>
                                <a:lnTo>
                                  <a:pt x="47625" y="1295400"/>
                                </a:lnTo>
                                <a:lnTo>
                                  <a:pt x="47625" y="1247775"/>
                                </a:lnTo>
                                <a:close/>
                              </a:path>
                              <a:path w="47625" h="5705475">
                                <a:moveTo>
                                  <a:pt x="47625" y="628650"/>
                                </a:moveTo>
                                <a:lnTo>
                                  <a:pt x="0" y="628650"/>
                                </a:lnTo>
                                <a:lnTo>
                                  <a:pt x="0" y="676275"/>
                                </a:lnTo>
                                <a:lnTo>
                                  <a:pt x="47625" y="676275"/>
                                </a:lnTo>
                                <a:lnTo>
                                  <a:pt x="47625" y="628650"/>
                                </a:lnTo>
                                <a:close/>
                              </a:path>
                              <a:path w="47625" h="5705475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301.499878pt;width:476.25pt;height:541.5pt;mso-position-horizontal-relative:page;mso-position-vertical-relative:page;z-index:-15963648" id="docshapegroup53" coordorigin="1200,6030" coordsize="9525,10830">
                <v:rect style="position:absolute;left:1200;top:6030;width:9525;height:10830" id="docshape54" filled="true" fillcolor="#f7f9fa" stroked="false">
                  <v:fill type="solid"/>
                </v:rect>
                <v:shape style="position:absolute;left:1199;top:6030;width:9525;height:10830" id="docshape55" coordorigin="1200,6030" coordsize="9525,10830" path="m10725,6030l10710,6030,1215,6030,1200,6030,1200,6045,1200,16860,1215,16860,1215,6045,10710,6045,10710,16860,10725,16860,10725,6045,10725,6030xe" filled="true" fillcolor="#dddddd" stroked="false">
                  <v:path arrowok="t"/>
                  <v:fill type="solid"/>
                </v:shape>
                <v:shape style="position:absolute;left:1259;top:6660;width:75;height:8985" id="docshape56" coordorigin="1260,6660" coordsize="75,8985" path="m1335,15570l1260,15570,1260,15645,1335,15645,1335,15570xm1335,15015l1260,15015,1260,15090,1335,15090,1335,15015xm1335,14460l1260,14460,1260,14535,1335,14535,1335,14460xm1335,13905l1260,13905,1260,13980,1335,13980,1335,13905xm1335,13350l1260,13350,1260,13425,1335,13425,1335,13350xm1335,12810l1260,12810,1260,12885,1335,12885,1335,12810xm1335,11820l1260,11820,1260,11895,1335,11895,1335,11820xm1335,11265l1260,11265,1260,11340,1335,11340,1335,11265xm1335,10710l1260,10710,1260,10785,1335,10785,1335,10710xm1335,9735l1260,9735,1260,9810,1335,9810,1335,9735xm1335,9180l1260,9180,1260,9255,1335,9255,1335,9180xm1335,8625l1260,8625,1260,8700,1335,8700,1335,8625xm1335,7650l1260,7650,1260,7725,1335,7725,1335,7650xm1335,6660l1260,6660,1260,6735,1335,6735,1335,6660xe" filled="true" fillcolor="#41546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600074</wp:posOffset>
                </wp:positionH>
                <wp:positionV relativeFrom="paragraph">
                  <wp:posOffset>112647</wp:posOffset>
                </wp:positionV>
                <wp:extent cx="47625" cy="47625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7.249996pt;margin-top:8.869904pt;width:3.75pt;height:3.75pt;mso-position-horizontal-relative:page;mso-position-vertical-relative:paragraph;z-index:15740928" id="docshape57" filled="true" fillcolor="#415461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1F4E78"/>
          <w:sz w:val="27"/>
        </w:rPr>
        <w:t>Стабильная</w:t>
      </w:r>
      <w:r>
        <w:rPr>
          <w:b/>
          <w:color w:val="1F4E78"/>
          <w:spacing w:val="-11"/>
          <w:sz w:val="27"/>
        </w:rPr>
        <w:t> </w:t>
      </w:r>
      <w:r>
        <w:rPr>
          <w:b/>
          <w:color w:val="1F4E78"/>
          <w:sz w:val="27"/>
        </w:rPr>
        <w:t>повторяемость</w:t>
      </w:r>
      <w:r>
        <w:rPr>
          <w:b/>
          <w:color w:val="1F4E78"/>
          <w:spacing w:val="-11"/>
          <w:sz w:val="27"/>
        </w:rPr>
        <w:t> </w:t>
      </w:r>
      <w:r>
        <w:rPr>
          <w:b/>
          <w:color w:val="1F4E78"/>
          <w:sz w:val="27"/>
        </w:rPr>
        <w:t>±0.003</w:t>
      </w:r>
      <w:r>
        <w:rPr>
          <w:b/>
          <w:color w:val="1F4E78"/>
          <w:spacing w:val="-11"/>
          <w:sz w:val="27"/>
        </w:rPr>
        <w:t> </w:t>
      </w:r>
      <w:r>
        <w:rPr>
          <w:b/>
          <w:color w:val="1F4E78"/>
          <w:sz w:val="27"/>
        </w:rPr>
        <w:t>мм:</w:t>
      </w:r>
      <w:r>
        <w:rPr>
          <w:b/>
          <w:color w:val="1F4E78"/>
          <w:spacing w:val="-11"/>
          <w:sz w:val="27"/>
        </w:rPr>
        <w:t> </w:t>
      </w:r>
      <w:r>
        <w:rPr>
          <w:color w:val="415461"/>
          <w:sz w:val="27"/>
        </w:rPr>
        <w:t>Гарантия</w:t>
      </w:r>
      <w:r>
        <w:rPr>
          <w:color w:val="415461"/>
          <w:spacing w:val="-11"/>
          <w:sz w:val="27"/>
        </w:rPr>
        <w:t> </w:t>
      </w:r>
      <w:r>
        <w:rPr>
          <w:color w:val="415461"/>
          <w:sz w:val="27"/>
        </w:rPr>
        <w:t>качества</w:t>
      </w:r>
      <w:r>
        <w:rPr>
          <w:color w:val="415461"/>
          <w:spacing w:val="-11"/>
          <w:sz w:val="27"/>
        </w:rPr>
        <w:t> </w:t>
      </w:r>
      <w:r>
        <w:rPr>
          <w:color w:val="415461"/>
          <w:sz w:val="27"/>
        </w:rPr>
        <w:t>в</w:t>
      </w:r>
      <w:r>
        <w:rPr>
          <w:color w:val="415461"/>
          <w:spacing w:val="-11"/>
          <w:sz w:val="27"/>
        </w:rPr>
        <w:t> </w:t>
      </w:r>
      <w:r>
        <w:rPr>
          <w:color w:val="415461"/>
          <w:sz w:val="27"/>
        </w:rPr>
        <w:t>серийном производстве ответственных деталей</w:t>
      </w:r>
    </w:p>
    <w:p>
      <w:pPr>
        <w:pStyle w:val="ListParagraph"/>
        <w:numPr>
          <w:ilvl w:val="0"/>
          <w:numId w:val="1"/>
        </w:numPr>
        <w:tabs>
          <w:tab w:pos="649" w:val="left" w:leader="none"/>
        </w:tabs>
        <w:spacing w:line="324" w:lineRule="auto" w:before="121" w:after="0"/>
        <w:ind w:left="649" w:right="1535" w:hanging="30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600074</wp:posOffset>
                </wp:positionH>
                <wp:positionV relativeFrom="paragraph">
                  <wp:posOffset>170225</wp:posOffset>
                </wp:positionV>
                <wp:extent cx="47625" cy="47625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7.249996pt;margin-top:13.403591pt;width:3.75pt;height:3.75pt;mso-position-horizontal-relative:page;mso-position-vertical-relative:paragraph;z-index:15741440" id="docshape58" filled="true" fillcolor="#415461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1F4E78"/>
          <w:sz w:val="27"/>
        </w:rPr>
        <w:t>Достаточный</w:t>
      </w:r>
      <w:r>
        <w:rPr>
          <w:b/>
          <w:color w:val="1F4E78"/>
          <w:spacing w:val="-10"/>
          <w:sz w:val="27"/>
        </w:rPr>
        <w:t> </w:t>
      </w:r>
      <w:r>
        <w:rPr>
          <w:b/>
          <w:color w:val="1F4E78"/>
          <w:sz w:val="27"/>
        </w:rPr>
        <w:t>крутящий</w:t>
      </w:r>
      <w:r>
        <w:rPr>
          <w:b/>
          <w:color w:val="1F4E78"/>
          <w:spacing w:val="-10"/>
          <w:sz w:val="27"/>
        </w:rPr>
        <w:t> </w:t>
      </w:r>
      <w:r>
        <w:rPr>
          <w:b/>
          <w:color w:val="1F4E78"/>
          <w:sz w:val="27"/>
        </w:rPr>
        <w:t>момент</w:t>
      </w:r>
      <w:r>
        <w:rPr>
          <w:b/>
          <w:color w:val="1F4E78"/>
          <w:spacing w:val="-10"/>
          <w:sz w:val="27"/>
        </w:rPr>
        <w:t> </w:t>
      </w:r>
      <w:r>
        <w:rPr>
          <w:b/>
          <w:color w:val="1F4E78"/>
          <w:sz w:val="27"/>
        </w:rPr>
        <w:t>2200</w:t>
      </w:r>
      <w:r>
        <w:rPr>
          <w:b/>
          <w:color w:val="1F4E78"/>
          <w:spacing w:val="-10"/>
          <w:sz w:val="27"/>
        </w:rPr>
        <w:t> </w:t>
      </w:r>
      <w:r>
        <w:rPr>
          <w:b/>
          <w:color w:val="1F4E78"/>
          <w:sz w:val="27"/>
        </w:rPr>
        <w:t>Н·м:</w:t>
      </w:r>
      <w:r>
        <w:rPr>
          <w:b/>
          <w:color w:val="1F4E78"/>
          <w:spacing w:val="-10"/>
          <w:sz w:val="27"/>
        </w:rPr>
        <w:t> </w:t>
      </w:r>
      <w:r>
        <w:rPr>
          <w:color w:val="415461"/>
          <w:sz w:val="27"/>
        </w:rPr>
        <w:t>Обработка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деталей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из конструкционных и легированных сталей</w:t>
      </w:r>
    </w:p>
    <w:p>
      <w:pPr>
        <w:pStyle w:val="ListParagraph"/>
        <w:numPr>
          <w:ilvl w:val="0"/>
          <w:numId w:val="1"/>
        </w:numPr>
        <w:tabs>
          <w:tab w:pos="649" w:val="left" w:leader="none"/>
        </w:tabs>
        <w:spacing w:line="336" w:lineRule="auto" w:before="136" w:after="0"/>
        <w:ind w:left="649" w:right="265" w:hanging="30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600074</wp:posOffset>
                </wp:positionH>
                <wp:positionV relativeFrom="paragraph">
                  <wp:posOffset>180208</wp:posOffset>
                </wp:positionV>
                <wp:extent cx="47625" cy="47625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7.249996pt;margin-top:14.189647pt;width:3.75pt;height:3.75pt;mso-position-horizontal-relative:page;mso-position-vertical-relative:paragraph;z-index:15741952" id="docshape59" filled="true" fillcolor="#415461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1F4E78"/>
          <w:sz w:val="27"/>
        </w:rPr>
        <w:t>Класс</w:t>
      </w:r>
      <w:r>
        <w:rPr>
          <w:b/>
          <w:color w:val="1F4E78"/>
          <w:spacing w:val="-8"/>
          <w:sz w:val="27"/>
        </w:rPr>
        <w:t> </w:t>
      </w:r>
      <w:r>
        <w:rPr>
          <w:b/>
          <w:color w:val="1F4E78"/>
          <w:sz w:val="27"/>
        </w:rPr>
        <w:t>точности</w:t>
      </w:r>
      <w:r>
        <w:rPr>
          <w:b/>
          <w:color w:val="1F4E78"/>
          <w:spacing w:val="-8"/>
          <w:sz w:val="27"/>
        </w:rPr>
        <w:t> </w:t>
      </w:r>
      <w:r>
        <w:rPr>
          <w:b/>
          <w:color w:val="1F4E78"/>
          <w:sz w:val="27"/>
        </w:rPr>
        <w:t>"П":</w:t>
      </w:r>
      <w:r>
        <w:rPr>
          <w:b/>
          <w:color w:val="1F4E78"/>
          <w:spacing w:val="-8"/>
          <w:sz w:val="27"/>
        </w:rPr>
        <w:t> </w:t>
      </w:r>
      <w:r>
        <w:rPr>
          <w:color w:val="415461"/>
          <w:sz w:val="27"/>
        </w:rPr>
        <w:t>Официальная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сертификация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повышенной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точности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для качественных применений</w:t>
      </w:r>
    </w:p>
    <w:p>
      <w:pPr>
        <w:pStyle w:val="ListParagraph"/>
        <w:numPr>
          <w:ilvl w:val="0"/>
          <w:numId w:val="1"/>
        </w:numPr>
        <w:tabs>
          <w:tab w:pos="649" w:val="left" w:leader="none"/>
        </w:tabs>
        <w:spacing w:line="336" w:lineRule="auto" w:before="121" w:after="0"/>
        <w:ind w:left="649" w:right="201" w:hanging="30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600074</wp:posOffset>
                </wp:positionH>
                <wp:positionV relativeFrom="paragraph">
                  <wp:posOffset>170476</wp:posOffset>
                </wp:positionV>
                <wp:extent cx="47625" cy="47625"/>
                <wp:effectExtent l="0" t="0" r="0" b="0"/>
                <wp:wrapNone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7.249996pt;margin-top:13.423334pt;width:3.75pt;height:3.75pt;mso-position-horizontal-relative:page;mso-position-vertical-relative:paragraph;z-index:15742464" id="docshape60" filled="true" fillcolor="#415461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1F4E78"/>
          <w:sz w:val="27"/>
        </w:rPr>
        <w:t>Высокая</w:t>
      </w:r>
      <w:r>
        <w:rPr>
          <w:b/>
          <w:color w:val="1F4E78"/>
          <w:spacing w:val="-6"/>
          <w:sz w:val="27"/>
        </w:rPr>
        <w:t> </w:t>
      </w:r>
      <w:r>
        <w:rPr>
          <w:b/>
          <w:color w:val="1F4E78"/>
          <w:sz w:val="27"/>
        </w:rPr>
        <w:t>жесткость</w:t>
      </w:r>
      <w:r>
        <w:rPr>
          <w:b/>
          <w:color w:val="1F4E78"/>
          <w:spacing w:val="-6"/>
          <w:sz w:val="27"/>
        </w:rPr>
        <w:t> </w:t>
      </w:r>
      <w:r>
        <w:rPr>
          <w:b/>
          <w:color w:val="1F4E78"/>
          <w:sz w:val="27"/>
        </w:rPr>
        <w:t>350</w:t>
      </w:r>
      <w:r>
        <w:rPr>
          <w:b/>
          <w:color w:val="1F4E78"/>
          <w:spacing w:val="-6"/>
          <w:sz w:val="27"/>
        </w:rPr>
        <w:t> </w:t>
      </w:r>
      <w:r>
        <w:rPr>
          <w:b/>
          <w:color w:val="1F4E78"/>
          <w:sz w:val="27"/>
        </w:rPr>
        <w:t>Н/мкм:</w:t>
      </w:r>
      <w:r>
        <w:rPr>
          <w:b/>
          <w:color w:val="1F4E78"/>
          <w:spacing w:val="-6"/>
          <w:sz w:val="27"/>
        </w:rPr>
        <w:t> </w:t>
      </w:r>
      <w:r>
        <w:rPr>
          <w:color w:val="415461"/>
          <w:sz w:val="27"/>
        </w:rPr>
        <w:t>Обеспечение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стабильности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при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интенсивной </w:t>
      </w:r>
      <w:r>
        <w:rPr>
          <w:color w:val="415461"/>
          <w:spacing w:val="-2"/>
          <w:sz w:val="27"/>
        </w:rPr>
        <w:t>обработке</w:t>
      </w:r>
    </w:p>
    <w:p>
      <w:pPr>
        <w:pStyle w:val="ListParagraph"/>
        <w:numPr>
          <w:ilvl w:val="0"/>
          <w:numId w:val="1"/>
        </w:numPr>
        <w:tabs>
          <w:tab w:pos="649" w:val="left" w:leader="none"/>
        </w:tabs>
        <w:spacing w:line="336" w:lineRule="auto" w:before="106" w:after="0"/>
        <w:ind w:left="649" w:right="673" w:hanging="30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600074</wp:posOffset>
                </wp:positionH>
                <wp:positionV relativeFrom="paragraph">
                  <wp:posOffset>160744</wp:posOffset>
                </wp:positionV>
                <wp:extent cx="47625" cy="47625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7.249996pt;margin-top:12.657022pt;width:3.75pt;height:3.75pt;mso-position-horizontal-relative:page;mso-position-vertical-relative:paragraph;z-index:15742976" id="docshape61" filled="true" fillcolor="#415461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1F4E78"/>
          <w:sz w:val="27"/>
        </w:rPr>
        <w:t>Стандартная</w:t>
      </w:r>
      <w:r>
        <w:rPr>
          <w:b/>
          <w:color w:val="1F4E78"/>
          <w:spacing w:val="-15"/>
          <w:sz w:val="27"/>
        </w:rPr>
        <w:t> </w:t>
      </w:r>
      <w:r>
        <w:rPr>
          <w:b/>
          <w:color w:val="1F4E78"/>
          <w:sz w:val="27"/>
        </w:rPr>
        <w:t>оснастка:</w:t>
      </w:r>
      <w:r>
        <w:rPr>
          <w:b/>
          <w:color w:val="1F4E78"/>
          <w:spacing w:val="-15"/>
          <w:sz w:val="27"/>
        </w:rPr>
        <w:t> </w:t>
      </w:r>
      <w:r>
        <w:rPr>
          <w:color w:val="415461"/>
          <w:sz w:val="27"/>
        </w:rPr>
        <w:t>Комплектация</w:t>
      </w:r>
      <w:r>
        <w:rPr>
          <w:color w:val="415461"/>
          <w:spacing w:val="-15"/>
          <w:sz w:val="27"/>
        </w:rPr>
        <w:t> </w:t>
      </w:r>
      <w:r>
        <w:rPr>
          <w:color w:val="415461"/>
          <w:sz w:val="27"/>
        </w:rPr>
        <w:t>универсальным</w:t>
      </w:r>
      <w:r>
        <w:rPr>
          <w:color w:val="415461"/>
          <w:spacing w:val="-15"/>
          <w:sz w:val="27"/>
        </w:rPr>
        <w:t> </w:t>
      </w:r>
      <w:r>
        <w:rPr>
          <w:color w:val="415461"/>
          <w:sz w:val="27"/>
        </w:rPr>
        <w:t>инструментом</w:t>
      </w:r>
      <w:r>
        <w:rPr>
          <w:color w:val="415461"/>
          <w:spacing w:val="-15"/>
          <w:sz w:val="27"/>
        </w:rPr>
        <w:t> </w:t>
      </w:r>
      <w:r>
        <w:rPr>
          <w:color w:val="415461"/>
          <w:sz w:val="27"/>
        </w:rPr>
        <w:t>для большинства применений</w:t>
      </w:r>
    </w:p>
    <w:p>
      <w:pPr>
        <w:pStyle w:val="BodyText"/>
        <w:spacing w:before="124"/>
        <w:rPr>
          <w:sz w:val="30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761999</wp:posOffset>
                </wp:positionH>
                <wp:positionV relativeFrom="paragraph">
                  <wp:posOffset>-42009</wp:posOffset>
                </wp:positionV>
                <wp:extent cx="38100" cy="304800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381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04800">
                              <a:moveTo>
                                <a:pt x="38099" y="304799"/>
                              </a:moveTo>
                              <a:lnTo>
                                <a:pt x="0" y="3047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3047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-3.307827pt;width:3.0pt;height:23.999998pt;mso-position-horizontal-relative:page;mso-position-vertical-relative:paragraph;z-index:15739904" id="docshape62" filled="true" fillcolor="#1f4e78" stroked="false">
                <v:fill type="solid"/>
                <w10:wrap type="none"/>
              </v:rect>
            </w:pict>
          </mc:Fallback>
        </mc:AlternateContent>
      </w:r>
      <w:r>
        <w:rPr>
          <w:color w:val="1F4E78"/>
        </w:rPr>
        <w:t>СТАНДАРТНОЕ ОБОРУДОВАНИЕ ВЫСОКОГО </w:t>
      </w:r>
      <w:r>
        <w:rPr>
          <w:color w:val="1F4E78"/>
          <w:spacing w:val="-2"/>
        </w:rPr>
        <w:t>КЛАССА</w:t>
      </w:r>
    </w:p>
    <w:p>
      <w:pPr>
        <w:pStyle w:val="BodyText"/>
        <w:spacing w:before="0"/>
        <w:rPr>
          <w:rFonts w:ascii="DejaVu Sans"/>
          <w:b/>
        </w:rPr>
      </w:pPr>
    </w:p>
    <w:p>
      <w:pPr>
        <w:pStyle w:val="BodyText"/>
        <w:spacing w:before="218"/>
        <w:rPr>
          <w:rFonts w:ascii="DejaVu Sans"/>
          <w:b/>
        </w:rPr>
      </w:pPr>
    </w:p>
    <w:p>
      <w:pPr>
        <w:pStyle w:val="ListParagraph"/>
        <w:numPr>
          <w:ilvl w:val="1"/>
          <w:numId w:val="1"/>
        </w:numPr>
        <w:tabs>
          <w:tab w:pos="964" w:val="left" w:leader="none"/>
        </w:tabs>
        <w:spacing w:line="336" w:lineRule="auto" w:before="1" w:after="0"/>
        <w:ind w:left="964" w:right="1099" w:hanging="300"/>
        <w:jc w:val="left"/>
        <w:rPr>
          <w:sz w:val="27"/>
        </w:rPr>
      </w:pPr>
      <w:r>
        <w:rPr>
          <w:color w:val="415461"/>
          <w:sz w:val="27"/>
        </w:rPr>
        <w:t>12-позиционная</w:t>
      </w:r>
      <w:r>
        <w:rPr>
          <w:color w:val="415461"/>
          <w:spacing w:val="-17"/>
          <w:sz w:val="27"/>
        </w:rPr>
        <w:t> </w:t>
      </w:r>
      <w:r>
        <w:rPr>
          <w:color w:val="415461"/>
          <w:sz w:val="27"/>
        </w:rPr>
        <w:t>моторизованная</w:t>
      </w:r>
      <w:r>
        <w:rPr>
          <w:color w:val="415461"/>
          <w:spacing w:val="-17"/>
          <w:sz w:val="27"/>
        </w:rPr>
        <w:t> </w:t>
      </w:r>
      <w:r>
        <w:rPr>
          <w:color w:val="415461"/>
          <w:sz w:val="27"/>
        </w:rPr>
        <w:t>револьверная</w:t>
      </w:r>
      <w:r>
        <w:rPr>
          <w:color w:val="415461"/>
          <w:spacing w:val="-17"/>
          <w:sz w:val="27"/>
        </w:rPr>
        <w:t> </w:t>
      </w:r>
      <w:r>
        <w:rPr>
          <w:color w:val="415461"/>
          <w:sz w:val="27"/>
        </w:rPr>
        <w:t>головка</w:t>
      </w:r>
      <w:r>
        <w:rPr>
          <w:color w:val="415461"/>
          <w:spacing w:val="-17"/>
          <w:sz w:val="27"/>
        </w:rPr>
        <w:t> </w:t>
      </w:r>
      <w:r>
        <w:rPr>
          <w:color w:val="415461"/>
          <w:sz w:val="27"/>
        </w:rPr>
        <w:t>повышенной </w:t>
      </w:r>
      <w:r>
        <w:rPr>
          <w:color w:val="415461"/>
          <w:spacing w:val="-2"/>
          <w:sz w:val="27"/>
        </w:rPr>
        <w:t>точности</w:t>
      </w:r>
    </w:p>
    <w:p>
      <w:pPr>
        <w:pStyle w:val="ListParagraph"/>
        <w:numPr>
          <w:ilvl w:val="1"/>
          <w:numId w:val="1"/>
        </w:numPr>
        <w:tabs>
          <w:tab w:pos="964" w:val="left" w:leader="none"/>
        </w:tabs>
        <w:spacing w:line="324" w:lineRule="auto" w:before="120" w:after="0"/>
        <w:ind w:left="964" w:right="1733" w:hanging="300"/>
        <w:jc w:val="left"/>
        <w:rPr>
          <w:sz w:val="27"/>
        </w:rPr>
      </w:pPr>
      <w:r>
        <w:rPr>
          <w:color w:val="415461"/>
          <w:sz w:val="27"/>
        </w:rPr>
        <w:t>Система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ЧПУ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FANUC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0i-TF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с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цветным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дисплеем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15"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высокого </w:t>
      </w:r>
      <w:r>
        <w:rPr>
          <w:color w:val="415461"/>
          <w:spacing w:val="-2"/>
          <w:sz w:val="27"/>
        </w:rPr>
        <w:t>разрешения</w:t>
      </w:r>
    </w:p>
    <w:p>
      <w:pPr>
        <w:pStyle w:val="ListParagraph"/>
        <w:numPr>
          <w:ilvl w:val="1"/>
          <w:numId w:val="1"/>
        </w:numPr>
        <w:tabs>
          <w:tab w:pos="964" w:val="left" w:leader="none"/>
        </w:tabs>
        <w:spacing w:line="240" w:lineRule="auto" w:before="137" w:after="0"/>
        <w:ind w:left="964" w:right="0" w:hanging="300"/>
        <w:jc w:val="left"/>
        <w:rPr>
          <w:sz w:val="27"/>
        </w:rPr>
      </w:pPr>
      <w:r>
        <w:rPr>
          <w:color w:val="415461"/>
          <w:sz w:val="27"/>
        </w:rPr>
        <w:t>Гидравлический</w:t>
      </w:r>
      <w:r>
        <w:rPr>
          <w:color w:val="415461"/>
          <w:spacing w:val="-11"/>
          <w:sz w:val="27"/>
        </w:rPr>
        <w:t> </w:t>
      </w:r>
      <w:r>
        <w:rPr>
          <w:color w:val="415461"/>
          <w:sz w:val="27"/>
        </w:rPr>
        <w:t>патрон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4-кулачковый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Ø400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мм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усиленного</w:t>
      </w:r>
      <w:r>
        <w:rPr>
          <w:color w:val="415461"/>
          <w:spacing w:val="-10"/>
          <w:sz w:val="27"/>
        </w:rPr>
        <w:t> </w:t>
      </w:r>
      <w:r>
        <w:rPr>
          <w:color w:val="415461"/>
          <w:spacing w:val="-2"/>
          <w:sz w:val="27"/>
        </w:rPr>
        <w:t>исполнения</w:t>
      </w:r>
    </w:p>
    <w:p>
      <w:pPr>
        <w:pStyle w:val="ListParagraph"/>
        <w:numPr>
          <w:ilvl w:val="1"/>
          <w:numId w:val="1"/>
        </w:numPr>
        <w:tabs>
          <w:tab w:pos="964" w:val="left" w:leader="none"/>
        </w:tabs>
        <w:spacing w:line="240" w:lineRule="auto" w:before="245" w:after="0"/>
        <w:ind w:left="964" w:right="0" w:hanging="300"/>
        <w:jc w:val="left"/>
        <w:rPr>
          <w:sz w:val="27"/>
        </w:rPr>
      </w:pPr>
      <w:r>
        <w:rPr>
          <w:color w:val="415461"/>
          <w:sz w:val="27"/>
        </w:rPr>
        <w:t>Задняя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бабка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с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прецизионным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моторизованным</w:t>
      </w:r>
      <w:r>
        <w:rPr>
          <w:color w:val="415461"/>
          <w:spacing w:val="-3"/>
          <w:sz w:val="27"/>
        </w:rPr>
        <w:t> </w:t>
      </w:r>
      <w:r>
        <w:rPr>
          <w:color w:val="415461"/>
          <w:spacing w:val="-2"/>
          <w:sz w:val="27"/>
        </w:rPr>
        <w:t>перемещением</w:t>
      </w:r>
    </w:p>
    <w:p>
      <w:pPr>
        <w:pStyle w:val="ListParagraph"/>
        <w:numPr>
          <w:ilvl w:val="1"/>
          <w:numId w:val="1"/>
        </w:numPr>
        <w:tabs>
          <w:tab w:pos="964" w:val="left" w:leader="none"/>
        </w:tabs>
        <w:spacing w:line="336" w:lineRule="auto" w:before="244" w:after="0"/>
        <w:ind w:left="964" w:right="810" w:hanging="300"/>
        <w:jc w:val="left"/>
        <w:rPr>
          <w:sz w:val="27"/>
        </w:rPr>
      </w:pPr>
      <w:r>
        <w:rPr>
          <w:color w:val="415461"/>
          <w:sz w:val="27"/>
        </w:rPr>
        <w:t>Система</w:t>
      </w:r>
      <w:r>
        <w:rPr>
          <w:color w:val="415461"/>
          <w:spacing w:val="-12"/>
          <w:sz w:val="27"/>
        </w:rPr>
        <w:t> </w:t>
      </w:r>
      <w:r>
        <w:rPr>
          <w:color w:val="415461"/>
          <w:sz w:val="27"/>
        </w:rPr>
        <w:t>подачи</w:t>
      </w:r>
      <w:r>
        <w:rPr>
          <w:color w:val="415461"/>
          <w:spacing w:val="-12"/>
          <w:sz w:val="27"/>
        </w:rPr>
        <w:t> </w:t>
      </w:r>
      <w:r>
        <w:rPr>
          <w:color w:val="415461"/>
          <w:sz w:val="27"/>
        </w:rPr>
        <w:t>СОЖ</w:t>
      </w:r>
      <w:r>
        <w:rPr>
          <w:color w:val="415461"/>
          <w:spacing w:val="-12"/>
          <w:sz w:val="27"/>
        </w:rPr>
        <w:t> </w:t>
      </w:r>
      <w:r>
        <w:rPr>
          <w:color w:val="415461"/>
          <w:sz w:val="27"/>
        </w:rPr>
        <w:t>высокого</w:t>
      </w:r>
      <w:r>
        <w:rPr>
          <w:color w:val="415461"/>
          <w:spacing w:val="-12"/>
          <w:sz w:val="27"/>
        </w:rPr>
        <w:t> </w:t>
      </w:r>
      <w:r>
        <w:rPr>
          <w:color w:val="415461"/>
          <w:sz w:val="27"/>
        </w:rPr>
        <w:t>давления</w:t>
      </w:r>
      <w:r>
        <w:rPr>
          <w:color w:val="415461"/>
          <w:spacing w:val="-12"/>
          <w:sz w:val="27"/>
        </w:rPr>
        <w:t> </w:t>
      </w:r>
      <w:r>
        <w:rPr>
          <w:color w:val="415461"/>
          <w:sz w:val="27"/>
        </w:rPr>
        <w:t>(60</w:t>
      </w:r>
      <w:r>
        <w:rPr>
          <w:color w:val="415461"/>
          <w:spacing w:val="-12"/>
          <w:sz w:val="27"/>
        </w:rPr>
        <w:t> </w:t>
      </w:r>
      <w:r>
        <w:rPr>
          <w:color w:val="415461"/>
          <w:sz w:val="27"/>
        </w:rPr>
        <w:t>бар)</w:t>
      </w:r>
      <w:r>
        <w:rPr>
          <w:color w:val="415461"/>
          <w:spacing w:val="-12"/>
          <w:sz w:val="27"/>
        </w:rPr>
        <w:t> </w:t>
      </w:r>
      <w:r>
        <w:rPr>
          <w:color w:val="415461"/>
          <w:sz w:val="27"/>
        </w:rPr>
        <w:t>с</w:t>
      </w:r>
      <w:r>
        <w:rPr>
          <w:color w:val="415461"/>
          <w:spacing w:val="-12"/>
          <w:sz w:val="27"/>
        </w:rPr>
        <w:t> </w:t>
      </w:r>
      <w:r>
        <w:rPr>
          <w:color w:val="415461"/>
          <w:sz w:val="27"/>
        </w:rPr>
        <w:t>программируемым </w:t>
      </w:r>
      <w:r>
        <w:rPr>
          <w:color w:val="415461"/>
          <w:spacing w:val="-2"/>
          <w:sz w:val="27"/>
        </w:rPr>
        <w:t>управлением</w:t>
      </w:r>
    </w:p>
    <w:p>
      <w:pPr>
        <w:pStyle w:val="ListParagraph"/>
        <w:numPr>
          <w:ilvl w:val="1"/>
          <w:numId w:val="1"/>
        </w:numPr>
        <w:tabs>
          <w:tab w:pos="964" w:val="left" w:leader="none"/>
        </w:tabs>
        <w:spacing w:line="240" w:lineRule="auto" w:before="106" w:after="0"/>
        <w:ind w:left="964" w:right="0" w:hanging="300"/>
        <w:jc w:val="left"/>
        <w:rPr>
          <w:sz w:val="27"/>
        </w:rPr>
      </w:pPr>
      <w:r>
        <w:rPr>
          <w:color w:val="415461"/>
          <w:sz w:val="27"/>
        </w:rPr>
        <w:t>Автоматический</w:t>
      </w:r>
      <w:r>
        <w:rPr>
          <w:color w:val="415461"/>
          <w:spacing w:val="-12"/>
          <w:sz w:val="27"/>
        </w:rPr>
        <w:t> </w:t>
      </w:r>
      <w:r>
        <w:rPr>
          <w:color w:val="415461"/>
          <w:sz w:val="27"/>
        </w:rPr>
        <w:t>транспортер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стружки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высокой</w:t>
      </w:r>
      <w:r>
        <w:rPr>
          <w:color w:val="415461"/>
          <w:spacing w:val="-10"/>
          <w:sz w:val="27"/>
        </w:rPr>
        <w:t> </w:t>
      </w:r>
      <w:r>
        <w:rPr>
          <w:color w:val="415461"/>
          <w:spacing w:val="-2"/>
          <w:sz w:val="27"/>
        </w:rPr>
        <w:t>производительности</w:t>
      </w:r>
    </w:p>
    <w:p>
      <w:pPr>
        <w:pStyle w:val="ListParagraph"/>
        <w:numPr>
          <w:ilvl w:val="1"/>
          <w:numId w:val="1"/>
        </w:numPr>
        <w:tabs>
          <w:tab w:pos="964" w:val="left" w:leader="none"/>
        </w:tabs>
        <w:spacing w:line="240" w:lineRule="auto" w:before="244" w:after="0"/>
        <w:ind w:left="964" w:right="0" w:hanging="300"/>
        <w:jc w:val="left"/>
        <w:rPr>
          <w:sz w:val="27"/>
        </w:rPr>
      </w:pPr>
      <w:r>
        <w:rPr>
          <w:color w:val="415461"/>
          <w:sz w:val="27"/>
        </w:rPr>
        <w:t>Система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активного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контроля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поломки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и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износа</w:t>
      </w:r>
      <w:r>
        <w:rPr>
          <w:color w:val="415461"/>
          <w:spacing w:val="-4"/>
          <w:sz w:val="27"/>
        </w:rPr>
        <w:t> </w:t>
      </w:r>
      <w:r>
        <w:rPr>
          <w:color w:val="415461"/>
          <w:spacing w:val="-2"/>
          <w:sz w:val="27"/>
        </w:rPr>
        <w:t>инструмента</w:t>
      </w:r>
    </w:p>
    <w:p>
      <w:pPr>
        <w:pStyle w:val="ListParagraph"/>
        <w:numPr>
          <w:ilvl w:val="1"/>
          <w:numId w:val="1"/>
        </w:numPr>
        <w:tabs>
          <w:tab w:pos="964" w:val="left" w:leader="none"/>
        </w:tabs>
        <w:spacing w:line="336" w:lineRule="auto" w:before="245" w:after="0"/>
        <w:ind w:left="964" w:right="1458" w:hanging="300"/>
        <w:jc w:val="left"/>
        <w:rPr>
          <w:sz w:val="27"/>
        </w:rPr>
      </w:pPr>
      <w:r>
        <w:rPr>
          <w:color w:val="415461"/>
          <w:sz w:val="27"/>
        </w:rPr>
        <w:t>Полное</w:t>
      </w:r>
      <w:r>
        <w:rPr>
          <w:color w:val="415461"/>
          <w:spacing w:val="-12"/>
          <w:sz w:val="27"/>
        </w:rPr>
        <w:t> </w:t>
      </w:r>
      <w:r>
        <w:rPr>
          <w:color w:val="415461"/>
          <w:sz w:val="27"/>
        </w:rPr>
        <w:t>защитное</w:t>
      </w:r>
      <w:r>
        <w:rPr>
          <w:color w:val="415461"/>
          <w:spacing w:val="-12"/>
          <w:sz w:val="27"/>
        </w:rPr>
        <w:t> </w:t>
      </w:r>
      <w:r>
        <w:rPr>
          <w:color w:val="415461"/>
          <w:sz w:val="27"/>
        </w:rPr>
        <w:t>ограждение</w:t>
      </w:r>
      <w:r>
        <w:rPr>
          <w:color w:val="415461"/>
          <w:spacing w:val="-12"/>
          <w:sz w:val="27"/>
        </w:rPr>
        <w:t> </w:t>
      </w:r>
      <w:r>
        <w:rPr>
          <w:color w:val="415461"/>
          <w:sz w:val="27"/>
        </w:rPr>
        <w:t>с</w:t>
      </w:r>
      <w:r>
        <w:rPr>
          <w:color w:val="415461"/>
          <w:spacing w:val="-12"/>
          <w:sz w:val="27"/>
        </w:rPr>
        <w:t> </w:t>
      </w:r>
      <w:r>
        <w:rPr>
          <w:color w:val="415461"/>
          <w:sz w:val="27"/>
        </w:rPr>
        <w:t>многоуровневыми</w:t>
      </w:r>
      <w:r>
        <w:rPr>
          <w:color w:val="415461"/>
          <w:spacing w:val="-12"/>
          <w:sz w:val="27"/>
        </w:rPr>
        <w:t> </w:t>
      </w:r>
      <w:r>
        <w:rPr>
          <w:color w:val="415461"/>
          <w:sz w:val="27"/>
        </w:rPr>
        <w:t>блокировками </w:t>
      </w:r>
      <w:r>
        <w:rPr>
          <w:color w:val="415461"/>
          <w:spacing w:val="-2"/>
          <w:sz w:val="27"/>
        </w:rPr>
        <w:t>безопасности</w:t>
      </w:r>
    </w:p>
    <w:p>
      <w:pPr>
        <w:pStyle w:val="ListParagraph"/>
        <w:numPr>
          <w:ilvl w:val="1"/>
          <w:numId w:val="1"/>
        </w:numPr>
        <w:tabs>
          <w:tab w:pos="964" w:val="left" w:leader="none"/>
        </w:tabs>
        <w:spacing w:line="240" w:lineRule="auto" w:before="121" w:after="0"/>
        <w:ind w:left="964" w:right="0" w:hanging="300"/>
        <w:jc w:val="left"/>
        <w:rPr>
          <w:sz w:val="27"/>
        </w:rPr>
      </w:pPr>
      <w:r>
        <w:rPr>
          <w:color w:val="415461"/>
          <w:sz w:val="27"/>
        </w:rPr>
        <w:t>Гидравлическая</w:t>
      </w:r>
      <w:r>
        <w:rPr>
          <w:color w:val="415461"/>
          <w:spacing w:val="-11"/>
          <w:sz w:val="27"/>
        </w:rPr>
        <w:t> </w:t>
      </w:r>
      <w:r>
        <w:rPr>
          <w:color w:val="415461"/>
          <w:sz w:val="27"/>
        </w:rPr>
        <w:t>система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управления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зажимами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высокого</w:t>
      </w:r>
      <w:r>
        <w:rPr>
          <w:color w:val="415461"/>
          <w:spacing w:val="-8"/>
          <w:sz w:val="27"/>
        </w:rPr>
        <w:t> </w:t>
      </w:r>
      <w:r>
        <w:rPr>
          <w:color w:val="415461"/>
          <w:spacing w:val="-2"/>
          <w:sz w:val="27"/>
        </w:rPr>
        <w:t>давления</w:t>
      </w:r>
    </w:p>
    <w:p>
      <w:pPr>
        <w:pStyle w:val="ListParagraph"/>
        <w:numPr>
          <w:ilvl w:val="1"/>
          <w:numId w:val="1"/>
        </w:numPr>
        <w:tabs>
          <w:tab w:pos="964" w:val="left" w:leader="none"/>
        </w:tabs>
        <w:spacing w:line="240" w:lineRule="auto" w:before="229" w:after="0"/>
        <w:ind w:left="964" w:right="0" w:hanging="300"/>
        <w:jc w:val="left"/>
        <w:rPr>
          <w:sz w:val="27"/>
        </w:rPr>
      </w:pPr>
      <w:r>
        <w:rPr>
          <w:color w:val="415461"/>
          <w:sz w:val="27"/>
        </w:rPr>
        <w:t>Специализированное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светодиодное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освещение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рабочей</w:t>
      </w:r>
      <w:r>
        <w:rPr>
          <w:color w:val="415461"/>
          <w:spacing w:val="-5"/>
          <w:sz w:val="27"/>
        </w:rPr>
        <w:t> </w:t>
      </w:r>
      <w:r>
        <w:rPr>
          <w:color w:val="415461"/>
          <w:spacing w:val="-4"/>
          <w:sz w:val="27"/>
        </w:rPr>
        <w:t>зоны</w:t>
      </w:r>
    </w:p>
    <w:p>
      <w:pPr>
        <w:pStyle w:val="ListParagraph"/>
        <w:numPr>
          <w:ilvl w:val="1"/>
          <w:numId w:val="1"/>
        </w:numPr>
        <w:tabs>
          <w:tab w:pos="964" w:val="left" w:leader="none"/>
        </w:tabs>
        <w:spacing w:line="240" w:lineRule="auto" w:before="245" w:after="0"/>
        <w:ind w:left="964" w:right="0" w:hanging="300"/>
        <w:jc w:val="left"/>
        <w:rPr>
          <w:sz w:val="27"/>
        </w:rPr>
      </w:pPr>
      <w:r>
        <w:rPr>
          <w:color w:val="415461"/>
          <w:sz w:val="27"/>
        </w:rPr>
        <w:t>Прецизионное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устройство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подачи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прутка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для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длинномерных</w:t>
      </w:r>
      <w:r>
        <w:rPr>
          <w:color w:val="415461"/>
          <w:spacing w:val="-5"/>
          <w:sz w:val="27"/>
        </w:rPr>
        <w:t> </w:t>
      </w:r>
      <w:r>
        <w:rPr>
          <w:color w:val="415461"/>
          <w:spacing w:val="-2"/>
          <w:sz w:val="27"/>
        </w:rPr>
        <w:t>деталей</w:t>
      </w:r>
    </w:p>
    <w:p>
      <w:pPr>
        <w:pStyle w:val="ListParagraph"/>
        <w:numPr>
          <w:ilvl w:val="1"/>
          <w:numId w:val="1"/>
        </w:numPr>
        <w:tabs>
          <w:tab w:pos="964" w:val="left" w:leader="none"/>
        </w:tabs>
        <w:spacing w:line="240" w:lineRule="auto" w:before="244" w:after="0"/>
        <w:ind w:left="964" w:right="0" w:hanging="300"/>
        <w:jc w:val="left"/>
        <w:rPr>
          <w:sz w:val="27"/>
        </w:rPr>
      </w:pPr>
      <w:r>
        <w:rPr>
          <w:color w:val="415461"/>
          <w:sz w:val="27"/>
        </w:rPr>
        <w:t>Система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активного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гашения</w:t>
      </w:r>
      <w:r>
        <w:rPr>
          <w:color w:val="415461"/>
          <w:spacing w:val="-4"/>
          <w:sz w:val="27"/>
        </w:rPr>
        <w:t> </w:t>
      </w:r>
      <w:r>
        <w:rPr>
          <w:color w:val="415461"/>
          <w:spacing w:val="-2"/>
          <w:sz w:val="27"/>
        </w:rPr>
        <w:t>вибраций</w:t>
      </w:r>
    </w:p>
    <w:p>
      <w:pPr>
        <w:pStyle w:val="ListParagraph"/>
        <w:numPr>
          <w:ilvl w:val="1"/>
          <w:numId w:val="1"/>
        </w:numPr>
        <w:tabs>
          <w:tab w:pos="964" w:val="left" w:leader="none"/>
        </w:tabs>
        <w:spacing w:line="240" w:lineRule="auto" w:before="245" w:after="0"/>
        <w:ind w:left="964" w:right="0" w:hanging="300"/>
        <w:jc w:val="left"/>
        <w:rPr>
          <w:sz w:val="27"/>
        </w:rPr>
      </w:pPr>
      <w:r>
        <w:rPr>
          <w:color w:val="415461"/>
          <w:sz w:val="27"/>
        </w:rPr>
        <w:t>Температурная</w:t>
      </w:r>
      <w:r>
        <w:rPr>
          <w:color w:val="415461"/>
          <w:spacing w:val="-13"/>
          <w:sz w:val="27"/>
        </w:rPr>
        <w:t> </w:t>
      </w:r>
      <w:r>
        <w:rPr>
          <w:color w:val="415461"/>
          <w:sz w:val="27"/>
        </w:rPr>
        <w:t>компенсация</w:t>
      </w:r>
      <w:r>
        <w:rPr>
          <w:color w:val="415461"/>
          <w:spacing w:val="-13"/>
          <w:sz w:val="27"/>
        </w:rPr>
        <w:t> </w:t>
      </w:r>
      <w:r>
        <w:rPr>
          <w:color w:val="415461"/>
          <w:sz w:val="27"/>
        </w:rPr>
        <w:t>линейных</w:t>
      </w:r>
      <w:r>
        <w:rPr>
          <w:color w:val="415461"/>
          <w:spacing w:val="-13"/>
          <w:sz w:val="27"/>
        </w:rPr>
        <w:t> </w:t>
      </w:r>
      <w:r>
        <w:rPr>
          <w:color w:val="415461"/>
          <w:spacing w:val="-2"/>
          <w:sz w:val="27"/>
        </w:rPr>
        <w:t>перемещений</w:t>
      </w:r>
    </w:p>
    <w:p>
      <w:pPr>
        <w:pStyle w:val="ListParagraph"/>
        <w:numPr>
          <w:ilvl w:val="1"/>
          <w:numId w:val="1"/>
        </w:numPr>
        <w:tabs>
          <w:tab w:pos="964" w:val="left" w:leader="none"/>
        </w:tabs>
        <w:spacing w:line="240" w:lineRule="auto" w:before="244" w:after="0"/>
        <w:ind w:left="964" w:right="0" w:hanging="300"/>
        <w:jc w:val="left"/>
        <w:rPr>
          <w:sz w:val="27"/>
        </w:rPr>
      </w:pPr>
      <w:r>
        <w:rPr>
          <w:color w:val="415461"/>
          <w:sz w:val="27"/>
        </w:rPr>
        <w:t>Комплект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универсального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инструмента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и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стандартной</w:t>
      </w:r>
      <w:r>
        <w:rPr>
          <w:color w:val="415461"/>
          <w:spacing w:val="-6"/>
          <w:sz w:val="27"/>
        </w:rPr>
        <w:t> </w:t>
      </w:r>
      <w:r>
        <w:rPr>
          <w:color w:val="415461"/>
          <w:spacing w:val="-2"/>
          <w:sz w:val="27"/>
        </w:rPr>
        <w:t>оснастки</w:t>
      </w:r>
    </w:p>
    <w:p>
      <w:pPr>
        <w:pStyle w:val="ListParagraph"/>
        <w:spacing w:after="0" w:line="240" w:lineRule="auto"/>
        <w:jc w:val="left"/>
        <w:rPr>
          <w:sz w:val="27"/>
        </w:rPr>
        <w:sectPr>
          <w:pgSz w:w="11920" w:h="16860"/>
          <w:pgMar w:top="0" w:bottom="0" w:left="850" w:right="1133"/>
        </w:sectPr>
      </w:pPr>
    </w:p>
    <w:p>
      <w:pPr>
        <w:spacing w:line="240" w:lineRule="auto"/>
        <w:ind w:left="35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8375" cy="733425"/>
                <wp:effectExtent l="9525" t="0" r="0" b="9525"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6048375" cy="733425"/>
                          <a:chExt cx="6048375" cy="733425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604837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733425">
                                <a:moveTo>
                                  <a:pt x="6048374" y="733424"/>
                                </a:moveTo>
                                <a:lnTo>
                                  <a:pt x="0" y="7334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733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-12" y="1"/>
                            <a:ext cx="604837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733425">
                                <a:moveTo>
                                  <a:pt x="6048375" y="0"/>
                                </a:moveTo>
                                <a:lnTo>
                                  <a:pt x="6038850" y="0"/>
                                </a:lnTo>
                                <a:lnTo>
                                  <a:pt x="6038850" y="723900"/>
                                </a:lnTo>
                                <a:lnTo>
                                  <a:pt x="9525" y="72390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3900"/>
                                </a:lnTo>
                                <a:lnTo>
                                  <a:pt x="0" y="733425"/>
                                </a:lnTo>
                                <a:lnTo>
                                  <a:pt x="9525" y="733425"/>
                                </a:lnTo>
                                <a:lnTo>
                                  <a:pt x="6038850" y="733425"/>
                                </a:lnTo>
                                <a:lnTo>
                                  <a:pt x="6048375" y="733425"/>
                                </a:lnTo>
                                <a:lnTo>
                                  <a:pt x="6048375" y="723900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8099" y="12382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624" y="47624"/>
                                </a:moveTo>
                                <a:lnTo>
                                  <a:pt x="0" y="4762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4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9524" y="0"/>
                            <a:ext cx="6029325" cy="723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599" w:val="left" w:leader="none"/>
                                </w:tabs>
                                <w:spacing w:before="48"/>
                                <w:ind w:left="599" w:right="0" w:hanging="299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Полная</w:t>
                              </w:r>
                              <w:r>
                                <w:rPr>
                                  <w:color w:val="415461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техническая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документация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с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сертификатами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точности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57.75pt;mso-position-horizontal-relative:char;mso-position-vertical-relative:line" id="docshapegroup63" coordorigin="0,0" coordsize="9525,1155">
                <v:rect style="position:absolute;left:0;top:0;width:9525;height:1155" id="docshape64" filled="true" fillcolor="#f7f9fa" stroked="false">
                  <v:fill type="solid"/>
                </v:rect>
                <v:shape style="position:absolute;left:-1;top:0;width:9525;height:1155" id="docshape65" coordorigin="0,0" coordsize="9525,1155" path="m9525,0l9510,0,9510,1140,15,1140,15,0,0,0,0,1140,0,1155,15,1155,9510,1155,9525,1155,9525,1140,9525,0xe" filled="true" fillcolor="#dddddd" stroked="false">
                  <v:path arrowok="t"/>
                  <v:fill type="solid"/>
                </v:shape>
                <v:rect style="position:absolute;left:60;top:195;width:75;height:75" id="docshape66" filled="true" fillcolor="#415461" stroked="false">
                  <v:fill type="solid"/>
                </v:rect>
                <v:shape style="position:absolute;left:15;top:0;width:9495;height:1140" type="#_x0000_t202" id="docshape67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599" w:val="left" w:leader="none"/>
                          </w:tabs>
                          <w:spacing w:before="48"/>
                          <w:ind w:left="599" w:right="0" w:hanging="299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Полная</w:t>
                        </w:r>
                        <w:r>
                          <w:rPr>
                            <w:color w:val="415461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техническая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документация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с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сертификатами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точности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28"/>
        <w:rPr>
          <w:sz w:val="30"/>
        </w:rPr>
      </w:pPr>
    </w:p>
    <w:p>
      <w:pPr>
        <w:pStyle w:val="Heading2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761999</wp:posOffset>
                </wp:positionH>
                <wp:positionV relativeFrom="paragraph">
                  <wp:posOffset>-41639</wp:posOffset>
                </wp:positionV>
                <wp:extent cx="38100" cy="304800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381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04800">
                              <a:moveTo>
                                <a:pt x="38099" y="304799"/>
                              </a:moveTo>
                              <a:lnTo>
                                <a:pt x="0" y="3047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3047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-3.278669pt;width:3.0pt;height:23.999998pt;mso-position-horizontal-relative:page;mso-position-vertical-relative:paragraph;z-index:15744000" id="docshape68" filled="true" fillcolor="#1f4e78" stroked="false">
                <v:fill type="solid"/>
                <w10:wrap type="none"/>
              </v:rect>
            </w:pict>
          </mc:Fallback>
        </mc:AlternateContent>
      </w:r>
      <w:r>
        <w:rPr>
          <w:color w:val="1F4E78"/>
        </w:rPr>
        <w:t>ДОПОЛНИТЕЛЬНОЕ ОБОРУДОВАНИЕ И </w:t>
      </w:r>
      <w:r>
        <w:rPr>
          <w:color w:val="1F4E78"/>
          <w:spacing w:val="-2"/>
        </w:rPr>
        <w:t>ОПЦИИ</w:t>
      </w:r>
    </w:p>
    <w:p>
      <w:pPr>
        <w:pStyle w:val="BodyText"/>
        <w:spacing w:before="0"/>
        <w:rPr>
          <w:rFonts w:ascii="DejaVu Sans"/>
          <w:b/>
        </w:rPr>
      </w:pPr>
    </w:p>
    <w:p>
      <w:pPr>
        <w:pStyle w:val="BodyText"/>
        <w:spacing w:before="218"/>
        <w:rPr>
          <w:rFonts w:ascii="DejaVu Sans"/>
          <w:b/>
        </w:rPr>
      </w:pPr>
    </w:p>
    <w:p>
      <w:pPr>
        <w:pStyle w:val="ListParagraph"/>
        <w:numPr>
          <w:ilvl w:val="1"/>
          <w:numId w:val="1"/>
        </w:numPr>
        <w:tabs>
          <w:tab w:pos="964" w:val="left" w:leader="none"/>
        </w:tabs>
        <w:spacing w:line="240" w:lineRule="auto" w:before="0" w:after="0"/>
        <w:ind w:left="964" w:right="0" w:hanging="30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7356928">
                <wp:simplePos x="0" y="0"/>
                <wp:positionH relativeFrom="page">
                  <wp:posOffset>761999</wp:posOffset>
                </wp:positionH>
                <wp:positionV relativeFrom="paragraph">
                  <wp:posOffset>-306315</wp:posOffset>
                </wp:positionV>
                <wp:extent cx="6048375" cy="5838825"/>
                <wp:effectExtent l="0" t="0" r="0" b="0"/>
                <wp:wrapNone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6048375" cy="5838825"/>
                          <a:chExt cx="6048375" cy="5838825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6048375" cy="5838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5838825">
                                <a:moveTo>
                                  <a:pt x="6048374" y="5838824"/>
                                </a:moveTo>
                                <a:lnTo>
                                  <a:pt x="0" y="58388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5838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4762" y="4762"/>
                            <a:ext cx="6038850" cy="582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5829300">
                                <a:moveTo>
                                  <a:pt x="0" y="0"/>
                                </a:moveTo>
                                <a:lnTo>
                                  <a:pt x="6038849" y="0"/>
                                </a:lnTo>
                                <a:lnTo>
                                  <a:pt x="6038849" y="5829299"/>
                                </a:lnTo>
                                <a:lnTo>
                                  <a:pt x="0" y="58292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8087" y="400051"/>
                            <a:ext cx="47625" cy="487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76800">
                                <a:moveTo>
                                  <a:pt x="47625" y="4829175"/>
                                </a:moveTo>
                                <a:lnTo>
                                  <a:pt x="0" y="4829175"/>
                                </a:lnTo>
                                <a:lnTo>
                                  <a:pt x="0" y="4876800"/>
                                </a:lnTo>
                                <a:lnTo>
                                  <a:pt x="47625" y="4876800"/>
                                </a:lnTo>
                                <a:lnTo>
                                  <a:pt x="47625" y="4829175"/>
                                </a:lnTo>
                                <a:close/>
                              </a:path>
                              <a:path w="47625" h="4876800">
                                <a:moveTo>
                                  <a:pt x="47625" y="4476750"/>
                                </a:moveTo>
                                <a:lnTo>
                                  <a:pt x="0" y="4476750"/>
                                </a:lnTo>
                                <a:lnTo>
                                  <a:pt x="0" y="4524375"/>
                                </a:lnTo>
                                <a:lnTo>
                                  <a:pt x="47625" y="4524375"/>
                                </a:lnTo>
                                <a:lnTo>
                                  <a:pt x="47625" y="4476750"/>
                                </a:lnTo>
                                <a:close/>
                              </a:path>
                              <a:path w="47625" h="4876800">
                                <a:moveTo>
                                  <a:pt x="47625" y="4124325"/>
                                </a:moveTo>
                                <a:lnTo>
                                  <a:pt x="0" y="4124325"/>
                                </a:lnTo>
                                <a:lnTo>
                                  <a:pt x="0" y="4171950"/>
                                </a:lnTo>
                                <a:lnTo>
                                  <a:pt x="47625" y="4171950"/>
                                </a:lnTo>
                                <a:lnTo>
                                  <a:pt x="47625" y="4124325"/>
                                </a:lnTo>
                                <a:close/>
                              </a:path>
                              <a:path w="47625" h="4876800">
                                <a:moveTo>
                                  <a:pt x="47625" y="3781425"/>
                                </a:moveTo>
                                <a:lnTo>
                                  <a:pt x="0" y="3781425"/>
                                </a:lnTo>
                                <a:lnTo>
                                  <a:pt x="0" y="3829050"/>
                                </a:lnTo>
                                <a:lnTo>
                                  <a:pt x="47625" y="3829050"/>
                                </a:lnTo>
                                <a:lnTo>
                                  <a:pt x="47625" y="3781425"/>
                                </a:lnTo>
                                <a:close/>
                              </a:path>
                              <a:path w="47625" h="4876800">
                                <a:moveTo>
                                  <a:pt x="47625" y="3429000"/>
                                </a:moveTo>
                                <a:lnTo>
                                  <a:pt x="0" y="3429000"/>
                                </a:lnTo>
                                <a:lnTo>
                                  <a:pt x="0" y="3476625"/>
                                </a:lnTo>
                                <a:lnTo>
                                  <a:pt x="47625" y="3476625"/>
                                </a:lnTo>
                                <a:lnTo>
                                  <a:pt x="47625" y="3429000"/>
                                </a:lnTo>
                                <a:close/>
                              </a:path>
                              <a:path w="47625" h="4876800">
                                <a:moveTo>
                                  <a:pt x="47625" y="2800350"/>
                                </a:moveTo>
                                <a:lnTo>
                                  <a:pt x="0" y="2800350"/>
                                </a:lnTo>
                                <a:lnTo>
                                  <a:pt x="0" y="2847975"/>
                                </a:lnTo>
                                <a:lnTo>
                                  <a:pt x="47625" y="2847975"/>
                                </a:lnTo>
                                <a:lnTo>
                                  <a:pt x="47625" y="2800350"/>
                                </a:lnTo>
                                <a:close/>
                              </a:path>
                              <a:path w="47625" h="4876800">
                                <a:moveTo>
                                  <a:pt x="47625" y="2447925"/>
                                </a:moveTo>
                                <a:lnTo>
                                  <a:pt x="0" y="2447925"/>
                                </a:lnTo>
                                <a:lnTo>
                                  <a:pt x="0" y="2495550"/>
                                </a:lnTo>
                                <a:lnTo>
                                  <a:pt x="47625" y="2495550"/>
                                </a:lnTo>
                                <a:lnTo>
                                  <a:pt x="47625" y="2447925"/>
                                </a:lnTo>
                                <a:close/>
                              </a:path>
                              <a:path w="47625" h="4876800">
                                <a:moveTo>
                                  <a:pt x="47625" y="2105025"/>
                                </a:moveTo>
                                <a:lnTo>
                                  <a:pt x="0" y="2105025"/>
                                </a:lnTo>
                                <a:lnTo>
                                  <a:pt x="0" y="2152650"/>
                                </a:lnTo>
                                <a:lnTo>
                                  <a:pt x="47625" y="2152650"/>
                                </a:lnTo>
                                <a:lnTo>
                                  <a:pt x="47625" y="2105025"/>
                                </a:lnTo>
                                <a:close/>
                              </a:path>
                              <a:path w="47625" h="4876800">
                                <a:moveTo>
                                  <a:pt x="47625" y="1752600"/>
                                </a:moveTo>
                                <a:lnTo>
                                  <a:pt x="0" y="1752600"/>
                                </a:lnTo>
                                <a:lnTo>
                                  <a:pt x="0" y="1800225"/>
                                </a:lnTo>
                                <a:lnTo>
                                  <a:pt x="47625" y="1800225"/>
                                </a:lnTo>
                                <a:lnTo>
                                  <a:pt x="47625" y="1752600"/>
                                </a:lnTo>
                                <a:close/>
                              </a:path>
                              <a:path w="47625" h="4876800">
                                <a:moveTo>
                                  <a:pt x="47625" y="1400175"/>
                                </a:moveTo>
                                <a:lnTo>
                                  <a:pt x="0" y="1400175"/>
                                </a:lnTo>
                                <a:lnTo>
                                  <a:pt x="0" y="1447800"/>
                                </a:lnTo>
                                <a:lnTo>
                                  <a:pt x="47625" y="1447800"/>
                                </a:lnTo>
                                <a:lnTo>
                                  <a:pt x="47625" y="1400175"/>
                                </a:lnTo>
                                <a:close/>
                              </a:path>
                              <a:path w="47625" h="4876800">
                                <a:moveTo>
                                  <a:pt x="47625" y="1047750"/>
                                </a:moveTo>
                                <a:lnTo>
                                  <a:pt x="0" y="1047750"/>
                                </a:lnTo>
                                <a:lnTo>
                                  <a:pt x="0" y="1095375"/>
                                </a:lnTo>
                                <a:lnTo>
                                  <a:pt x="47625" y="1095375"/>
                                </a:lnTo>
                                <a:lnTo>
                                  <a:pt x="47625" y="1047750"/>
                                </a:lnTo>
                                <a:close/>
                              </a:path>
                              <a:path w="47625" h="4876800">
                                <a:moveTo>
                                  <a:pt x="47625" y="695325"/>
                                </a:moveTo>
                                <a:lnTo>
                                  <a:pt x="0" y="695325"/>
                                </a:lnTo>
                                <a:lnTo>
                                  <a:pt x="0" y="742950"/>
                                </a:lnTo>
                                <a:lnTo>
                                  <a:pt x="47625" y="742950"/>
                                </a:lnTo>
                                <a:lnTo>
                                  <a:pt x="47625" y="695325"/>
                                </a:lnTo>
                                <a:close/>
                              </a:path>
                              <a:path w="47625" h="4876800">
                                <a:moveTo>
                                  <a:pt x="47625" y="352425"/>
                                </a:moveTo>
                                <a:lnTo>
                                  <a:pt x="0" y="352425"/>
                                </a:lnTo>
                                <a:lnTo>
                                  <a:pt x="0" y="400050"/>
                                </a:lnTo>
                                <a:lnTo>
                                  <a:pt x="47625" y="400050"/>
                                </a:lnTo>
                                <a:lnTo>
                                  <a:pt x="47625" y="352425"/>
                                </a:lnTo>
                                <a:close/>
                              </a:path>
                              <a:path w="47625" h="487680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-24.119297pt;width:476.25pt;height:459.75pt;mso-position-horizontal-relative:page;mso-position-vertical-relative:paragraph;z-index:-15959552" id="docshapegroup69" coordorigin="1200,-482" coordsize="9525,9195">
                <v:rect style="position:absolute;left:1200;top:-483;width:9525;height:9195" id="docshape70" filled="true" fillcolor="#f7f9fa" stroked="false">
                  <v:fill type="solid"/>
                </v:rect>
                <v:rect style="position:absolute;left:1207;top:-475;width:9510;height:9180" id="docshape71" filled="false" stroked="true" strokeweight=".75pt" strokecolor="#dddddd">
                  <v:stroke dashstyle="solid"/>
                </v:rect>
                <v:shape style="position:absolute;left:1259;top:147;width:75;height:7680" id="docshape72" coordorigin="1260,148" coordsize="75,7680" path="m1335,7753l1260,7753,1260,7828,1335,7828,1335,7753xm1335,7198l1260,7198,1260,7273,1335,7273,1335,7198xm1335,6643l1260,6643,1260,6718,1335,6718,1335,6643xm1335,6103l1260,6103,1260,6178,1335,6178,1335,6103xm1335,5548l1260,5548,1260,5623,1335,5623,1335,5548xm1335,4558l1260,4558,1260,4633,1335,4633,1335,4558xm1335,4003l1260,4003,1260,4078,1335,4078,1335,4003xm1335,3463l1260,3463,1260,3538,1335,3538,1335,3463xm1335,2908l1260,2908,1260,2983,1335,2983,1335,2908xm1335,2353l1260,2353,1260,2428,1335,2428,1335,2353xm1335,1798l1260,1798,1260,1873,1335,1873,1335,1798xm1335,1243l1260,1243,1260,1318,1335,1318,1335,1243xm1335,703l1260,703,1260,778,1335,778,1335,703xm1335,148l1260,148,1260,223,1335,223,1335,148xe" filled="true" fillcolor="#41546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415461"/>
          <w:sz w:val="27"/>
        </w:rPr>
        <w:t>Гидравлический</w:t>
      </w:r>
      <w:r>
        <w:rPr>
          <w:color w:val="415461"/>
          <w:spacing w:val="-11"/>
          <w:sz w:val="27"/>
        </w:rPr>
        <w:t> </w:t>
      </w:r>
      <w:r>
        <w:rPr>
          <w:color w:val="415461"/>
          <w:sz w:val="27"/>
        </w:rPr>
        <w:t>патрон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4-кулачковый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Ø500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мм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для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крупных</w:t>
      </w:r>
      <w:r>
        <w:rPr>
          <w:color w:val="415461"/>
          <w:spacing w:val="-8"/>
          <w:sz w:val="27"/>
        </w:rPr>
        <w:t> </w:t>
      </w:r>
      <w:r>
        <w:rPr>
          <w:color w:val="415461"/>
          <w:spacing w:val="-2"/>
          <w:sz w:val="27"/>
        </w:rPr>
        <w:t>деталей</w:t>
      </w:r>
    </w:p>
    <w:p>
      <w:pPr>
        <w:pStyle w:val="ListParagraph"/>
        <w:numPr>
          <w:ilvl w:val="1"/>
          <w:numId w:val="1"/>
        </w:numPr>
        <w:tabs>
          <w:tab w:pos="964" w:val="left" w:leader="none"/>
        </w:tabs>
        <w:spacing w:line="240" w:lineRule="auto" w:before="245" w:after="0"/>
        <w:ind w:left="964" w:right="0" w:hanging="300"/>
        <w:jc w:val="left"/>
        <w:rPr>
          <w:sz w:val="27"/>
        </w:rPr>
      </w:pPr>
      <w:r>
        <w:rPr>
          <w:color w:val="415461"/>
          <w:sz w:val="27"/>
        </w:rPr>
        <w:t>Роботизированная</w:t>
      </w:r>
      <w:r>
        <w:rPr>
          <w:color w:val="415461"/>
          <w:spacing w:val="-15"/>
          <w:sz w:val="27"/>
        </w:rPr>
        <w:t> </w:t>
      </w:r>
      <w:r>
        <w:rPr>
          <w:color w:val="415461"/>
          <w:sz w:val="27"/>
        </w:rPr>
        <w:t>система</w:t>
      </w:r>
      <w:r>
        <w:rPr>
          <w:color w:val="415461"/>
          <w:spacing w:val="-15"/>
          <w:sz w:val="27"/>
        </w:rPr>
        <w:t> </w:t>
      </w:r>
      <w:r>
        <w:rPr>
          <w:color w:val="415461"/>
          <w:sz w:val="27"/>
        </w:rPr>
        <w:t>автоматической</w:t>
      </w:r>
      <w:r>
        <w:rPr>
          <w:color w:val="415461"/>
          <w:spacing w:val="-15"/>
          <w:sz w:val="27"/>
        </w:rPr>
        <w:t> </w:t>
      </w:r>
      <w:r>
        <w:rPr>
          <w:color w:val="415461"/>
          <w:sz w:val="27"/>
        </w:rPr>
        <w:t>загрузки/выгрузки</w:t>
      </w:r>
      <w:r>
        <w:rPr>
          <w:color w:val="415461"/>
          <w:spacing w:val="-14"/>
          <w:sz w:val="27"/>
        </w:rPr>
        <w:t> </w:t>
      </w:r>
      <w:r>
        <w:rPr>
          <w:color w:val="415461"/>
          <w:spacing w:val="-2"/>
          <w:sz w:val="27"/>
        </w:rPr>
        <w:t>деталей</w:t>
      </w:r>
    </w:p>
    <w:p>
      <w:pPr>
        <w:pStyle w:val="ListParagraph"/>
        <w:numPr>
          <w:ilvl w:val="1"/>
          <w:numId w:val="1"/>
        </w:numPr>
        <w:tabs>
          <w:tab w:pos="964" w:val="left" w:leader="none"/>
        </w:tabs>
        <w:spacing w:line="240" w:lineRule="auto" w:before="229" w:after="0"/>
        <w:ind w:left="964" w:right="0" w:hanging="300"/>
        <w:jc w:val="left"/>
        <w:rPr>
          <w:sz w:val="27"/>
        </w:rPr>
      </w:pPr>
      <w:r>
        <w:rPr>
          <w:color w:val="415461"/>
          <w:sz w:val="27"/>
        </w:rPr>
        <w:t>Дополнительная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ведомая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револьверная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головка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для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встречной</w:t>
      </w:r>
      <w:r>
        <w:rPr>
          <w:color w:val="415461"/>
          <w:spacing w:val="-8"/>
          <w:sz w:val="27"/>
        </w:rPr>
        <w:t> </w:t>
      </w:r>
      <w:r>
        <w:rPr>
          <w:color w:val="415461"/>
          <w:spacing w:val="-2"/>
          <w:sz w:val="27"/>
        </w:rPr>
        <w:t>обработки</w:t>
      </w:r>
    </w:p>
    <w:p>
      <w:pPr>
        <w:pStyle w:val="ListParagraph"/>
        <w:numPr>
          <w:ilvl w:val="1"/>
          <w:numId w:val="1"/>
        </w:numPr>
        <w:tabs>
          <w:tab w:pos="964" w:val="left" w:leader="none"/>
        </w:tabs>
        <w:spacing w:line="240" w:lineRule="auto" w:before="245" w:after="0"/>
        <w:ind w:left="964" w:right="0" w:hanging="300"/>
        <w:jc w:val="left"/>
        <w:rPr>
          <w:sz w:val="27"/>
        </w:rPr>
      </w:pPr>
      <w:r>
        <w:rPr>
          <w:color w:val="415461"/>
          <w:sz w:val="27"/>
        </w:rPr>
        <w:t>Система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активного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контроля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размеров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Renishaw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с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сенсорными</w:t>
      </w:r>
      <w:r>
        <w:rPr>
          <w:color w:val="415461"/>
          <w:spacing w:val="-4"/>
          <w:sz w:val="27"/>
        </w:rPr>
        <w:t> </w:t>
      </w:r>
      <w:r>
        <w:rPr>
          <w:color w:val="415461"/>
          <w:spacing w:val="-2"/>
          <w:sz w:val="27"/>
        </w:rPr>
        <w:t>датчиками</w:t>
      </w:r>
    </w:p>
    <w:p>
      <w:pPr>
        <w:pStyle w:val="ListParagraph"/>
        <w:numPr>
          <w:ilvl w:val="1"/>
          <w:numId w:val="1"/>
        </w:numPr>
        <w:tabs>
          <w:tab w:pos="964" w:val="left" w:leader="none"/>
        </w:tabs>
        <w:spacing w:line="240" w:lineRule="auto" w:before="244" w:after="0"/>
        <w:ind w:left="964" w:right="0" w:hanging="300"/>
        <w:jc w:val="left"/>
        <w:rPr>
          <w:sz w:val="27"/>
        </w:rPr>
      </w:pPr>
      <w:r>
        <w:rPr>
          <w:color w:val="415461"/>
          <w:sz w:val="27"/>
        </w:rPr>
        <w:t>Система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подачи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СОЖ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повышенного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давления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(100</w:t>
      </w:r>
      <w:r>
        <w:rPr>
          <w:color w:val="415461"/>
          <w:spacing w:val="-6"/>
          <w:sz w:val="27"/>
        </w:rPr>
        <w:t> </w:t>
      </w:r>
      <w:r>
        <w:rPr>
          <w:color w:val="415461"/>
          <w:spacing w:val="-4"/>
          <w:sz w:val="27"/>
        </w:rPr>
        <w:t>бар)</w:t>
      </w:r>
    </w:p>
    <w:p>
      <w:pPr>
        <w:pStyle w:val="ListParagraph"/>
        <w:numPr>
          <w:ilvl w:val="1"/>
          <w:numId w:val="1"/>
        </w:numPr>
        <w:tabs>
          <w:tab w:pos="964" w:val="left" w:leader="none"/>
        </w:tabs>
        <w:spacing w:line="240" w:lineRule="auto" w:before="245" w:after="0"/>
        <w:ind w:left="964" w:right="0" w:hanging="300"/>
        <w:jc w:val="left"/>
        <w:rPr>
          <w:sz w:val="27"/>
        </w:rPr>
      </w:pPr>
      <w:r>
        <w:rPr>
          <w:color w:val="415461"/>
          <w:sz w:val="27"/>
        </w:rPr>
        <w:t>Специализированная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система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удаления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стружки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из</w:t>
      </w:r>
      <w:r>
        <w:rPr>
          <w:color w:val="415461"/>
          <w:spacing w:val="-4"/>
          <w:sz w:val="27"/>
        </w:rPr>
        <w:t> </w:t>
      </w:r>
      <w:r>
        <w:rPr>
          <w:color w:val="415461"/>
          <w:spacing w:val="-2"/>
          <w:sz w:val="27"/>
        </w:rPr>
        <w:t>отверстий</w:t>
      </w:r>
    </w:p>
    <w:p>
      <w:pPr>
        <w:pStyle w:val="ListParagraph"/>
        <w:numPr>
          <w:ilvl w:val="1"/>
          <w:numId w:val="1"/>
        </w:numPr>
        <w:tabs>
          <w:tab w:pos="964" w:val="left" w:leader="none"/>
        </w:tabs>
        <w:spacing w:line="240" w:lineRule="auto" w:before="244" w:after="0"/>
        <w:ind w:left="964" w:right="0" w:hanging="300"/>
        <w:jc w:val="left"/>
        <w:rPr>
          <w:sz w:val="27"/>
        </w:rPr>
      </w:pPr>
      <w:r>
        <w:rPr>
          <w:color w:val="415461"/>
          <w:sz w:val="27"/>
        </w:rPr>
        <w:t>Высокоскоростной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приводной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инструмент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в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револьверной</w:t>
      </w:r>
      <w:r>
        <w:rPr>
          <w:color w:val="415461"/>
          <w:spacing w:val="-7"/>
          <w:sz w:val="27"/>
        </w:rPr>
        <w:t> </w:t>
      </w:r>
      <w:r>
        <w:rPr>
          <w:color w:val="415461"/>
          <w:spacing w:val="-2"/>
          <w:sz w:val="27"/>
        </w:rPr>
        <w:t>головке</w:t>
      </w:r>
    </w:p>
    <w:p>
      <w:pPr>
        <w:pStyle w:val="ListParagraph"/>
        <w:numPr>
          <w:ilvl w:val="1"/>
          <w:numId w:val="1"/>
        </w:numPr>
        <w:tabs>
          <w:tab w:pos="964" w:val="left" w:leader="none"/>
        </w:tabs>
        <w:spacing w:line="240" w:lineRule="auto" w:before="230" w:after="0"/>
        <w:ind w:left="964" w:right="0" w:hanging="300"/>
        <w:jc w:val="left"/>
        <w:rPr>
          <w:sz w:val="27"/>
        </w:rPr>
      </w:pPr>
      <w:r>
        <w:rPr>
          <w:color w:val="415461"/>
          <w:sz w:val="27"/>
        </w:rPr>
        <w:t>Дополнительная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ось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Y</w:t>
      </w:r>
      <w:r>
        <w:rPr>
          <w:color w:val="415461"/>
          <w:spacing w:val="-16"/>
          <w:sz w:val="27"/>
        </w:rPr>
        <w:t> </w:t>
      </w:r>
      <w:r>
        <w:rPr>
          <w:color w:val="415461"/>
          <w:sz w:val="27"/>
        </w:rPr>
        <w:t>для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многокоординатной</w:t>
      </w:r>
      <w:r>
        <w:rPr>
          <w:color w:val="415461"/>
          <w:spacing w:val="-6"/>
          <w:sz w:val="27"/>
        </w:rPr>
        <w:t> </w:t>
      </w:r>
      <w:r>
        <w:rPr>
          <w:color w:val="415461"/>
          <w:spacing w:val="-2"/>
          <w:sz w:val="27"/>
        </w:rPr>
        <w:t>обработки</w:t>
      </w:r>
    </w:p>
    <w:p>
      <w:pPr>
        <w:pStyle w:val="ListParagraph"/>
        <w:numPr>
          <w:ilvl w:val="1"/>
          <w:numId w:val="1"/>
        </w:numPr>
        <w:tabs>
          <w:tab w:pos="964" w:val="left" w:leader="none"/>
        </w:tabs>
        <w:spacing w:line="336" w:lineRule="auto" w:before="244" w:after="0"/>
        <w:ind w:left="964" w:right="1646" w:hanging="300"/>
        <w:jc w:val="left"/>
        <w:rPr>
          <w:sz w:val="27"/>
        </w:rPr>
      </w:pPr>
      <w:r>
        <w:rPr>
          <w:color w:val="415461"/>
          <w:sz w:val="27"/>
        </w:rPr>
        <w:t>Система</w:t>
      </w:r>
      <w:r>
        <w:rPr>
          <w:color w:val="415461"/>
          <w:spacing w:val="-17"/>
          <w:sz w:val="27"/>
        </w:rPr>
        <w:t> </w:t>
      </w:r>
      <w:r>
        <w:rPr>
          <w:color w:val="415461"/>
          <w:sz w:val="27"/>
        </w:rPr>
        <w:t>автоматического</w:t>
      </w:r>
      <w:r>
        <w:rPr>
          <w:color w:val="415461"/>
          <w:spacing w:val="-17"/>
          <w:sz w:val="27"/>
        </w:rPr>
        <w:t> </w:t>
      </w:r>
      <w:r>
        <w:rPr>
          <w:color w:val="415461"/>
          <w:sz w:val="27"/>
        </w:rPr>
        <w:t>распознавания</w:t>
      </w:r>
      <w:r>
        <w:rPr>
          <w:color w:val="415461"/>
          <w:spacing w:val="-17"/>
          <w:sz w:val="27"/>
        </w:rPr>
        <w:t> </w:t>
      </w:r>
      <w:r>
        <w:rPr>
          <w:color w:val="415461"/>
          <w:sz w:val="27"/>
        </w:rPr>
        <w:t>и</w:t>
      </w:r>
      <w:r>
        <w:rPr>
          <w:color w:val="415461"/>
          <w:spacing w:val="-17"/>
          <w:sz w:val="27"/>
        </w:rPr>
        <w:t> </w:t>
      </w:r>
      <w:r>
        <w:rPr>
          <w:color w:val="415461"/>
          <w:sz w:val="27"/>
        </w:rPr>
        <w:t>компенсации</w:t>
      </w:r>
      <w:r>
        <w:rPr>
          <w:color w:val="415461"/>
          <w:spacing w:val="-17"/>
          <w:sz w:val="27"/>
        </w:rPr>
        <w:t> </w:t>
      </w:r>
      <w:r>
        <w:rPr>
          <w:color w:val="415461"/>
          <w:sz w:val="27"/>
        </w:rPr>
        <w:t>износа </w:t>
      </w:r>
      <w:r>
        <w:rPr>
          <w:color w:val="415461"/>
          <w:spacing w:val="-2"/>
          <w:sz w:val="27"/>
        </w:rPr>
        <w:t>инструмента</w:t>
      </w:r>
    </w:p>
    <w:p>
      <w:pPr>
        <w:pStyle w:val="ListParagraph"/>
        <w:numPr>
          <w:ilvl w:val="1"/>
          <w:numId w:val="1"/>
        </w:numPr>
        <w:tabs>
          <w:tab w:pos="964" w:val="left" w:leader="none"/>
        </w:tabs>
        <w:spacing w:line="240" w:lineRule="auto" w:before="121" w:after="0"/>
        <w:ind w:left="964" w:right="0" w:hanging="300"/>
        <w:jc w:val="left"/>
        <w:rPr>
          <w:sz w:val="27"/>
        </w:rPr>
      </w:pPr>
      <w:r>
        <w:rPr>
          <w:color w:val="415461"/>
          <w:sz w:val="27"/>
        </w:rPr>
        <w:t>Модуль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статистического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контроля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процесса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с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архивированием</w:t>
      </w:r>
      <w:r>
        <w:rPr>
          <w:color w:val="415461"/>
          <w:spacing w:val="-9"/>
          <w:sz w:val="27"/>
        </w:rPr>
        <w:t> </w:t>
      </w:r>
      <w:r>
        <w:rPr>
          <w:color w:val="415461"/>
          <w:spacing w:val="-2"/>
          <w:sz w:val="27"/>
        </w:rPr>
        <w:t>данных</w:t>
      </w:r>
    </w:p>
    <w:p>
      <w:pPr>
        <w:pStyle w:val="ListParagraph"/>
        <w:numPr>
          <w:ilvl w:val="1"/>
          <w:numId w:val="1"/>
        </w:numPr>
        <w:tabs>
          <w:tab w:pos="964" w:val="left" w:leader="none"/>
        </w:tabs>
        <w:spacing w:line="240" w:lineRule="auto" w:before="245" w:after="0"/>
        <w:ind w:left="964" w:right="0" w:hanging="300"/>
        <w:jc w:val="left"/>
        <w:rPr>
          <w:sz w:val="27"/>
        </w:rPr>
      </w:pPr>
      <w:r>
        <w:rPr>
          <w:color w:val="415461"/>
          <w:sz w:val="27"/>
        </w:rPr>
        <w:t>Специализированный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интерфейс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для интеграции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с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системами </w:t>
      </w:r>
      <w:r>
        <w:rPr>
          <w:color w:val="415461"/>
          <w:spacing w:val="-2"/>
          <w:sz w:val="27"/>
        </w:rPr>
        <w:t>CAD/CAM</w:t>
      </w:r>
    </w:p>
    <w:p>
      <w:pPr>
        <w:pStyle w:val="ListParagraph"/>
        <w:numPr>
          <w:ilvl w:val="1"/>
          <w:numId w:val="1"/>
        </w:numPr>
        <w:tabs>
          <w:tab w:pos="964" w:val="left" w:leader="none"/>
        </w:tabs>
        <w:spacing w:line="240" w:lineRule="auto" w:before="229" w:after="0"/>
        <w:ind w:left="964" w:right="0" w:hanging="300"/>
        <w:jc w:val="left"/>
        <w:rPr>
          <w:sz w:val="27"/>
        </w:rPr>
      </w:pPr>
      <w:r>
        <w:rPr>
          <w:color w:val="415461"/>
          <w:sz w:val="27"/>
        </w:rPr>
        <w:t>Система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дистанционного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мониторинга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и</w:t>
      </w:r>
      <w:r>
        <w:rPr>
          <w:color w:val="415461"/>
          <w:spacing w:val="-2"/>
          <w:sz w:val="27"/>
        </w:rPr>
        <w:t> диагностики</w:t>
      </w:r>
    </w:p>
    <w:p>
      <w:pPr>
        <w:pStyle w:val="ListParagraph"/>
        <w:numPr>
          <w:ilvl w:val="1"/>
          <w:numId w:val="1"/>
        </w:numPr>
        <w:tabs>
          <w:tab w:pos="964" w:val="left" w:leader="none"/>
        </w:tabs>
        <w:spacing w:line="240" w:lineRule="auto" w:before="245" w:after="0"/>
        <w:ind w:left="964" w:right="0" w:hanging="300"/>
        <w:jc w:val="left"/>
        <w:rPr>
          <w:sz w:val="27"/>
        </w:rPr>
      </w:pPr>
      <w:r>
        <w:rPr>
          <w:color w:val="415461"/>
          <w:sz w:val="27"/>
        </w:rPr>
        <w:t>Модуль</w:t>
      </w:r>
      <w:r>
        <w:rPr>
          <w:color w:val="415461"/>
          <w:spacing w:val="-13"/>
          <w:sz w:val="27"/>
        </w:rPr>
        <w:t> </w:t>
      </w:r>
      <w:r>
        <w:rPr>
          <w:color w:val="415461"/>
          <w:sz w:val="27"/>
        </w:rPr>
        <w:t>обработки</w:t>
      </w:r>
      <w:r>
        <w:rPr>
          <w:color w:val="415461"/>
          <w:spacing w:val="-13"/>
          <w:sz w:val="27"/>
        </w:rPr>
        <w:t> </w:t>
      </w:r>
      <w:r>
        <w:rPr>
          <w:color w:val="415461"/>
          <w:sz w:val="27"/>
        </w:rPr>
        <w:t>закаленных</w:t>
      </w:r>
      <w:r>
        <w:rPr>
          <w:color w:val="415461"/>
          <w:spacing w:val="-12"/>
          <w:sz w:val="27"/>
        </w:rPr>
        <w:t> </w:t>
      </w:r>
      <w:r>
        <w:rPr>
          <w:color w:val="415461"/>
          <w:sz w:val="27"/>
        </w:rPr>
        <w:t>и</w:t>
      </w:r>
      <w:r>
        <w:rPr>
          <w:color w:val="415461"/>
          <w:spacing w:val="-13"/>
          <w:sz w:val="27"/>
        </w:rPr>
        <w:t> </w:t>
      </w:r>
      <w:r>
        <w:rPr>
          <w:color w:val="415461"/>
          <w:sz w:val="27"/>
        </w:rPr>
        <w:t>труднообрабатываемых</w:t>
      </w:r>
      <w:r>
        <w:rPr>
          <w:color w:val="415461"/>
          <w:spacing w:val="-12"/>
          <w:sz w:val="27"/>
        </w:rPr>
        <w:t> </w:t>
      </w:r>
      <w:r>
        <w:rPr>
          <w:color w:val="415461"/>
          <w:spacing w:val="-2"/>
          <w:sz w:val="27"/>
        </w:rPr>
        <w:t>материалов</w:t>
      </w:r>
    </w:p>
    <w:p>
      <w:pPr>
        <w:pStyle w:val="ListParagraph"/>
        <w:numPr>
          <w:ilvl w:val="1"/>
          <w:numId w:val="1"/>
        </w:numPr>
        <w:tabs>
          <w:tab w:pos="964" w:val="left" w:leader="none"/>
        </w:tabs>
        <w:spacing w:line="240" w:lineRule="auto" w:before="244" w:after="0"/>
        <w:ind w:left="964" w:right="0" w:hanging="300"/>
        <w:jc w:val="left"/>
        <w:rPr>
          <w:sz w:val="27"/>
        </w:rPr>
      </w:pPr>
      <w:r>
        <w:rPr>
          <w:color w:val="415461"/>
          <w:sz w:val="27"/>
        </w:rPr>
        <w:t>Система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контроля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геометрии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детали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в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процессе</w:t>
      </w:r>
      <w:r>
        <w:rPr>
          <w:color w:val="415461"/>
          <w:spacing w:val="-1"/>
          <w:sz w:val="27"/>
        </w:rPr>
        <w:t> </w:t>
      </w:r>
      <w:r>
        <w:rPr>
          <w:color w:val="415461"/>
          <w:spacing w:val="-2"/>
          <w:sz w:val="27"/>
        </w:rPr>
        <w:t>обработки</w:t>
      </w:r>
    </w:p>
    <w:p>
      <w:pPr>
        <w:pStyle w:val="BodyText"/>
        <w:spacing w:before="0"/>
        <w:rPr>
          <w:sz w:val="30"/>
        </w:rPr>
      </w:pPr>
    </w:p>
    <w:p>
      <w:pPr>
        <w:pStyle w:val="BodyText"/>
        <w:spacing w:before="0"/>
        <w:rPr>
          <w:sz w:val="30"/>
        </w:rPr>
      </w:pPr>
    </w:p>
    <w:p>
      <w:pPr>
        <w:pStyle w:val="BodyText"/>
        <w:spacing w:before="278"/>
        <w:rPr>
          <w:sz w:val="30"/>
        </w:rPr>
      </w:pPr>
    </w:p>
    <w:p>
      <w:pPr>
        <w:pStyle w:val="Heading2"/>
        <w:spacing w:line="328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761999</wp:posOffset>
                </wp:positionH>
                <wp:positionV relativeFrom="paragraph">
                  <wp:posOffset>-41771</wp:posOffset>
                </wp:positionV>
                <wp:extent cx="38100" cy="609600"/>
                <wp:effectExtent l="0" t="0" r="0" b="0"/>
                <wp:wrapNone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38100" cy="60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609600">
                              <a:moveTo>
                                <a:pt x="38099" y="609599"/>
                              </a:moveTo>
                              <a:lnTo>
                                <a:pt x="0" y="6095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609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-3.289111pt;width:3.0pt;height:47.999996pt;mso-position-horizontal-relative:page;mso-position-vertical-relative:paragraph;z-index:15745024" id="docshape73" filled="true" fillcolor="#1f4e78" stroked="false">
                <v:fill type="solid"/>
                <w10:wrap type="none"/>
              </v:rect>
            </w:pict>
          </mc:Fallback>
        </mc:AlternateContent>
      </w:r>
      <w:r>
        <w:rPr>
          <w:color w:val="1F4E78"/>
        </w:rPr>
        <w:t>ТЕХНОЛОГИЧЕСКИЕ</w:t>
      </w:r>
      <w:r>
        <w:rPr>
          <w:color w:val="1F4E78"/>
          <w:spacing w:val="-27"/>
        </w:rPr>
        <w:t> </w:t>
      </w:r>
      <w:r>
        <w:rPr>
          <w:color w:val="1F4E78"/>
        </w:rPr>
        <w:t>ВОЗМОЖНОСТИ УНИВЕРСАЛЬНОГО ПРИМЕНЕНИЯ</w:t>
      </w:r>
    </w:p>
    <w:p>
      <w:pPr>
        <w:pStyle w:val="BodyText"/>
        <w:spacing w:line="333" w:lineRule="auto" w:before="210"/>
        <w:ind w:left="349" w:right="58"/>
        <w:jc w:val="both"/>
      </w:pPr>
      <w:r>
        <w:rPr>
          <w:color w:val="415461"/>
        </w:rPr>
        <w:t>Станок 16М30Ф3 обеспечивает выполнение широкого спектра технологических операций для большинства промышленных применений. Мощность 18.5 </w:t>
      </w:r>
      <w:r>
        <w:rPr>
          <w:color w:val="415461"/>
        </w:rPr>
        <w:t>кВт позволяет эффективно обрабатывать конструкционные стали, чугуны, цветные металлы и легированные сплавы. 12-позиционная револьверная головка с возможностью установки приводного инструмента реализует полный цикл обработки сложных деталей за один установ. Точность ±0.008 мм обеспечивает соответствие требованиям большинства технических условий современного машиностроения.</w:t>
      </w:r>
      <w:r>
        <w:rPr>
          <w:color w:val="415461"/>
          <w:spacing w:val="53"/>
        </w:rPr>
        <w:t>  </w:t>
      </w:r>
      <w:r>
        <w:rPr>
          <w:color w:val="415461"/>
        </w:rPr>
        <w:t>Система</w:t>
      </w:r>
      <w:r>
        <w:rPr>
          <w:color w:val="415461"/>
          <w:spacing w:val="54"/>
        </w:rPr>
        <w:t>  </w:t>
      </w:r>
      <w:r>
        <w:rPr>
          <w:color w:val="415461"/>
        </w:rPr>
        <w:t>активного</w:t>
      </w:r>
      <w:r>
        <w:rPr>
          <w:color w:val="415461"/>
          <w:spacing w:val="54"/>
        </w:rPr>
        <w:t>  </w:t>
      </w:r>
      <w:r>
        <w:rPr>
          <w:color w:val="415461"/>
        </w:rPr>
        <w:t>контроля</w:t>
      </w:r>
      <w:r>
        <w:rPr>
          <w:color w:val="415461"/>
          <w:spacing w:val="54"/>
        </w:rPr>
        <w:t>  </w:t>
      </w:r>
      <w:r>
        <w:rPr>
          <w:color w:val="415461"/>
        </w:rPr>
        <w:t>размеров</w:t>
      </w:r>
      <w:r>
        <w:rPr>
          <w:color w:val="415461"/>
          <w:spacing w:val="54"/>
        </w:rPr>
        <w:t>  </w:t>
      </w:r>
      <w:r>
        <w:rPr>
          <w:color w:val="415461"/>
        </w:rPr>
        <w:t>позволяет</w:t>
      </w:r>
      <w:r>
        <w:rPr>
          <w:color w:val="415461"/>
          <w:spacing w:val="54"/>
        </w:rPr>
        <w:t>  </w:t>
      </w:r>
      <w:r>
        <w:rPr>
          <w:color w:val="415461"/>
          <w:spacing w:val="-2"/>
        </w:rPr>
        <w:t>вести</w:t>
      </w:r>
    </w:p>
    <w:p>
      <w:pPr>
        <w:pStyle w:val="BodyText"/>
        <w:spacing w:after="0" w:line="333" w:lineRule="auto"/>
        <w:jc w:val="both"/>
        <w:sectPr>
          <w:pgSz w:w="11920" w:h="16860"/>
          <w:pgMar w:top="0" w:bottom="0" w:left="850" w:right="1133"/>
        </w:sectPr>
      </w:pPr>
    </w:p>
    <w:p>
      <w:pPr>
        <w:pStyle w:val="BodyText"/>
        <w:spacing w:line="336" w:lineRule="auto" w:before="30"/>
        <w:ind w:left="349" w:right="58"/>
        <w:jc w:val="both"/>
      </w:pPr>
      <w:r>
        <w:rPr>
          <w:color w:val="415461"/>
        </w:rPr>
        <w:t>обработку в адаптивном режиме с автоматической коррекцией параметров </w:t>
      </w:r>
      <w:r>
        <w:rPr>
          <w:color w:val="415461"/>
          <w:spacing w:val="-2"/>
        </w:rPr>
        <w:t>процесса.</w:t>
      </w:r>
    </w:p>
    <w:p>
      <w:pPr>
        <w:pStyle w:val="BodyText"/>
        <w:spacing w:before="159"/>
      </w:pPr>
    </w:p>
    <w:p>
      <w:pPr>
        <w:pStyle w:val="Heading2"/>
        <w:spacing w:line="328" w:lineRule="auto"/>
        <w:ind w:right="4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761999</wp:posOffset>
                </wp:positionH>
                <wp:positionV relativeFrom="paragraph">
                  <wp:posOffset>-42165</wp:posOffset>
                </wp:positionV>
                <wp:extent cx="38100" cy="609600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38100" cy="60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609600">
                              <a:moveTo>
                                <a:pt x="38099" y="609599"/>
                              </a:moveTo>
                              <a:lnTo>
                                <a:pt x="0" y="6095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609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-3.320155pt;width:3.0pt;height:47.999996pt;mso-position-horizontal-relative:page;mso-position-vertical-relative:paragraph;z-index:15745536" id="docshape74" filled="true" fillcolor="#1f4e78" stroked="false">
                <v:fill type="solid"/>
                <w10:wrap type="none"/>
              </v:rect>
            </w:pict>
          </mc:Fallback>
        </mc:AlternateContent>
      </w:r>
      <w:r>
        <w:rPr>
          <w:color w:val="1F4E78"/>
        </w:rPr>
        <w:t>ЭКОНОМИЧЕСКАЯ</w:t>
      </w:r>
      <w:r>
        <w:rPr>
          <w:color w:val="1F4E78"/>
          <w:spacing w:val="-18"/>
        </w:rPr>
        <w:t> </w:t>
      </w:r>
      <w:r>
        <w:rPr>
          <w:color w:val="1F4E78"/>
        </w:rPr>
        <w:t>ЭФФЕКТИВНОСТЬ</w:t>
      </w:r>
      <w:r>
        <w:rPr>
          <w:color w:val="1F4E78"/>
          <w:spacing w:val="-18"/>
        </w:rPr>
        <w:t> </w:t>
      </w:r>
      <w:r>
        <w:rPr>
          <w:color w:val="1F4E78"/>
        </w:rPr>
        <w:t>ДЛЯ СЕРИЙНОГО ПРОИЗВОДСТВА</w:t>
      </w:r>
    </w:p>
    <w:p>
      <w:pPr>
        <w:pStyle w:val="BodyText"/>
        <w:spacing w:line="333" w:lineRule="auto" w:before="209"/>
        <w:ind w:left="349" w:right="58"/>
        <w:jc w:val="both"/>
      </w:pPr>
      <w:r>
        <w:rPr>
          <w:color w:val="415461"/>
        </w:rPr>
        <w:t>Станок 16М30Ф3 обеспечивает оптимальную экономическую эффективность в серийном производстве деталей среднего и крупного габарита. Возможность обработки деталей диаметром до 630 мм с высокой точностью позволяет</w:t>
      </w:r>
      <w:r>
        <w:rPr>
          <w:color w:val="415461"/>
          <w:spacing w:val="40"/>
        </w:rPr>
        <w:t> </w:t>
      </w:r>
      <w:r>
        <w:rPr>
          <w:color w:val="415461"/>
        </w:rPr>
        <w:t>заменить несколько станков меньшего размера или исключить многопереходную обработку. Время изготовления сложных деталей сокращается в 3-5 раз по сравнению с традиционными методами. Высокая надежность и </w:t>
      </w:r>
      <w:r>
        <w:rPr>
          <w:color w:val="415461"/>
        </w:rPr>
        <w:t>стабильность процесса обеспечивают минимальный процент брака и стабильное качество продукции. Для предприятий машиностроительной отрасли станок обеспечивает технологическую гибкость и возможность выполнения широкой номенклатуры </w:t>
      </w:r>
      <w:r>
        <w:rPr>
          <w:color w:val="415461"/>
          <w:spacing w:val="-2"/>
        </w:rPr>
        <w:t>заказов.</w:t>
      </w:r>
    </w:p>
    <w:p>
      <w:pPr>
        <w:pStyle w:val="BodyText"/>
        <w:spacing w:before="163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761999</wp:posOffset>
                </wp:positionH>
                <wp:positionV relativeFrom="paragraph">
                  <wp:posOffset>-42113</wp:posOffset>
                </wp:positionV>
                <wp:extent cx="38100" cy="304800"/>
                <wp:effectExtent l="0" t="0" r="0" b="0"/>
                <wp:wrapNone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381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04800">
                              <a:moveTo>
                                <a:pt x="38099" y="304799"/>
                              </a:moveTo>
                              <a:lnTo>
                                <a:pt x="0" y="3047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3047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-3.316004pt;width:3.0pt;height:23.999998pt;mso-position-horizontal-relative:page;mso-position-vertical-relative:paragraph;z-index:15746048" id="docshape75" filled="true" fillcolor="#1f4e78" stroked="false">
                <v:fill type="solid"/>
                <w10:wrap type="none"/>
              </v:rect>
            </w:pict>
          </mc:Fallback>
        </mc:AlternateContent>
      </w:r>
      <w:r>
        <w:rPr>
          <w:color w:val="1F4E78"/>
        </w:rPr>
        <w:t>СЕРТИФИКАЦИЯ И СООТВЕТСТВИЕ </w:t>
      </w:r>
      <w:r>
        <w:rPr>
          <w:color w:val="1F4E78"/>
          <w:spacing w:val="-2"/>
        </w:rPr>
        <w:t>СТАНДАРТАМ</w:t>
      </w:r>
    </w:p>
    <w:p>
      <w:pPr>
        <w:pStyle w:val="BodyText"/>
        <w:spacing w:line="333" w:lineRule="auto" w:before="337"/>
        <w:ind w:left="349" w:right="58"/>
        <w:jc w:val="both"/>
      </w:pPr>
      <w:r>
        <w:rPr>
          <w:color w:val="415461"/>
        </w:rPr>
        <w:t>Станок 16М30Ф3 сертифицирован для использования в различных </w:t>
      </w:r>
      <w:r>
        <w:rPr>
          <w:color w:val="415461"/>
        </w:rPr>
        <w:t>отраслях промышленности. Соответствие международным стандартам качества ISO 9001, экологическим требованиям ISO 14001 и стандартам безопасности подтверждено соответствующими сертификатами. Точностные характеристики подтверждены протоколами испытаний в аккредитованных метрологических центрах. Система качества производства соответствует требованиям современных стандартов машиностроения и обеспечивает стабильное качество выпускаемого </w:t>
      </w:r>
      <w:r>
        <w:rPr>
          <w:color w:val="415461"/>
          <w:spacing w:val="-2"/>
        </w:rPr>
        <w:t>оборудования.</w:t>
      </w:r>
    </w:p>
    <w:p>
      <w:pPr>
        <w:pStyle w:val="BodyText"/>
        <w:spacing w:before="156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761999</wp:posOffset>
                </wp:positionH>
                <wp:positionV relativeFrom="paragraph">
                  <wp:posOffset>-42214</wp:posOffset>
                </wp:positionV>
                <wp:extent cx="38100" cy="304800"/>
                <wp:effectExtent l="0" t="0" r="0" b="0"/>
                <wp:wrapNone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381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04800">
                              <a:moveTo>
                                <a:pt x="38099" y="304799"/>
                              </a:moveTo>
                              <a:lnTo>
                                <a:pt x="0" y="3047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3047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-3.323981pt;width:3.0pt;height:23.999998pt;mso-position-horizontal-relative:page;mso-position-vertical-relative:paragraph;z-index:15746560" id="docshape76" filled="true" fillcolor="#1f4e78" stroked="false">
                <v:fill type="solid"/>
                <w10:wrap type="none"/>
              </v:rect>
            </w:pict>
          </mc:Fallback>
        </mc:AlternateContent>
      </w:r>
      <w:r>
        <w:rPr>
          <w:color w:val="1F4E78"/>
        </w:rPr>
        <w:t>ОБСЛУЖИВАНИЕ И ТЕХНИЧЕСКАЯ </w:t>
      </w:r>
      <w:r>
        <w:rPr>
          <w:color w:val="1F4E78"/>
          <w:spacing w:val="-2"/>
        </w:rPr>
        <w:t>ПОДДЕРЖКА</w:t>
      </w:r>
    </w:p>
    <w:p>
      <w:pPr>
        <w:pStyle w:val="BodyText"/>
        <w:spacing w:line="333" w:lineRule="auto" w:before="337"/>
        <w:ind w:left="349" w:right="58"/>
        <w:jc w:val="both"/>
      </w:pPr>
      <w:r>
        <w:rPr>
          <w:color w:val="415461"/>
        </w:rPr>
        <w:t>На станок 16М30Ф3 предоставляется стандартная гарантия 18 месяцев с возможностью продления до 3 лет. Служба технической поддержки обеспечивает оперативную помощь в рабочее время. Обучение операторов и </w:t>
      </w:r>
      <w:r>
        <w:rPr>
          <w:color w:val="415461"/>
        </w:rPr>
        <w:t>технологов проводится на базовых курсах с выдачей соответствующих документов. Поставка оригинальных запасных частей гарантирована в течение 12 лет с момента поставки.</w:t>
      </w:r>
      <w:r>
        <w:rPr>
          <w:color w:val="415461"/>
          <w:spacing w:val="-10"/>
        </w:rPr>
        <w:t> </w:t>
      </w:r>
      <w:r>
        <w:rPr>
          <w:color w:val="415461"/>
        </w:rPr>
        <w:t>Доступны</w:t>
      </w:r>
      <w:r>
        <w:rPr>
          <w:color w:val="415461"/>
          <w:spacing w:val="-10"/>
        </w:rPr>
        <w:t> </w:t>
      </w:r>
      <w:r>
        <w:rPr>
          <w:color w:val="415461"/>
        </w:rPr>
        <w:t>услуги</w:t>
      </w:r>
      <w:r>
        <w:rPr>
          <w:color w:val="415461"/>
          <w:spacing w:val="-10"/>
        </w:rPr>
        <w:t> </w:t>
      </w:r>
      <w:r>
        <w:rPr>
          <w:color w:val="415461"/>
        </w:rPr>
        <w:t>технологического</w:t>
      </w:r>
      <w:r>
        <w:rPr>
          <w:color w:val="415461"/>
          <w:spacing w:val="-10"/>
        </w:rPr>
        <w:t> </w:t>
      </w:r>
      <w:r>
        <w:rPr>
          <w:color w:val="415461"/>
        </w:rPr>
        <w:t>консультирования</w:t>
      </w:r>
      <w:r>
        <w:rPr>
          <w:color w:val="415461"/>
          <w:spacing w:val="-10"/>
        </w:rPr>
        <w:t> </w:t>
      </w:r>
      <w:r>
        <w:rPr>
          <w:color w:val="415461"/>
        </w:rPr>
        <w:t>для</w:t>
      </w:r>
      <w:r>
        <w:rPr>
          <w:color w:val="415461"/>
          <w:spacing w:val="-10"/>
        </w:rPr>
        <w:t> </w:t>
      </w:r>
      <w:r>
        <w:rPr>
          <w:color w:val="415461"/>
        </w:rPr>
        <w:t>оптимизации процессов обработки различных типов деталей. Предоставляется возможность модернизации станка для расширения технологических возможностей.</w:t>
      </w:r>
    </w:p>
    <w:p>
      <w:pPr>
        <w:pStyle w:val="BodyText"/>
        <w:spacing w:after="0" w:line="333" w:lineRule="auto"/>
        <w:jc w:val="both"/>
        <w:sectPr>
          <w:pgSz w:w="11920" w:h="16860"/>
          <w:pgMar w:top="0" w:bottom="280" w:left="850" w:right="1133"/>
        </w:sectPr>
      </w:pPr>
    </w:p>
    <w:p>
      <w:pPr>
        <w:spacing w:line="240" w:lineRule="auto"/>
        <w:ind w:left="34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8375" cy="4552950"/>
                <wp:effectExtent l="0" t="0" r="0" b="0"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6048375" cy="4552950"/>
                          <a:chExt cx="6048375" cy="455295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6048375" cy="455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552950">
                                <a:moveTo>
                                  <a:pt x="6048374" y="4552949"/>
                                </a:moveTo>
                                <a:lnTo>
                                  <a:pt x="0" y="4552949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4552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28587" y="1533527"/>
                            <a:ext cx="47625" cy="261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619375">
                                <a:moveTo>
                                  <a:pt x="47625" y="2571750"/>
                                </a:moveTo>
                                <a:lnTo>
                                  <a:pt x="0" y="2571750"/>
                                </a:lnTo>
                                <a:lnTo>
                                  <a:pt x="0" y="2619375"/>
                                </a:lnTo>
                                <a:lnTo>
                                  <a:pt x="47625" y="2619375"/>
                                </a:lnTo>
                                <a:lnTo>
                                  <a:pt x="47625" y="2571750"/>
                                </a:lnTo>
                                <a:close/>
                              </a:path>
                              <a:path w="47625" h="2619375">
                                <a:moveTo>
                                  <a:pt x="47625" y="2219325"/>
                                </a:moveTo>
                                <a:lnTo>
                                  <a:pt x="0" y="2219325"/>
                                </a:lnTo>
                                <a:lnTo>
                                  <a:pt x="0" y="2266950"/>
                                </a:lnTo>
                                <a:lnTo>
                                  <a:pt x="47625" y="2266950"/>
                                </a:lnTo>
                                <a:lnTo>
                                  <a:pt x="47625" y="2219325"/>
                                </a:lnTo>
                                <a:close/>
                              </a:path>
                              <a:path w="47625" h="2619375">
                                <a:moveTo>
                                  <a:pt x="47625" y="1600200"/>
                                </a:moveTo>
                                <a:lnTo>
                                  <a:pt x="0" y="1600200"/>
                                </a:lnTo>
                                <a:lnTo>
                                  <a:pt x="0" y="1647825"/>
                                </a:lnTo>
                                <a:lnTo>
                                  <a:pt x="47625" y="1647825"/>
                                </a:lnTo>
                                <a:lnTo>
                                  <a:pt x="47625" y="1600200"/>
                                </a:lnTo>
                                <a:close/>
                              </a:path>
                              <a:path w="47625" h="2619375">
                                <a:moveTo>
                                  <a:pt x="47625" y="971550"/>
                                </a:moveTo>
                                <a:lnTo>
                                  <a:pt x="0" y="971550"/>
                                </a:lnTo>
                                <a:lnTo>
                                  <a:pt x="0" y="1019175"/>
                                </a:lnTo>
                                <a:lnTo>
                                  <a:pt x="47625" y="1019175"/>
                                </a:lnTo>
                                <a:lnTo>
                                  <a:pt x="47625" y="971550"/>
                                </a:lnTo>
                                <a:close/>
                              </a:path>
                              <a:path w="47625" h="2619375">
                                <a:moveTo>
                                  <a:pt x="47625" y="352425"/>
                                </a:moveTo>
                                <a:lnTo>
                                  <a:pt x="0" y="352425"/>
                                </a:lnTo>
                                <a:lnTo>
                                  <a:pt x="0" y="400050"/>
                                </a:lnTo>
                                <a:lnTo>
                                  <a:pt x="47625" y="400050"/>
                                </a:lnTo>
                                <a:lnTo>
                                  <a:pt x="47625" y="352425"/>
                                </a:lnTo>
                                <a:close/>
                              </a:path>
                              <a:path w="47625" h="2619375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64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4762" y="4762"/>
                            <a:ext cx="6038850" cy="4543425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FFE9A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33" w:lineRule="auto" w:before="393"/>
                                <w:ind w:left="300" w:right="0" w:firstLine="0"/>
                                <w:jc w:val="left"/>
                                <w:rPr>
                                  <w:rFonts w:ascii="DejaVu Sans" w:hAnsi="DejaVu Sans"/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b/>
                                  <w:color w:val="856404"/>
                                  <w:sz w:val="40"/>
                                </w:rPr>
                                <w:t>Коммерческие условия и 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856404"/>
                                  <w:sz w:val="40"/>
                                </w:rPr>
                                <w:t>важная 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856404"/>
                                  <w:spacing w:val="-2"/>
                                  <w:sz w:val="40"/>
                                </w:rPr>
                                <w:t>информация</w:t>
                              </w:r>
                            </w:p>
                            <w:p>
                              <w:pPr>
                                <w:spacing w:line="240" w:lineRule="auto" w:before="99"/>
                                <w:rPr>
                                  <w:rFonts w:ascii="DejaVu Sans"/>
                                  <w:b/>
                                  <w:sz w:val="40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60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856404"/>
                                  <w:spacing w:val="-2"/>
                                  <w:sz w:val="27"/>
                                </w:rPr>
                                <w:t>Техническо-коммерческое</w:t>
                              </w:r>
                              <w:r>
                                <w:rPr>
                                  <w:color w:val="856404"/>
                                  <w:spacing w:val="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856404"/>
                                  <w:spacing w:val="-2"/>
                                  <w:sz w:val="27"/>
                                </w:rPr>
                                <w:t>предложение</w:t>
                              </w:r>
                              <w:r>
                                <w:rPr>
                                  <w:color w:val="856404"/>
                                  <w:spacing w:val="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856404"/>
                                  <w:spacing w:val="-2"/>
                                  <w:sz w:val="27"/>
                                </w:rPr>
                                <w:t>действительно</w:t>
                              </w:r>
                              <w:r>
                                <w:rPr>
                                  <w:color w:val="856404"/>
                                  <w:spacing w:val="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856404"/>
                                  <w:spacing w:val="-2"/>
                                  <w:sz w:val="27"/>
                                </w:rPr>
                                <w:t>60</w:t>
                              </w:r>
                              <w:r>
                                <w:rPr>
                                  <w:color w:val="856404"/>
                                  <w:spacing w:val="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856404"/>
                                  <w:spacing w:val="-4"/>
                                  <w:sz w:val="27"/>
                                </w:rPr>
                                <w:t>дней</w:t>
                              </w:r>
                            </w:p>
                            <w:p>
                              <w:pPr>
                                <w:spacing w:line="324" w:lineRule="auto" w:before="244"/>
                                <w:ind w:left="60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856404"/>
                                  <w:sz w:val="27"/>
                                </w:rPr>
                                <w:t>Предварительное</w:t>
                              </w:r>
                              <w:r>
                                <w:rPr>
                                  <w:color w:val="856404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856404"/>
                                  <w:sz w:val="27"/>
                                </w:rPr>
                                <w:t>согласование</w:t>
                              </w:r>
                              <w:r>
                                <w:rPr>
                                  <w:color w:val="856404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856404"/>
                                  <w:sz w:val="27"/>
                                </w:rPr>
                                <w:t>технических</w:t>
                              </w:r>
                              <w:r>
                                <w:rPr>
                                  <w:color w:val="856404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856404"/>
                                  <w:sz w:val="27"/>
                                </w:rPr>
                                <w:t>требований</w:t>
                              </w:r>
                              <w:r>
                                <w:rPr>
                                  <w:color w:val="856404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856404"/>
                                  <w:sz w:val="27"/>
                                </w:rPr>
                                <w:t>с</w:t>
                              </w:r>
                              <w:r>
                                <w:rPr>
                                  <w:color w:val="856404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856404"/>
                                  <w:sz w:val="27"/>
                                </w:rPr>
                                <w:t>технической </w:t>
                              </w:r>
                              <w:r>
                                <w:rPr>
                                  <w:color w:val="856404"/>
                                  <w:spacing w:val="-2"/>
                                  <w:sz w:val="27"/>
                                </w:rPr>
                                <w:t>службой</w:t>
                              </w:r>
                            </w:p>
                            <w:p>
                              <w:pPr>
                                <w:spacing w:line="336" w:lineRule="auto" w:before="137"/>
                                <w:ind w:left="60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856404"/>
                                  <w:sz w:val="27"/>
                                </w:rPr>
                                <w:t>Пуско-наладочные</w:t>
                              </w:r>
                              <w:r>
                                <w:rPr>
                                  <w:color w:val="856404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856404"/>
                                  <w:sz w:val="27"/>
                                </w:rPr>
                                <w:t>работы</w:t>
                              </w:r>
                              <w:r>
                                <w:rPr>
                                  <w:color w:val="856404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856404"/>
                                  <w:sz w:val="27"/>
                                </w:rPr>
                                <w:t>выполняются</w:t>
                              </w:r>
                              <w:r>
                                <w:rPr>
                                  <w:color w:val="856404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856404"/>
                                  <w:sz w:val="27"/>
                                </w:rPr>
                                <w:t>сертифицированными </w:t>
                              </w:r>
                              <w:r>
                                <w:rPr>
                                  <w:color w:val="856404"/>
                                  <w:spacing w:val="-2"/>
                                  <w:sz w:val="27"/>
                                </w:rPr>
                                <w:t>специалистами</w:t>
                              </w:r>
                            </w:p>
                            <w:p>
                              <w:pPr>
                                <w:spacing w:line="336" w:lineRule="auto" w:before="120"/>
                                <w:ind w:left="600" w:right="8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856404"/>
                                  <w:sz w:val="27"/>
                                </w:rPr>
                                <w:t>Гарантийное</w:t>
                              </w:r>
                              <w:r>
                                <w:rPr>
                                  <w:color w:val="856404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856404"/>
                                  <w:sz w:val="27"/>
                                </w:rPr>
                                <w:t>и</w:t>
                              </w:r>
                              <w:r>
                                <w:rPr>
                                  <w:color w:val="856404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856404"/>
                                  <w:sz w:val="27"/>
                                </w:rPr>
                                <w:t>послегарантийное</w:t>
                              </w:r>
                              <w:r>
                                <w:rPr>
                                  <w:color w:val="856404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856404"/>
                                  <w:sz w:val="27"/>
                                </w:rPr>
                                <w:t>обслуживание</w:t>
                              </w:r>
                              <w:r>
                                <w:rPr>
                                  <w:color w:val="856404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856404"/>
                                  <w:sz w:val="27"/>
                                </w:rPr>
                                <w:t>с</w:t>
                              </w:r>
                              <w:r>
                                <w:rPr>
                                  <w:color w:val="856404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856404"/>
                                  <w:sz w:val="27"/>
                                </w:rPr>
                                <w:t>поставкой</w:t>
                              </w:r>
                              <w:r>
                                <w:rPr>
                                  <w:color w:val="856404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856404"/>
                                  <w:sz w:val="27"/>
                                </w:rPr>
                                <w:t>запасных </w:t>
                              </w:r>
                              <w:r>
                                <w:rPr>
                                  <w:color w:val="856404"/>
                                  <w:spacing w:val="-2"/>
                                  <w:sz w:val="27"/>
                                </w:rPr>
                                <w:t>частей</w:t>
                              </w:r>
                            </w:p>
                            <w:p>
                              <w:pPr>
                                <w:spacing w:line="429" w:lineRule="auto" w:before="106"/>
                                <w:ind w:left="60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856404"/>
                                  <w:sz w:val="27"/>
                                </w:rPr>
                                <w:t>Сроки</w:t>
                              </w:r>
                              <w:r>
                                <w:rPr>
                                  <w:color w:val="856404"/>
                                  <w:spacing w:val="-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856404"/>
                                  <w:sz w:val="27"/>
                                </w:rPr>
                                <w:t>изготовления:</w:t>
                              </w:r>
                              <w:r>
                                <w:rPr>
                                  <w:color w:val="856404"/>
                                  <w:spacing w:val="-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856404"/>
                                  <w:sz w:val="27"/>
                                </w:rPr>
                                <w:t>12-16</w:t>
                              </w:r>
                              <w:r>
                                <w:rPr>
                                  <w:color w:val="856404"/>
                                  <w:spacing w:val="-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856404"/>
                                  <w:sz w:val="27"/>
                                </w:rPr>
                                <w:t>месяцев</w:t>
                              </w:r>
                              <w:r>
                                <w:rPr>
                                  <w:color w:val="856404"/>
                                  <w:spacing w:val="-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856404"/>
                                  <w:sz w:val="27"/>
                                </w:rPr>
                                <w:t>в</w:t>
                              </w:r>
                              <w:r>
                                <w:rPr>
                                  <w:color w:val="856404"/>
                                  <w:spacing w:val="-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856404"/>
                                  <w:sz w:val="27"/>
                                </w:rPr>
                                <w:t>зависимости</w:t>
                              </w:r>
                              <w:r>
                                <w:rPr>
                                  <w:color w:val="856404"/>
                                  <w:spacing w:val="-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856404"/>
                                  <w:sz w:val="27"/>
                                </w:rPr>
                                <w:t>от</w:t>
                              </w:r>
                              <w:r>
                                <w:rPr>
                                  <w:color w:val="856404"/>
                                  <w:spacing w:val="-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856404"/>
                                  <w:sz w:val="27"/>
                                </w:rPr>
                                <w:t>комплектации Возможна поставка в различных климатических исполнениях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358.5pt;mso-position-horizontal-relative:char;mso-position-vertical-relative:line" id="docshapegroup77" coordorigin="0,0" coordsize="9525,7170">
                <v:rect style="position:absolute;left:0;top:0;width:9525;height:7170" id="docshape78" filled="true" fillcolor="#fff2cc" stroked="false">
                  <v:fill type="solid"/>
                </v:rect>
                <v:shape style="position:absolute;left:359;top:2415;width:75;height:4125" id="docshape79" coordorigin="360,2415" coordsize="75,4125" path="m435,6465l360,6465,360,6540,435,6540,435,6465xm435,5910l360,5910,360,5985,435,5985,435,5910xm435,4935l360,4935,360,5010,435,5010,435,4935xm435,3945l360,3945,360,4020,435,4020,435,3945xm435,2970l360,2970,360,3045,435,3045,435,2970xm435,2415l360,2415,360,2490,435,2490,435,2415xe" filled="true" fillcolor="#856404" stroked="false">
                  <v:path arrowok="t"/>
                  <v:fill type="solid"/>
                </v:shape>
                <v:shape style="position:absolute;left:7;top:7;width:9510;height:7155" type="#_x0000_t202" id="docshape80" filled="false" stroked="true" strokeweight=".75pt" strokecolor="#ffe9a6">
                  <v:textbox inset="0,0,0,0">
                    <w:txbxContent>
                      <w:p>
                        <w:pPr>
                          <w:spacing w:line="333" w:lineRule="auto" w:before="393"/>
                          <w:ind w:left="300" w:right="0" w:firstLine="0"/>
                          <w:jc w:val="left"/>
                          <w:rPr>
                            <w:rFonts w:ascii="DejaVu Sans" w:hAnsi="DejaVu Sans"/>
                            <w:b/>
                            <w:sz w:val="40"/>
                          </w:rPr>
                        </w:pPr>
                        <w:r>
                          <w:rPr>
                            <w:rFonts w:ascii="DejaVu Sans" w:hAnsi="DejaVu Sans"/>
                            <w:b/>
                            <w:color w:val="856404"/>
                            <w:sz w:val="40"/>
                          </w:rPr>
                          <w:t>Коммерческие условия и </w:t>
                        </w:r>
                        <w:r>
                          <w:rPr>
                            <w:rFonts w:ascii="DejaVu Sans" w:hAnsi="DejaVu Sans"/>
                            <w:b/>
                            <w:color w:val="856404"/>
                            <w:sz w:val="40"/>
                          </w:rPr>
                          <w:t>важная </w:t>
                        </w:r>
                        <w:r>
                          <w:rPr>
                            <w:rFonts w:ascii="DejaVu Sans" w:hAnsi="DejaVu Sans"/>
                            <w:b/>
                            <w:color w:val="856404"/>
                            <w:spacing w:val="-2"/>
                            <w:sz w:val="40"/>
                          </w:rPr>
                          <w:t>информация</w:t>
                        </w:r>
                      </w:p>
                      <w:p>
                        <w:pPr>
                          <w:spacing w:line="240" w:lineRule="auto" w:before="99"/>
                          <w:rPr>
                            <w:rFonts w:ascii="DejaVu Sans"/>
                            <w:b/>
                            <w:sz w:val="40"/>
                          </w:rPr>
                        </w:pPr>
                      </w:p>
                      <w:p>
                        <w:pPr>
                          <w:spacing w:before="1"/>
                          <w:ind w:left="60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856404"/>
                            <w:spacing w:val="-2"/>
                            <w:sz w:val="27"/>
                          </w:rPr>
                          <w:t>Техническо-коммерческое</w:t>
                        </w:r>
                        <w:r>
                          <w:rPr>
                            <w:color w:val="856404"/>
                            <w:spacing w:val="7"/>
                            <w:sz w:val="27"/>
                          </w:rPr>
                          <w:t> </w:t>
                        </w:r>
                        <w:r>
                          <w:rPr>
                            <w:color w:val="856404"/>
                            <w:spacing w:val="-2"/>
                            <w:sz w:val="27"/>
                          </w:rPr>
                          <w:t>предложение</w:t>
                        </w:r>
                        <w:r>
                          <w:rPr>
                            <w:color w:val="856404"/>
                            <w:spacing w:val="7"/>
                            <w:sz w:val="27"/>
                          </w:rPr>
                          <w:t> </w:t>
                        </w:r>
                        <w:r>
                          <w:rPr>
                            <w:color w:val="856404"/>
                            <w:spacing w:val="-2"/>
                            <w:sz w:val="27"/>
                          </w:rPr>
                          <w:t>действительно</w:t>
                        </w:r>
                        <w:r>
                          <w:rPr>
                            <w:color w:val="856404"/>
                            <w:spacing w:val="7"/>
                            <w:sz w:val="27"/>
                          </w:rPr>
                          <w:t> </w:t>
                        </w:r>
                        <w:r>
                          <w:rPr>
                            <w:color w:val="856404"/>
                            <w:spacing w:val="-2"/>
                            <w:sz w:val="27"/>
                          </w:rPr>
                          <w:t>60</w:t>
                        </w:r>
                        <w:r>
                          <w:rPr>
                            <w:color w:val="856404"/>
                            <w:spacing w:val="7"/>
                            <w:sz w:val="27"/>
                          </w:rPr>
                          <w:t> </w:t>
                        </w:r>
                        <w:r>
                          <w:rPr>
                            <w:color w:val="856404"/>
                            <w:spacing w:val="-4"/>
                            <w:sz w:val="27"/>
                          </w:rPr>
                          <w:t>дней</w:t>
                        </w:r>
                      </w:p>
                      <w:p>
                        <w:pPr>
                          <w:spacing w:line="324" w:lineRule="auto" w:before="244"/>
                          <w:ind w:left="60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856404"/>
                            <w:sz w:val="27"/>
                          </w:rPr>
                          <w:t>Предварительное</w:t>
                        </w:r>
                        <w:r>
                          <w:rPr>
                            <w:color w:val="856404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color w:val="856404"/>
                            <w:sz w:val="27"/>
                          </w:rPr>
                          <w:t>согласование</w:t>
                        </w:r>
                        <w:r>
                          <w:rPr>
                            <w:color w:val="856404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color w:val="856404"/>
                            <w:sz w:val="27"/>
                          </w:rPr>
                          <w:t>технических</w:t>
                        </w:r>
                        <w:r>
                          <w:rPr>
                            <w:color w:val="856404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color w:val="856404"/>
                            <w:sz w:val="27"/>
                          </w:rPr>
                          <w:t>требований</w:t>
                        </w:r>
                        <w:r>
                          <w:rPr>
                            <w:color w:val="856404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color w:val="856404"/>
                            <w:sz w:val="27"/>
                          </w:rPr>
                          <w:t>с</w:t>
                        </w:r>
                        <w:r>
                          <w:rPr>
                            <w:color w:val="856404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color w:val="856404"/>
                            <w:sz w:val="27"/>
                          </w:rPr>
                          <w:t>технической </w:t>
                        </w:r>
                        <w:r>
                          <w:rPr>
                            <w:color w:val="856404"/>
                            <w:spacing w:val="-2"/>
                            <w:sz w:val="27"/>
                          </w:rPr>
                          <w:t>службой</w:t>
                        </w:r>
                      </w:p>
                      <w:p>
                        <w:pPr>
                          <w:spacing w:line="336" w:lineRule="auto" w:before="137"/>
                          <w:ind w:left="60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856404"/>
                            <w:sz w:val="27"/>
                          </w:rPr>
                          <w:t>Пуско-наладочные</w:t>
                        </w:r>
                        <w:r>
                          <w:rPr>
                            <w:color w:val="856404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856404"/>
                            <w:sz w:val="27"/>
                          </w:rPr>
                          <w:t>работы</w:t>
                        </w:r>
                        <w:r>
                          <w:rPr>
                            <w:color w:val="856404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856404"/>
                            <w:sz w:val="27"/>
                          </w:rPr>
                          <w:t>выполняются</w:t>
                        </w:r>
                        <w:r>
                          <w:rPr>
                            <w:color w:val="856404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856404"/>
                            <w:sz w:val="27"/>
                          </w:rPr>
                          <w:t>сертифицированными </w:t>
                        </w:r>
                        <w:r>
                          <w:rPr>
                            <w:color w:val="856404"/>
                            <w:spacing w:val="-2"/>
                            <w:sz w:val="27"/>
                          </w:rPr>
                          <w:t>специалистами</w:t>
                        </w:r>
                      </w:p>
                      <w:p>
                        <w:pPr>
                          <w:spacing w:line="336" w:lineRule="auto" w:before="120"/>
                          <w:ind w:left="600" w:right="8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856404"/>
                            <w:sz w:val="27"/>
                          </w:rPr>
                          <w:t>Гарантийное</w:t>
                        </w:r>
                        <w:r>
                          <w:rPr>
                            <w:color w:val="856404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856404"/>
                            <w:sz w:val="27"/>
                          </w:rPr>
                          <w:t>и</w:t>
                        </w:r>
                        <w:r>
                          <w:rPr>
                            <w:color w:val="856404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856404"/>
                            <w:sz w:val="27"/>
                          </w:rPr>
                          <w:t>послегарантийное</w:t>
                        </w:r>
                        <w:r>
                          <w:rPr>
                            <w:color w:val="856404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856404"/>
                            <w:sz w:val="27"/>
                          </w:rPr>
                          <w:t>обслуживание</w:t>
                        </w:r>
                        <w:r>
                          <w:rPr>
                            <w:color w:val="856404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856404"/>
                            <w:sz w:val="27"/>
                          </w:rPr>
                          <w:t>с</w:t>
                        </w:r>
                        <w:r>
                          <w:rPr>
                            <w:color w:val="856404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856404"/>
                            <w:sz w:val="27"/>
                          </w:rPr>
                          <w:t>поставкой</w:t>
                        </w:r>
                        <w:r>
                          <w:rPr>
                            <w:color w:val="856404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856404"/>
                            <w:sz w:val="27"/>
                          </w:rPr>
                          <w:t>запасных </w:t>
                        </w:r>
                        <w:r>
                          <w:rPr>
                            <w:color w:val="856404"/>
                            <w:spacing w:val="-2"/>
                            <w:sz w:val="27"/>
                          </w:rPr>
                          <w:t>частей</w:t>
                        </w:r>
                      </w:p>
                      <w:p>
                        <w:pPr>
                          <w:spacing w:line="429" w:lineRule="auto" w:before="106"/>
                          <w:ind w:left="60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856404"/>
                            <w:sz w:val="27"/>
                          </w:rPr>
                          <w:t>Сроки</w:t>
                        </w:r>
                        <w:r>
                          <w:rPr>
                            <w:color w:val="856404"/>
                            <w:spacing w:val="-10"/>
                            <w:sz w:val="27"/>
                          </w:rPr>
                          <w:t> </w:t>
                        </w:r>
                        <w:r>
                          <w:rPr>
                            <w:color w:val="856404"/>
                            <w:sz w:val="27"/>
                          </w:rPr>
                          <w:t>изготовления:</w:t>
                        </w:r>
                        <w:r>
                          <w:rPr>
                            <w:color w:val="856404"/>
                            <w:spacing w:val="-10"/>
                            <w:sz w:val="27"/>
                          </w:rPr>
                          <w:t> </w:t>
                        </w:r>
                        <w:r>
                          <w:rPr>
                            <w:color w:val="856404"/>
                            <w:sz w:val="27"/>
                          </w:rPr>
                          <w:t>12-16</w:t>
                        </w:r>
                        <w:r>
                          <w:rPr>
                            <w:color w:val="856404"/>
                            <w:spacing w:val="-10"/>
                            <w:sz w:val="27"/>
                          </w:rPr>
                          <w:t> </w:t>
                        </w:r>
                        <w:r>
                          <w:rPr>
                            <w:color w:val="856404"/>
                            <w:sz w:val="27"/>
                          </w:rPr>
                          <w:t>месяцев</w:t>
                        </w:r>
                        <w:r>
                          <w:rPr>
                            <w:color w:val="856404"/>
                            <w:spacing w:val="-10"/>
                            <w:sz w:val="27"/>
                          </w:rPr>
                          <w:t> </w:t>
                        </w:r>
                        <w:r>
                          <w:rPr>
                            <w:color w:val="856404"/>
                            <w:sz w:val="27"/>
                          </w:rPr>
                          <w:t>в</w:t>
                        </w:r>
                        <w:r>
                          <w:rPr>
                            <w:color w:val="856404"/>
                            <w:spacing w:val="-10"/>
                            <w:sz w:val="27"/>
                          </w:rPr>
                          <w:t> </w:t>
                        </w:r>
                        <w:r>
                          <w:rPr>
                            <w:color w:val="856404"/>
                            <w:sz w:val="27"/>
                          </w:rPr>
                          <w:t>зависимости</w:t>
                        </w:r>
                        <w:r>
                          <w:rPr>
                            <w:color w:val="856404"/>
                            <w:spacing w:val="-10"/>
                            <w:sz w:val="27"/>
                          </w:rPr>
                          <w:t> </w:t>
                        </w:r>
                        <w:r>
                          <w:rPr>
                            <w:color w:val="856404"/>
                            <w:sz w:val="27"/>
                          </w:rPr>
                          <w:t>от</w:t>
                        </w:r>
                        <w:r>
                          <w:rPr>
                            <w:color w:val="856404"/>
                            <w:spacing w:val="-10"/>
                            <w:sz w:val="27"/>
                          </w:rPr>
                          <w:t> </w:t>
                        </w:r>
                        <w:r>
                          <w:rPr>
                            <w:color w:val="856404"/>
                            <w:sz w:val="27"/>
                          </w:rPr>
                          <w:t>комплектации Возможна поставка в различных климатических исполнениях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sectPr>
      <w:pgSz w:w="11920" w:h="16860"/>
      <w:pgMar w:top="0" w:bottom="280" w:left="850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DejaVu Sans">
    <w:altName w:val="DejaVu Sans"/>
    <w:charset w:val="0"/>
    <w:family w:val="swiss"/>
    <w:pitch w:val="variable"/>
  </w:font>
  <w:font w:name="Liberation Serif">
    <w:altName w:val="Liberation Serif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▪"/>
      <w:lvlJc w:val="left"/>
      <w:pPr>
        <w:ind w:left="600" w:hanging="300"/>
      </w:pPr>
      <w:rPr>
        <w:rFonts w:hint="default" w:ascii="Liberation Serif" w:hAnsi="Liberation Serif" w:eastAsia="Liberation Serif" w:cs="Liberation Serif"/>
        <w:b/>
        <w:bCs/>
        <w:i w:val="0"/>
        <w:iCs w:val="0"/>
        <w:color w:val="1F4E78"/>
        <w:spacing w:val="0"/>
        <w:w w:val="100"/>
        <w:sz w:val="27"/>
        <w:szCs w:val="27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89" w:hanging="30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79" w:hanging="30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68" w:hanging="30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58" w:hanging="30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47" w:hanging="30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37" w:hanging="30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26" w:hanging="30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16" w:hanging="300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▪"/>
      <w:lvlJc w:val="left"/>
      <w:pPr>
        <w:ind w:left="650" w:hanging="300"/>
      </w:pPr>
      <w:rPr>
        <w:rFonts w:hint="default" w:ascii="Liberation Serif" w:hAnsi="Liberation Serif" w:eastAsia="Liberation Serif" w:cs="Liberation Serif"/>
        <w:b/>
        <w:bCs/>
        <w:i w:val="0"/>
        <w:iCs w:val="0"/>
        <w:color w:val="1F4E78"/>
        <w:spacing w:val="0"/>
        <w:w w:val="100"/>
        <w:sz w:val="27"/>
        <w:szCs w:val="27"/>
        <w:lang w:val="ru-RU" w:eastAsia="en-US" w:bidi="ar-SA"/>
      </w:rPr>
    </w:lvl>
    <w:lvl w:ilvl="1">
      <w:start w:val="0"/>
      <w:numFmt w:val="bullet"/>
      <w:lvlText w:val="▪"/>
      <w:lvlJc w:val="left"/>
      <w:pPr>
        <w:ind w:left="965" w:hanging="300"/>
      </w:pPr>
      <w:rPr>
        <w:rFonts w:hint="default" w:ascii="Liberation Serif" w:hAnsi="Liberation Serif" w:eastAsia="Liberation Serif" w:cs="Liberation Serif"/>
        <w:b/>
        <w:bCs/>
        <w:i w:val="0"/>
        <w:iCs w:val="0"/>
        <w:color w:val="1F4E78"/>
        <w:spacing w:val="0"/>
        <w:w w:val="100"/>
        <w:sz w:val="27"/>
        <w:szCs w:val="27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57" w:hanging="30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54" w:hanging="30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51" w:hanging="30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49" w:hanging="30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46" w:hanging="30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43" w:hanging="30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40" w:hanging="300"/>
      </w:pPr>
      <w:rPr>
        <w:rFonts w:hint="default"/>
        <w:lang w:val="ru-RU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iberation Serif" w:hAnsi="Liberation Serif" w:eastAsia="Liberation Serif" w:cs="Liberation Serif"/>
      <w:lang w:val="ru-RU" w:eastAsia="en-US" w:bidi="ar-SA"/>
    </w:rPr>
  </w:style>
  <w:style w:styleId="BodyText" w:type="paragraph">
    <w:name w:val="Body Text"/>
    <w:basedOn w:val="Normal"/>
    <w:uiPriority w:val="1"/>
    <w:qFormat/>
    <w:pPr>
      <w:spacing w:before="245"/>
    </w:pPr>
    <w:rPr>
      <w:rFonts w:ascii="Liberation Serif" w:hAnsi="Liberation Serif" w:eastAsia="Liberation Serif" w:cs="Liberation Serif"/>
      <w:sz w:val="27"/>
      <w:szCs w:val="27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77"/>
      <w:ind w:left="306" w:right="30"/>
      <w:jc w:val="center"/>
      <w:outlineLvl w:val="1"/>
    </w:pPr>
    <w:rPr>
      <w:rFonts w:ascii="DejaVu Sans" w:hAnsi="DejaVu Sans" w:eastAsia="DejaVu Sans" w:cs="DejaVu Sans"/>
      <w:b/>
      <w:bCs/>
      <w:sz w:val="42"/>
      <w:szCs w:val="42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634"/>
      <w:outlineLvl w:val="2"/>
    </w:pPr>
    <w:rPr>
      <w:rFonts w:ascii="DejaVu Sans" w:hAnsi="DejaVu Sans" w:eastAsia="DejaVu Sans" w:cs="DejaVu Sans"/>
      <w:b/>
      <w:bCs/>
      <w:sz w:val="30"/>
      <w:szCs w:val="30"/>
      <w:lang w:val="ru-RU" w:eastAsia="en-US" w:bidi="ar-SA"/>
    </w:rPr>
  </w:style>
  <w:style w:styleId="Title" w:type="paragraph">
    <w:name w:val="Title"/>
    <w:basedOn w:val="Normal"/>
    <w:uiPriority w:val="1"/>
    <w:qFormat/>
    <w:pPr>
      <w:spacing w:before="328"/>
      <w:ind w:left="219" w:right="217"/>
      <w:jc w:val="center"/>
    </w:pPr>
    <w:rPr>
      <w:rFonts w:ascii="DejaVu Sans" w:hAnsi="DejaVu Sans" w:eastAsia="DejaVu Sans" w:cs="DejaVu Sans"/>
      <w:b/>
      <w:bCs/>
      <w:sz w:val="47"/>
      <w:szCs w:val="47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245"/>
      <w:ind w:left="964" w:hanging="300"/>
    </w:pPr>
    <w:rPr>
      <w:rFonts w:ascii="Liberation Serif" w:hAnsi="Liberation Serif" w:eastAsia="Liberation Serif" w:cs="Liberation Serif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before="177"/>
      <w:ind w:left="127"/>
    </w:pPr>
    <w:rPr>
      <w:rFonts w:ascii="Liberation Serif" w:hAnsi="Liberation Serif" w:eastAsia="Liberation Serif" w:cs="Liberation Serif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ТКП на станок токарный патронно-центровой с ЧПУ 16М30Ф3</dc:title>
  <dcterms:created xsi:type="dcterms:W3CDTF">2025-10-13T15:17:00Z</dcterms:created>
  <dcterms:modified xsi:type="dcterms:W3CDTF">2025-10-13T15:17:00Z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2025-10-13T00:00:00Z</vt:filetime>
  </property>
  <property fmtid="{D5CDD505-2E9C-101B-9397-08002B2CF9AE}" pid="3" name="Creator">
    <vt:lpwstr>Mozilla/5.0 (X11; Linux x86_64) AppleWebKit/537.36 (KHTML, like Gecko) HeadlessChrome/140.0.0.0 Safari/537.36</vt:lpwstr>
  </property>
  <property fmtid="{D5CDD505-2E9C-101B-9397-08002B2CF9AE}" pid="4" name="LastSaved">
    <vt:filetime>2025-10-13T00:00:00Z</vt:filetime>
  </property>
  <property fmtid="{D5CDD505-2E9C-101B-9397-08002B2CF9AE}" pid="5" name="Producer">
    <vt:lpwstr>Skia/PDF m140</vt:lpwstr>
  </property>
</Properties>
</file>