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1" w:lineRule="auto" w:before="117"/>
        <w:ind w:right="13"/>
      </w:pPr>
      <w:r>
        <w:rPr>
          <w:color w:val="1A2831"/>
          <w:spacing w:val="13"/>
        </w:rPr>
        <w:t>ТЕХНИЧЕСКО-</w:t>
      </w:r>
      <w:r>
        <w:rPr>
          <w:color w:val="1A2831"/>
          <w:spacing w:val="11"/>
        </w:rPr>
        <w:t>КОММЕРЧЕСКИЕ ПРЕДЛОЖЕНИЯ</w:t>
      </w:r>
    </w:p>
    <w:p>
      <w:pPr>
        <w:pStyle w:val="Title"/>
      </w:pPr>
      <w:r>
        <w:rPr>
          <w:color w:val="1A2831"/>
        </w:rPr>
        <w:t>НА</w:t>
      </w:r>
      <w:r>
        <w:rPr>
          <w:color w:val="1A2831"/>
          <w:spacing w:val="38"/>
        </w:rPr>
        <w:t> </w:t>
      </w:r>
      <w:r>
        <w:rPr>
          <w:color w:val="1A2831"/>
          <w:spacing w:val="13"/>
        </w:rPr>
        <w:t>ТОКАРНЫЕ</w:t>
      </w:r>
      <w:r>
        <w:rPr>
          <w:color w:val="1A2831"/>
          <w:spacing w:val="38"/>
        </w:rPr>
        <w:t> </w:t>
      </w:r>
      <w:r>
        <w:rPr>
          <w:color w:val="1A2831"/>
          <w:spacing w:val="10"/>
        </w:rPr>
        <w:t>СТАНКИ</w:t>
      </w:r>
    </w:p>
    <w:p>
      <w:pPr>
        <w:pStyle w:val="BodyText"/>
        <w:rPr>
          <w:rFonts w:ascii="DejaVu Sans"/>
          <w:b/>
          <w:sz w:val="42"/>
        </w:rPr>
      </w:pPr>
    </w:p>
    <w:p>
      <w:pPr>
        <w:pStyle w:val="BodyText"/>
        <w:spacing w:before="366"/>
        <w:rPr>
          <w:rFonts w:ascii="DejaVu Sans"/>
          <w:b/>
          <w:sz w:val="42"/>
        </w:rPr>
      </w:pPr>
    </w:p>
    <w:p>
      <w:pPr>
        <w:pStyle w:val="Heading2"/>
        <w:ind w:right="7"/>
        <w:jc w:val="center"/>
      </w:pPr>
      <w:r>
        <w:rPr>
          <w:color w:val="415461"/>
        </w:rPr>
        <w:t>Профессиональное</w:t>
      </w:r>
      <w:r>
        <w:rPr>
          <w:color w:val="415461"/>
          <w:spacing w:val="-1"/>
        </w:rPr>
        <w:t> </w:t>
      </w:r>
      <w:r>
        <w:rPr>
          <w:color w:val="415461"/>
        </w:rPr>
        <w:t>металлообрабатывающее</w:t>
      </w:r>
      <w:r>
        <w:rPr>
          <w:color w:val="415461"/>
          <w:spacing w:val="2"/>
        </w:rPr>
        <w:t> </w:t>
      </w:r>
      <w:r>
        <w:rPr>
          <w:color w:val="415461"/>
          <w:spacing w:val="-2"/>
        </w:rPr>
        <w:t>оборудование</w:t>
      </w:r>
    </w:p>
    <w:p>
      <w:pPr>
        <w:pStyle w:val="BodyText"/>
        <w:spacing w:before="219"/>
        <w:rPr>
          <w:b/>
          <w:sz w:val="27"/>
        </w:rPr>
      </w:pPr>
    </w:p>
    <w:p>
      <w:pPr>
        <w:spacing w:before="0"/>
        <w:ind w:left="13" w:right="7" w:firstLine="0"/>
        <w:jc w:val="center"/>
        <w:rPr>
          <w:sz w:val="27"/>
        </w:rPr>
      </w:pPr>
      <w:r>
        <w:rPr>
          <w:color w:val="415461"/>
          <w:sz w:val="27"/>
        </w:rPr>
        <w:t>Полная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линейка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токарных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станков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промышленного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производства</w:t>
      </w:r>
    </w:p>
    <w:p>
      <w:pPr>
        <w:spacing w:after="0"/>
        <w:jc w:val="center"/>
        <w:rPr>
          <w:sz w:val="27"/>
        </w:rPr>
        <w:sectPr>
          <w:type w:val="continuous"/>
          <w:pgSz w:w="11920" w:h="16860"/>
          <w:pgMar w:top="1920" w:bottom="280" w:left="1133" w:right="1133"/>
        </w:sectPr>
      </w:pPr>
    </w:p>
    <w:p>
      <w:pPr>
        <w:spacing w:before="49"/>
        <w:ind w:left="13" w:right="7" w:firstLine="0"/>
        <w:jc w:val="center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color w:val="24333D"/>
          <w:spacing w:val="-2"/>
          <w:sz w:val="30"/>
        </w:rPr>
        <w:t>СОДЕРЖАНИЕ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562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761999</wp:posOffset>
                </wp:positionH>
                <wp:positionV relativeFrom="paragraph">
                  <wp:posOffset>645592</wp:posOffset>
                </wp:positionV>
                <wp:extent cx="60483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9.999996pt,50.834026pt" to="536.249958pt,50.834026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sz w:val="27"/>
        </w:rPr>
        <w:t>1М63Н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10"/>
          <w:sz w:val="27"/>
        </w:rPr>
        <w:t>3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19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ragraph">
                  <wp:posOffset>491621</wp:posOffset>
                </wp:positionV>
                <wp:extent cx="604837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9.999996pt,38.710342pt" to="536.249958pt,38.710342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sz w:val="27"/>
        </w:rPr>
        <w:t>16К40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10"/>
          <w:sz w:val="27"/>
        </w:rPr>
        <w:t>5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20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761999</wp:posOffset>
                </wp:positionH>
                <wp:positionV relativeFrom="paragraph">
                  <wp:posOffset>482430</wp:posOffset>
                </wp:positionV>
                <wp:extent cx="60483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9.999996pt,37.986656pt" to="536.249958pt,37.986656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sz w:val="27"/>
        </w:rPr>
        <w:t>16Р40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10"/>
          <w:sz w:val="27"/>
        </w:rPr>
        <w:t>7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04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761999</wp:posOffset>
                </wp:positionH>
                <wp:positionV relativeFrom="paragraph">
                  <wp:posOffset>482129</wp:posOffset>
                </wp:positionV>
                <wp:extent cx="60483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9.999996pt,37.962971pt" to="536.249958pt,37.962971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4"/>
          <w:sz w:val="27"/>
        </w:rPr>
        <w:t>1М65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10"/>
          <w:sz w:val="27"/>
        </w:rPr>
        <w:t>9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20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761999</wp:posOffset>
                </wp:positionH>
                <wp:positionV relativeFrom="paragraph">
                  <wp:posOffset>491988</wp:posOffset>
                </wp:positionV>
                <wp:extent cx="60483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9.999996pt,38.739288pt" to="536.249958pt,38.739288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4"/>
          <w:sz w:val="27"/>
        </w:rPr>
        <w:t>1Н65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11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19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761999</wp:posOffset>
                </wp:positionH>
                <wp:positionV relativeFrom="paragraph">
                  <wp:posOffset>491688</wp:posOffset>
                </wp:positionV>
                <wp:extent cx="604837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9.999996pt,38.715603pt" to="536.249958pt,38.715603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4"/>
          <w:sz w:val="27"/>
        </w:rPr>
        <w:t>РТ117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13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20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761999</wp:posOffset>
                </wp:positionH>
                <wp:positionV relativeFrom="paragraph">
                  <wp:posOffset>492022</wp:posOffset>
                </wp:positionV>
                <wp:extent cx="604837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9.999996pt,38.74192pt" to="536.249958pt,38.74192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токарно-винторезный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sz w:val="27"/>
        </w:rPr>
        <w:t>РТ817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15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19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761999</wp:posOffset>
                </wp:positionH>
                <wp:positionV relativeFrom="paragraph">
                  <wp:posOffset>482196</wp:posOffset>
                </wp:positionV>
                <wp:extent cx="604837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9.999996pt,37.968235pt" to="536.249958pt,37.968235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трубообрабатывающий</w:t>
      </w:r>
      <w:r>
        <w:rPr>
          <w:color w:val="333333"/>
          <w:spacing w:val="-8"/>
          <w:sz w:val="27"/>
        </w:rPr>
        <w:t> </w:t>
      </w:r>
      <w:r>
        <w:rPr>
          <w:color w:val="333333"/>
          <w:spacing w:val="-2"/>
          <w:sz w:val="27"/>
        </w:rPr>
        <w:t>РТ983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17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  <w:tab w:pos="9591" w:val="right" w:leader="none"/>
        </w:tabs>
        <w:spacing w:line="240" w:lineRule="auto" w:before="305" w:after="0"/>
        <w:ind w:left="33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761999</wp:posOffset>
                </wp:positionH>
                <wp:positionV relativeFrom="paragraph">
                  <wp:posOffset>482530</wp:posOffset>
                </wp:positionV>
                <wp:extent cx="60483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9.999996pt,37.994553pt" to="536.249958pt,37.994553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токарный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патронно-центровой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с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ЧПУ</w:t>
      </w:r>
      <w:r>
        <w:rPr>
          <w:color w:val="333333"/>
          <w:spacing w:val="-2"/>
          <w:sz w:val="27"/>
        </w:rPr>
        <w:t> 16А20Ф3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19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9591" w:val="right" w:leader="none"/>
        </w:tabs>
        <w:spacing w:line="240" w:lineRule="auto" w:before="320" w:after="0"/>
        <w:ind w:left="471" w:right="0" w:hanging="40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761999</wp:posOffset>
                </wp:positionH>
                <wp:positionV relativeFrom="paragraph">
                  <wp:posOffset>491755</wp:posOffset>
                </wp:positionV>
                <wp:extent cx="604837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9.999996pt,38.720867pt" to="536.249958pt,38.720867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333333"/>
          <w:sz w:val="27"/>
        </w:rPr>
        <w:t>Станок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токарный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патронно-центровой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с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ЧПУ</w:t>
      </w:r>
      <w:r>
        <w:rPr>
          <w:color w:val="333333"/>
          <w:spacing w:val="-2"/>
          <w:sz w:val="27"/>
        </w:rPr>
        <w:t> 16М30Ф3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21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9591" w:val="right" w:leader="none"/>
        </w:tabs>
        <w:spacing w:line="240" w:lineRule="auto" w:before="319" w:after="0"/>
        <w:ind w:left="460" w:right="0" w:hanging="394"/>
        <w:jc w:val="left"/>
        <w:rPr>
          <w:sz w:val="27"/>
        </w:rPr>
      </w:pPr>
      <w:r>
        <w:rPr>
          <w:color w:val="333333"/>
          <w:sz w:val="27"/>
        </w:rPr>
        <w:t>Станок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токарный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патронно-центровой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с</w:t>
      </w:r>
      <w:r>
        <w:rPr>
          <w:color w:val="333333"/>
          <w:spacing w:val="-3"/>
          <w:sz w:val="27"/>
        </w:rPr>
        <w:t> </w:t>
      </w:r>
      <w:r>
        <w:rPr>
          <w:color w:val="333333"/>
          <w:sz w:val="27"/>
        </w:rPr>
        <w:t>ЧПУ</w:t>
      </w:r>
      <w:r>
        <w:rPr>
          <w:color w:val="333333"/>
          <w:spacing w:val="-2"/>
          <w:sz w:val="27"/>
        </w:rPr>
        <w:t> РТ755Ф3</w:t>
      </w:r>
      <w:r>
        <w:rPr>
          <w:rFonts w:ascii="Times New Roman" w:hAnsi="Times New Roman"/>
          <w:color w:val="333333"/>
          <w:sz w:val="27"/>
        </w:rPr>
        <w:tab/>
      </w:r>
      <w:r>
        <w:rPr>
          <w:color w:val="333333"/>
          <w:spacing w:val="-5"/>
          <w:sz w:val="27"/>
        </w:rPr>
        <w:t>23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91433</wp:posOffset>
                </wp:positionV>
                <wp:extent cx="60483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6pt;margin-top:7.199512pt;width:476.25pt;height:.1pt;mso-position-horizontal-relative:page;mso-position-vertical-relative:paragraph;z-index:-15728640;mso-wrap-distance-left:0;mso-wrap-distance-right:0" id="docshape1" coordorigin="1200,144" coordsize="9525,0" path="m1200,144l10725,144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20" w:h="16860"/>
          <w:pgMar w:top="0" w:bottom="280" w:left="1133" w:right="1133"/>
        </w:sectPr>
      </w:pPr>
    </w:p>
    <w:p>
      <w:pPr>
        <w:pStyle w:val="Heading1"/>
        <w:ind w:left="857"/>
      </w:pPr>
      <w:r>
        <w:rPr>
          <w:color w:val="2B3D4F"/>
        </w:rPr>
        <w:t>СТАНОК ТОКАРНО-ВИНТОРЕЗНЫЙ </w:t>
      </w:r>
      <w:r>
        <w:rPr>
          <w:color w:val="2B3D4F"/>
          <w:spacing w:val="-2"/>
        </w:rPr>
        <w:t>1М63Н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141133</wp:posOffset>
                </wp:positionV>
                <wp:extent cx="6048375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903pt;width:476.249962pt;height:1.5pt;mso-position-horizontal-relative:page;mso-position-vertical-relative:paragraph;z-index:-15723008;mso-wrap-distance-left:0;mso-wrap-distance-right:0" id="docshape2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6"/>
        <w:rPr>
          <w:b/>
          <w:sz w:val="24"/>
        </w:rPr>
      </w:pPr>
    </w:p>
    <w:p>
      <w:pPr>
        <w:pStyle w:val="BodyText"/>
        <w:spacing w:line="333" w:lineRule="auto" w:before="1"/>
        <w:ind w:left="66" w:right="58"/>
        <w:jc w:val="both"/>
      </w:pPr>
      <w:r>
        <w:rPr>
          <w:color w:val="333333"/>
        </w:rPr>
        <w:t>Станок предназначен для выполнения разнообразных токарных работ, включая точение конусов и нарезание резьб: метрических, дюймовых, модульных, питчевых. Высокая мощность привода и жёсткость станка, широкий диапазон частот вращения шпинделя и подач позволяет полностью использовать возможности прогрессивных инструментов при обработке различных материалов.</w:t>
      </w:r>
    </w:p>
    <w:p>
      <w:pPr>
        <w:pStyle w:val="BodyText"/>
        <w:spacing w:before="142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0"/>
        <w:gridCol w:w="3600"/>
      </w:tblGrid>
      <w:tr>
        <w:trPr>
          <w:trHeight w:val="674" w:hRule="atLeast"/>
        </w:trPr>
        <w:tc>
          <w:tcPr>
            <w:tcW w:w="5910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3600" w:type="dxa"/>
            <w:shd w:val="clear" w:color="auto" w:fill="F5F5F5"/>
          </w:tcPr>
          <w:p>
            <w:pPr>
              <w:pStyle w:val="TableParagraph"/>
              <w:spacing w:before="168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700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630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350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750,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1500,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2800,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3000,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5000,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вес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3500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(3000)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Размер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конца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передней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бабки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DIN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11М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(8М)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Количество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ступеней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22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цилиндрического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отверстия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шпинделе,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105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(70)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10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1250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продольных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0,033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5,6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поперечных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0,013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2,064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подач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резцовых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салазок,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0,010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1,76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Шаги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нарезания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метрических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резьб,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1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224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Шаги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нарезания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дюймовых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резьб,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ниток/дюйм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28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0,25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Модульные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резьбы,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модуль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0,25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56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Питчевые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резьбы,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питч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диаметральный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112 – </w:t>
            </w:r>
            <w:r>
              <w:rPr>
                <w:color w:val="415461"/>
                <w:spacing w:val="-5"/>
                <w:sz w:val="18"/>
              </w:rPr>
              <w:t>0,5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Ускоренное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продольное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перемещение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м/мин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5,2</w:t>
            </w:r>
          </w:p>
        </w:tc>
      </w:tr>
      <w:tr>
        <w:trPr>
          <w:trHeight w:val="524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Ускоренное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поперечное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перемещение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суппорта,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м/мин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2</w:t>
            </w:r>
          </w:p>
        </w:tc>
      </w:tr>
      <w:tr>
        <w:trPr>
          <w:trHeight w:val="539" w:hRule="atLeast"/>
        </w:trPr>
        <w:tc>
          <w:tcPr>
            <w:tcW w:w="5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360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15</w:t>
            </w:r>
          </w:p>
        </w:tc>
      </w:tr>
    </w:tbl>
    <w:p>
      <w:pPr>
        <w:pStyle w:val="BodyText"/>
        <w:spacing w:before="164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ГАБАРИТЫ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МАССА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В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ЗАВИСИМОСТИ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ОТ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ДЛИНЫ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pacing w:val="-2"/>
          <w:sz w:val="24"/>
        </w:rPr>
        <w:t>СТАНИНЫ</w:t>
      </w:r>
    </w:p>
    <w:p>
      <w:pPr>
        <w:spacing w:after="0"/>
        <w:jc w:val="left"/>
        <w:rPr>
          <w:b/>
          <w:sz w:val="24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1049" w:hRule="atLeast"/>
        </w:trPr>
        <w:tc>
          <w:tcPr>
            <w:tcW w:w="2625" w:type="dxa"/>
            <w:shd w:val="clear" w:color="auto" w:fill="E7E7E7"/>
          </w:tcPr>
          <w:p>
            <w:pPr>
              <w:pStyle w:val="TableParagraph"/>
              <w:spacing w:line="336" w:lineRule="auto" w:before="120"/>
              <w:ind w:left="1129" w:right="197" w:hanging="90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обработки,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2205" w:type="dxa"/>
            <w:shd w:val="clear" w:color="auto" w:fill="E7E7E7"/>
          </w:tcPr>
          <w:p>
            <w:pPr>
              <w:pStyle w:val="TableParagraph"/>
              <w:spacing w:line="336" w:lineRule="auto" w:before="120"/>
              <w:ind w:left="917" w:hanging="69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станка,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725" w:type="dxa"/>
            <w:shd w:val="clear" w:color="auto" w:fill="E7E7E7"/>
          </w:tcPr>
          <w:p>
            <w:pPr>
              <w:pStyle w:val="TableParagraph"/>
              <w:spacing w:line="336" w:lineRule="auto" w:before="120"/>
              <w:ind w:left="674" w:right="289" w:hanging="37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Ширина,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590" w:type="dxa"/>
            <w:shd w:val="clear" w:color="auto" w:fill="E7E7E7"/>
          </w:tcPr>
          <w:p>
            <w:pPr>
              <w:pStyle w:val="TableParagraph"/>
              <w:spacing w:line="336" w:lineRule="auto" w:before="120"/>
              <w:ind w:left="605" w:right="290" w:hanging="30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Высота,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365" w:type="dxa"/>
            <w:shd w:val="clear" w:color="auto" w:fill="E7E7E7"/>
          </w:tcPr>
          <w:p>
            <w:pPr>
              <w:pStyle w:val="TableParagraph"/>
              <w:spacing w:line="336" w:lineRule="auto" w:before="120"/>
              <w:ind w:left="540" w:right="248" w:hanging="2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Масса, </w:t>
            </w:r>
            <w:r>
              <w:rPr>
                <w:b/>
                <w:color w:val="415461"/>
                <w:spacing w:val="-6"/>
                <w:sz w:val="27"/>
              </w:rPr>
              <w:t>кг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750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4200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3740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4840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2800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5650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5240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5750</w:t>
            </w:r>
          </w:p>
        </w:tc>
      </w:tr>
      <w:tr>
        <w:trPr>
          <w:trHeight w:val="464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7240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9000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10300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11800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10000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12420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1780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1550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13200</w:t>
            </w:r>
          </w:p>
        </w:tc>
      </w:tr>
    </w:tbl>
    <w:p>
      <w:pPr>
        <w:pStyle w:val="BodyText"/>
        <w:spacing w:before="135"/>
        <w:rPr>
          <w:b/>
          <w:sz w:val="24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70"/>
        <w:rPr>
          <w:b/>
          <w:sz w:val="27"/>
        </w:rPr>
      </w:pPr>
    </w:p>
    <w:p>
      <w:pPr>
        <w:spacing w:line="324" w:lineRule="auto" w:before="0"/>
        <w:ind w:left="651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761999</wp:posOffset>
                </wp:positionH>
                <wp:positionV relativeFrom="paragraph">
                  <wp:posOffset>-268289</wp:posOffset>
                </wp:positionV>
                <wp:extent cx="6048375" cy="42195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48375" cy="4219575"/>
                          <a:chExt cx="6048375" cy="4219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4837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19575">
                                <a:moveTo>
                                  <a:pt x="6048374" y="4219574"/>
                                </a:moveTo>
                                <a:lnTo>
                                  <a:pt x="0" y="4219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1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810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19575">
                                <a:moveTo>
                                  <a:pt x="38099" y="4219574"/>
                                </a:moveTo>
                                <a:lnTo>
                                  <a:pt x="0" y="4219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1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9537" y="361951"/>
                            <a:ext cx="4762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514725">
                                <a:moveTo>
                                  <a:pt x="47625" y="3467100"/>
                                </a:moveTo>
                                <a:lnTo>
                                  <a:pt x="0" y="3467100"/>
                                </a:lnTo>
                                <a:lnTo>
                                  <a:pt x="0" y="3514725"/>
                                </a:lnTo>
                                <a:lnTo>
                                  <a:pt x="47625" y="3514725"/>
                                </a:lnTo>
                                <a:lnTo>
                                  <a:pt x="47625" y="3467100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2847975"/>
                                </a:moveTo>
                                <a:lnTo>
                                  <a:pt x="0" y="2847975"/>
                                </a:lnTo>
                                <a:lnTo>
                                  <a:pt x="0" y="2895600"/>
                                </a:lnTo>
                                <a:lnTo>
                                  <a:pt x="47625" y="2895600"/>
                                </a:lnTo>
                                <a:lnTo>
                                  <a:pt x="47625" y="2847975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2495550"/>
                                </a:moveTo>
                                <a:lnTo>
                                  <a:pt x="0" y="2495550"/>
                                </a:lnTo>
                                <a:lnTo>
                                  <a:pt x="0" y="2543175"/>
                                </a:lnTo>
                                <a:lnTo>
                                  <a:pt x="47625" y="2543175"/>
                                </a:lnTo>
                                <a:lnTo>
                                  <a:pt x="47625" y="2495550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1866900"/>
                                </a:moveTo>
                                <a:lnTo>
                                  <a:pt x="0" y="1866900"/>
                                </a:lnTo>
                                <a:lnTo>
                                  <a:pt x="0" y="1914525"/>
                                </a:lnTo>
                                <a:lnTo>
                                  <a:pt x="47625" y="1914525"/>
                                </a:lnTo>
                                <a:lnTo>
                                  <a:pt x="47625" y="1866900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1295400"/>
                                </a:lnTo>
                                <a:lnTo>
                                  <a:pt x="47625" y="1295400"/>
                                </a:lnTo>
                                <a:lnTo>
                                  <a:pt x="47625" y="1247775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66750"/>
                                </a:lnTo>
                                <a:lnTo>
                                  <a:pt x="47625" y="666750"/>
                                </a:lnTo>
                                <a:lnTo>
                                  <a:pt x="47625" y="619125"/>
                                </a:lnTo>
                                <a:close/>
                              </a:path>
                              <a:path w="47625" h="35147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21.125137pt;width:476.25pt;height:332.25pt;mso-position-horizontal-relative:page;mso-position-vertical-relative:paragraph;z-index:-16508928" id="docshapegroup3" coordorigin="1200,-423" coordsize="9525,6645">
                <v:rect style="position:absolute;left:1200;top:-423;width:9525;height:6645" id="docshape4" filled="true" fillcolor="#f9f9f9" stroked="false">
                  <v:fill type="solid"/>
                </v:rect>
                <v:rect style="position:absolute;left:1200;top:-423;width:60;height:6645" id="docshape5" filled="true" fillcolor="#2b3d4f" stroked="false">
                  <v:fill type="solid"/>
                </v:rect>
                <v:shape style="position:absolute;left:1529;top:147;width:75;height:5535" id="docshape6" coordorigin="1530,147" coordsize="75,5535" path="m1605,5607l1530,5607,1530,5682,1605,5682,1605,5607xm1605,4632l1530,4632,1530,4707,1605,4707,1605,4632xm1605,4077l1530,4077,1530,4152,1605,4152,1605,4077xm1605,3087l1530,3087,1530,3162,1605,3162,1605,3087xm1605,2112l1530,2112,1530,2187,1605,2187,1605,2112xm1605,1122l1530,1122,1530,1197,1605,1197,1605,1122xm1605,147l1530,147,1530,222,1605,222,1605,147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sz w:val="27"/>
        </w:rPr>
        <w:t>Высокая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жесткость,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виброустойчивость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температурная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стабильность обеспечивают необходимую точность обработки</w:t>
      </w:r>
    </w:p>
    <w:p>
      <w:pPr>
        <w:spacing w:line="336" w:lineRule="auto" w:before="137"/>
        <w:ind w:left="651" w:right="349" w:firstLine="0"/>
        <w:jc w:val="left"/>
        <w:rPr>
          <w:sz w:val="27"/>
        </w:rPr>
      </w:pPr>
      <w:r>
        <w:rPr>
          <w:color w:val="415461"/>
          <w:sz w:val="27"/>
        </w:rPr>
        <w:t>2-х призменные направляющие станины в сочетании с высокой надежностью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других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узлов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обеспечивают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длительный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срок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эксплуатации</w:t>
      </w:r>
    </w:p>
    <w:p>
      <w:pPr>
        <w:spacing w:line="324" w:lineRule="auto" w:before="121"/>
        <w:ind w:left="651" w:right="0" w:firstLine="0"/>
        <w:jc w:val="left"/>
        <w:rPr>
          <w:sz w:val="27"/>
        </w:rPr>
      </w:pPr>
      <w:r>
        <w:rPr>
          <w:color w:val="415461"/>
          <w:sz w:val="27"/>
        </w:rPr>
        <w:t>Частота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обратного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вращения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шпинделя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1,3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раза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выше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прямого,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что сокращает время обработки резьб</w:t>
      </w:r>
    </w:p>
    <w:p>
      <w:pPr>
        <w:spacing w:line="336" w:lineRule="auto" w:before="136"/>
        <w:ind w:left="651" w:right="349" w:firstLine="0"/>
        <w:jc w:val="left"/>
        <w:rPr>
          <w:sz w:val="27"/>
        </w:rPr>
      </w:pPr>
      <w:r>
        <w:rPr>
          <w:color w:val="415461"/>
          <w:sz w:val="27"/>
        </w:rPr>
        <w:t>Возможность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точения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длинных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коротких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конусов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механической </w:t>
      </w:r>
      <w:r>
        <w:rPr>
          <w:color w:val="415461"/>
          <w:spacing w:val="-2"/>
          <w:sz w:val="27"/>
        </w:rPr>
        <w:t>подачей</w:t>
      </w:r>
    </w:p>
    <w:p>
      <w:pPr>
        <w:spacing w:before="121"/>
        <w:ind w:left="651" w:right="0" w:firstLine="0"/>
        <w:jc w:val="left"/>
        <w:rPr>
          <w:sz w:val="27"/>
        </w:rPr>
      </w:pPr>
      <w:r>
        <w:rPr>
          <w:color w:val="415461"/>
          <w:sz w:val="27"/>
        </w:rPr>
        <w:t>Высокая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жесткость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кинематической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цепи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коробки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подач</w:t>
      </w:r>
    </w:p>
    <w:p>
      <w:pPr>
        <w:spacing w:line="324" w:lineRule="auto" w:before="244"/>
        <w:ind w:left="651" w:right="0" w:firstLine="0"/>
        <w:jc w:val="left"/>
        <w:rPr>
          <w:sz w:val="27"/>
        </w:rPr>
      </w:pPr>
      <w:r>
        <w:rPr>
          <w:color w:val="415461"/>
          <w:sz w:val="27"/>
        </w:rPr>
        <w:t>Силовые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зубчатые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колеса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изготовлены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из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легированной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стали,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закалены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 </w:t>
      </w:r>
      <w:r>
        <w:rPr>
          <w:color w:val="415461"/>
          <w:spacing w:val="-2"/>
          <w:sz w:val="27"/>
        </w:rPr>
        <w:t>отшлифованы</w:t>
      </w:r>
    </w:p>
    <w:p>
      <w:pPr>
        <w:spacing w:before="137"/>
        <w:ind w:left="651" w:right="0" w:firstLine="0"/>
        <w:jc w:val="left"/>
        <w:rPr>
          <w:sz w:val="27"/>
        </w:rPr>
      </w:pPr>
      <w:r>
        <w:rPr>
          <w:color w:val="415461"/>
          <w:sz w:val="27"/>
        </w:rPr>
        <w:t>Полные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ограждения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блокировки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безопасной</w:t>
      </w:r>
      <w:r>
        <w:rPr>
          <w:color w:val="415461"/>
          <w:spacing w:val="-2"/>
          <w:sz w:val="27"/>
        </w:rPr>
        <w:t> работы</w:t>
      </w:r>
    </w:p>
    <w:p>
      <w:pPr>
        <w:pStyle w:val="BodyText"/>
        <w:rPr>
          <w:sz w:val="27"/>
        </w:rPr>
      </w:pPr>
    </w:p>
    <w:p>
      <w:pPr>
        <w:pStyle w:val="BodyText"/>
        <w:spacing w:before="252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СТАНДАРТНОЕ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350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5"/>
          <w:sz w:val="27"/>
        </w:rPr>
        <w:t>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150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5"/>
          <w:sz w:val="27"/>
        </w:rPr>
        <w:t>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Патрон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трехкулачковый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Ø400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5"/>
          <w:sz w:val="27"/>
        </w:rPr>
        <w:t>мм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ДОПОЛНИТЕЛЬНОЕ</w:t>
      </w:r>
      <w:r>
        <w:rPr>
          <w:b/>
          <w:color w:val="2B3D4F"/>
          <w:spacing w:val="12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31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Ø500мм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4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(Ø200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410мм, Ø40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215мм,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 </w:t>
      </w:r>
      <w:r>
        <w:rPr>
          <w:color w:val="415461"/>
          <w:spacing w:val="-2"/>
          <w:sz w:val="27"/>
        </w:rPr>
        <w:t>160мм)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3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Резьбоуказатель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Конусная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линейка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Резцедержатель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быстросъемными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блоками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УЦИ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(устройство цифровой </w:t>
      </w:r>
      <w:r>
        <w:rPr>
          <w:color w:val="415461"/>
          <w:spacing w:val="-2"/>
          <w:sz w:val="27"/>
        </w:rPr>
        <w:t>индикации)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Heading1"/>
        <w:ind w:left="909"/>
      </w:pPr>
      <w:r>
        <w:rPr>
          <w:color w:val="2B3D4F"/>
        </w:rPr>
        <w:t>СТАНОК ТОКАРНО-ВИНТОРЕЗНЫЙ </w:t>
      </w:r>
      <w:r>
        <w:rPr>
          <w:color w:val="2B3D4F"/>
          <w:spacing w:val="-2"/>
        </w:rPr>
        <w:t>16К40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141132</wp:posOffset>
                </wp:positionV>
                <wp:extent cx="6048375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806pt;width:476.249962pt;height:1.5pt;mso-position-horizontal-relative:page;mso-position-vertical-relative:paragraph;z-index:-15721984;mso-wrap-distance-left:0;mso-wrap-distance-right:0" id="docshape7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3" w:lineRule="auto" w:before="1"/>
        <w:ind w:left="66" w:right="58"/>
        <w:jc w:val="both"/>
      </w:pPr>
      <w:r>
        <w:rPr>
          <w:color w:val="333333"/>
        </w:rPr>
        <w:t>Станок предназначен для выполнения разнообразных токарных работ, включая точение конусов и нарезание резьб: метрических, дюймовых, модульных, питчевых. Высокая мощность привода и жёсткость станка, широкий диапазон частот вращения шпинделя и подач позволяет полностью использовать возможности прогрессивных инструментов при обработке различных материалов.</w:t>
      </w:r>
    </w:p>
    <w:p>
      <w:pPr>
        <w:pStyle w:val="BodyText"/>
        <w:spacing w:before="142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0"/>
        <w:gridCol w:w="3300"/>
      </w:tblGrid>
      <w:tr>
        <w:trPr>
          <w:trHeight w:val="674" w:hRule="atLeast"/>
        </w:trPr>
        <w:tc>
          <w:tcPr>
            <w:tcW w:w="6210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3300" w:type="dxa"/>
            <w:shd w:val="clear" w:color="auto" w:fill="F5F5F5"/>
          </w:tcPr>
          <w:p>
            <w:pPr>
              <w:pStyle w:val="TableParagraph"/>
              <w:spacing w:before="168"/>
              <w:ind w:left="19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840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800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490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z w:val="18"/>
              </w:rPr>
              <w:t>750,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1500,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3000,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5000,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вес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3500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Размер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конца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передней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бабки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DIN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11М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Количество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ступеней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22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цилиндрического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отверстия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шпинделе,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105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z w:val="18"/>
              </w:rPr>
              <w:t>10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1250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продольных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z w:val="18"/>
              </w:rPr>
              <w:t>0,033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5,6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поперечных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z w:val="18"/>
              </w:rPr>
              <w:t>0,013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2,064</w:t>
            </w:r>
          </w:p>
        </w:tc>
      </w:tr>
      <w:tr>
        <w:trPr>
          <w:trHeight w:val="539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подач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резцовых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салазок,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z w:val="18"/>
              </w:rPr>
              <w:t>0,013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2,064</w:t>
            </w:r>
          </w:p>
        </w:tc>
      </w:tr>
      <w:tr>
        <w:trPr>
          <w:trHeight w:val="524" w:hRule="atLeast"/>
        </w:trPr>
        <w:tc>
          <w:tcPr>
            <w:tcW w:w="6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330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18,5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ГАБАРИТЫ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МАССА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В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ЗАВИСИМОСТИ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ОТ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ДЛИНЫ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pacing w:val="-2"/>
          <w:sz w:val="24"/>
        </w:rPr>
        <w:t>СТАНИНЫ</w:t>
      </w: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1049" w:hRule="atLeast"/>
        </w:trPr>
        <w:tc>
          <w:tcPr>
            <w:tcW w:w="26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1129" w:right="197" w:hanging="90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обработки,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220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917" w:hanging="69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станка,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7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74" w:right="289" w:hanging="37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Ширина,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590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05" w:right="290" w:hanging="30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Высота,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36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540" w:right="248" w:hanging="2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Масса, </w:t>
            </w:r>
            <w:r>
              <w:rPr>
                <w:b/>
                <w:color w:val="415461"/>
                <w:spacing w:val="-6"/>
                <w:sz w:val="27"/>
              </w:rPr>
              <w:t>кг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750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4450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3740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5200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5240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6200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7240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9350</w:t>
            </w:r>
          </w:p>
        </w:tc>
      </w:tr>
      <w:tr>
        <w:trPr>
          <w:trHeight w:val="464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10300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11900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10000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12420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1860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1625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13300</w:t>
            </w:r>
          </w:p>
        </w:tc>
      </w:tr>
    </w:tbl>
    <w:p>
      <w:pPr>
        <w:pStyle w:val="BodyText"/>
        <w:spacing w:before="128"/>
        <w:rPr>
          <w:b/>
          <w:sz w:val="24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СТАНДАРТНОЕ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15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350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5"/>
          <w:sz w:val="27"/>
        </w:rPr>
        <w:t>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150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5"/>
          <w:sz w:val="27"/>
        </w:rPr>
        <w:t>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Патрон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трехкулачковый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Ø400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5"/>
          <w:sz w:val="27"/>
        </w:rPr>
        <w:t>мм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ДОПОЛНИТЕЛЬНОЕ</w:t>
      </w:r>
      <w:r>
        <w:rPr>
          <w:b/>
          <w:color w:val="2B3D4F"/>
          <w:spacing w:val="12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15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Ø500мм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Ø800мм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(Ø200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410мм, Ø40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215мм,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 </w:t>
      </w:r>
      <w:r>
        <w:rPr>
          <w:color w:val="415461"/>
          <w:spacing w:val="-2"/>
          <w:sz w:val="27"/>
        </w:rPr>
        <w:t>160мм)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Резьбоуказатель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4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Конусная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линейка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УЦИ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(устройство цифровой </w:t>
      </w:r>
      <w:r>
        <w:rPr>
          <w:color w:val="415461"/>
          <w:spacing w:val="-2"/>
          <w:sz w:val="27"/>
        </w:rPr>
        <w:t>индикации)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280" w:left="1133" w:right="1133"/>
        </w:sectPr>
      </w:pPr>
    </w:p>
    <w:p>
      <w:pPr>
        <w:pStyle w:val="Heading1"/>
        <w:ind w:left="923"/>
      </w:pPr>
      <w:r>
        <w:rPr>
          <w:color w:val="2B3D4F"/>
        </w:rPr>
        <w:t>СТАНОК ТОКАРНО-ВИНТОРЕЗНЫЙ </w:t>
      </w:r>
      <w:r>
        <w:rPr>
          <w:color w:val="2B3D4F"/>
          <w:spacing w:val="-2"/>
        </w:rPr>
        <w:t>16Р40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141131</wp:posOffset>
                </wp:positionV>
                <wp:extent cx="6048375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743pt;width:476.249962pt;height:1.5pt;mso-position-horizontal-relative:page;mso-position-vertical-relative:paragraph;z-index:-15721472;mso-wrap-distance-left:0;mso-wrap-distance-right:0" id="docshape8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3" w:lineRule="auto" w:before="1"/>
        <w:ind w:left="66" w:right="58"/>
        <w:jc w:val="both"/>
      </w:pPr>
      <w:r>
        <w:rPr>
          <w:color w:val="333333"/>
        </w:rPr>
        <w:t>Станок предназначен для выполнения разнообразных токарных работ, включая точение конусов и нарезание резьб: метрических, дюймовых, модульных, питчевых. Высокая мощность привода и жёсткость станка, широкий диапазон частот вращения шпинделя и подач позволяет полностью использовать возможности прогрессивных инструментов при обработке различных материалов.</w:t>
      </w:r>
    </w:p>
    <w:p>
      <w:pPr>
        <w:pStyle w:val="BodyText"/>
        <w:spacing w:before="142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0"/>
        <w:gridCol w:w="2130"/>
      </w:tblGrid>
      <w:tr>
        <w:trPr>
          <w:trHeight w:val="674" w:hRule="atLeast"/>
        </w:trPr>
        <w:tc>
          <w:tcPr>
            <w:tcW w:w="7380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2130" w:type="dxa"/>
            <w:shd w:val="clear" w:color="auto" w:fill="F5F5F5"/>
          </w:tcPr>
          <w:p>
            <w:pPr>
              <w:pStyle w:val="TableParagraph"/>
              <w:spacing w:before="16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840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800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490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1500,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3000,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5000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вес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3500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Размер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конца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передней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бабки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DIN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11М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Количество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ступеней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36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цилиндрического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отверстия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шпинделе,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103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6,3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1250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продольных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0,06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22,4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поперечных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0,024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8,29</w:t>
            </w:r>
          </w:p>
        </w:tc>
      </w:tr>
      <w:tr>
        <w:trPr>
          <w:trHeight w:val="539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подач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резцовых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салазок,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0,024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8,29</w:t>
            </w:r>
          </w:p>
        </w:tc>
      </w:tr>
      <w:tr>
        <w:trPr>
          <w:trHeight w:val="524" w:hRule="atLeast"/>
        </w:trPr>
        <w:tc>
          <w:tcPr>
            <w:tcW w:w="7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2130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22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ГАБАРИТЫ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МАССА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В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ЗАВИСИМОСТИ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ОТ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ДЛИНЫ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pacing w:val="-2"/>
          <w:sz w:val="24"/>
        </w:rPr>
        <w:t>СТАНИНЫ</w:t>
      </w: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1049" w:hRule="atLeast"/>
        </w:trPr>
        <w:tc>
          <w:tcPr>
            <w:tcW w:w="26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1129" w:right="197" w:hanging="90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обработки,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220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917" w:hanging="69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станка,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7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74" w:right="289" w:hanging="37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Ширина,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590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05" w:right="290" w:hanging="30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Высота,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36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540" w:right="248" w:hanging="2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Масса, </w:t>
            </w:r>
            <w:r>
              <w:rPr>
                <w:b/>
                <w:color w:val="415461"/>
                <w:spacing w:val="-6"/>
                <w:sz w:val="27"/>
              </w:rPr>
              <w:t>кг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3620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1926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1935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4710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5120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1926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1935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5620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26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6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7120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1926</w:t>
            </w:r>
          </w:p>
        </w:tc>
        <w:tc>
          <w:tcPr>
            <w:tcW w:w="1590" w:type="dxa"/>
          </w:tcPr>
          <w:p>
            <w:pPr>
              <w:pStyle w:val="TableParagraph"/>
              <w:spacing w:before="126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1935</w:t>
            </w:r>
          </w:p>
        </w:tc>
        <w:tc>
          <w:tcPr>
            <w:tcW w:w="1365" w:type="dxa"/>
          </w:tcPr>
          <w:p>
            <w:pPr>
              <w:pStyle w:val="TableParagraph"/>
              <w:spacing w:before="126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6830</w:t>
            </w:r>
          </w:p>
        </w:tc>
      </w:tr>
    </w:tbl>
    <w:p>
      <w:pPr>
        <w:pStyle w:val="BodyText"/>
        <w:spacing w:before="148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СТАНДАРТНОЕ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spacing w:after="0"/>
        <w:jc w:val="left"/>
        <w:rPr>
          <w:b/>
          <w:sz w:val="24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3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350мм)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(Ø20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150мм)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трехкулачковый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Ø400мм</w:t>
      </w:r>
    </w:p>
    <w:p>
      <w:pPr>
        <w:pStyle w:val="BodyText"/>
        <w:spacing w:before="172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ДОПОЛНИТЕЛЬНОЕ</w:t>
      </w:r>
      <w:r>
        <w:rPr>
          <w:b/>
          <w:color w:val="2B3D4F"/>
          <w:spacing w:val="12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Ø500мм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Ø630мм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Ø800мм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4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неподвижный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(Ø200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410мм, Ø40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215мм,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Ø20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– </w:t>
      </w:r>
      <w:r>
        <w:rPr>
          <w:color w:val="415461"/>
          <w:spacing w:val="-2"/>
          <w:sz w:val="27"/>
        </w:rPr>
        <w:t>160мм)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Резьбоуказатель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Конусная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линейка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Резцедержатель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быстросъемными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блоками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УЦИ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(устройство цифровой </w:t>
      </w:r>
      <w:r>
        <w:rPr>
          <w:color w:val="415461"/>
          <w:spacing w:val="-2"/>
          <w:sz w:val="27"/>
        </w:rPr>
        <w:t>индикации)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Heading1"/>
        <w:ind w:left="995"/>
      </w:pPr>
      <w:r>
        <w:rPr>
          <w:color w:val="2B3D4F"/>
        </w:rPr>
        <w:t>СТАНОК ТОКАРНО-ВИНТОРЕЗНЫЙ </w:t>
      </w:r>
      <w:r>
        <w:rPr>
          <w:color w:val="2B3D4F"/>
          <w:spacing w:val="-4"/>
        </w:rPr>
        <w:t>1М65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141131</wp:posOffset>
                </wp:positionV>
                <wp:extent cx="6048375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679pt;width:476.249962pt;height:1.5pt;mso-position-horizontal-relative:page;mso-position-vertical-relative:paragraph;z-index:-15720960;mso-wrap-distance-left:0;mso-wrap-distance-right:0" id="docshape9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1" w:lineRule="auto" w:before="1"/>
        <w:ind w:left="66" w:right="58"/>
        <w:jc w:val="both"/>
      </w:pPr>
      <w:r>
        <w:rPr>
          <w:color w:val="333333"/>
        </w:rPr>
        <w:t>Станок предназначен для выполнения разнообразных токарных работ, включая точение конусов и нарезание резьб: метрических, дюймовых, модульных. Высокая мощность привода и жёсткость станка, широкий диапазон частот вращения шпинделя и подач позволяет полностью использовать возможности прогрессивных инструментов при обработке различных материалов. По заказу станки оснащаются</w:t>
      </w:r>
      <w:r>
        <w:rPr>
          <w:color w:val="333333"/>
          <w:spacing w:val="40"/>
        </w:rPr>
        <w:t> </w:t>
      </w:r>
      <w:r>
        <w:rPr>
          <w:color w:val="333333"/>
        </w:rPr>
        <w:t>задней бабкой с механизированным перемещением по станине.</w:t>
      </w:r>
    </w:p>
    <w:p>
      <w:pPr>
        <w:pStyle w:val="BodyText"/>
        <w:spacing w:before="164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23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0"/>
        <w:gridCol w:w="3030"/>
      </w:tblGrid>
      <w:tr>
        <w:trPr>
          <w:trHeight w:val="674" w:hRule="atLeast"/>
        </w:trPr>
        <w:tc>
          <w:tcPr>
            <w:tcW w:w="6480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3030" w:type="dxa"/>
            <w:shd w:val="clear" w:color="auto" w:fill="F5F5F5"/>
          </w:tcPr>
          <w:p>
            <w:pPr>
              <w:pStyle w:val="TableParagraph"/>
              <w:spacing w:before="168"/>
              <w:ind w:left="19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1000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650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1000,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3000,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5000,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вес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5000,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Размер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конца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передней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бабки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DIN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1-15М,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2-</w:t>
            </w:r>
            <w:r>
              <w:rPr>
                <w:color w:val="415461"/>
                <w:spacing w:val="-5"/>
                <w:sz w:val="18"/>
              </w:rPr>
              <w:t>15М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Количество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ступеней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цилиндрического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отверстия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шпинделе,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85,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128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5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500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продольных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0,20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3,05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поперечных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0,07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1,04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подач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резцовых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салазок,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0,07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1,04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Шаги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нарезания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метрических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резьб,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1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120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Шаги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нарезания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дюймовых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резьб,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ниток/дюйм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28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1/4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Модульные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резьбы,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модуль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0,5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30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Ускоренное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продольное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перемещение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м/мин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Ускоренное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поперечное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перемещение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суппорта,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м/мин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22</w:t>
            </w:r>
          </w:p>
        </w:tc>
      </w:tr>
    </w:tbl>
    <w:p>
      <w:pPr>
        <w:pStyle w:val="BodyText"/>
        <w:spacing w:before="162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ГАБАРИТЫ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МАССА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В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ЗАВИСИМОСТИ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ОТ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ДЛИНЫ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pacing w:val="-2"/>
          <w:sz w:val="24"/>
        </w:rPr>
        <w:t>СТАНИНЫ</w:t>
      </w: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1034" w:hRule="atLeast"/>
        </w:trPr>
        <w:tc>
          <w:tcPr>
            <w:tcW w:w="26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1129" w:right="197" w:hanging="90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обработки,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220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917" w:hanging="69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станка,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72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74" w:right="289" w:hanging="37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Ширина,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590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605" w:right="290" w:hanging="30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Высота, </w:t>
            </w:r>
            <w:r>
              <w:rPr>
                <w:b/>
                <w:color w:val="415461"/>
                <w:spacing w:val="-6"/>
                <w:sz w:val="27"/>
              </w:rPr>
              <w:t>мм</w:t>
            </w:r>
          </w:p>
        </w:tc>
        <w:tc>
          <w:tcPr>
            <w:tcW w:w="1365" w:type="dxa"/>
            <w:shd w:val="clear" w:color="auto" w:fill="E7E7E7"/>
          </w:tcPr>
          <w:p>
            <w:pPr>
              <w:pStyle w:val="TableParagraph"/>
              <w:spacing w:line="336" w:lineRule="auto" w:before="138"/>
              <w:ind w:left="540" w:right="248" w:hanging="2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Масса, </w:t>
            </w:r>
            <w:r>
              <w:rPr>
                <w:b/>
                <w:color w:val="415461"/>
                <w:spacing w:val="-6"/>
                <w:sz w:val="27"/>
              </w:rPr>
              <w:t>кг</w:t>
            </w:r>
          </w:p>
        </w:tc>
      </w:tr>
    </w:tbl>
    <w:p>
      <w:pPr>
        <w:pStyle w:val="TableParagraph"/>
        <w:spacing w:after="0" w:line="336" w:lineRule="auto"/>
        <w:rPr>
          <w:b/>
          <w:sz w:val="27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2205"/>
        <w:gridCol w:w="1725"/>
        <w:gridCol w:w="1590"/>
        <w:gridCol w:w="1365"/>
      </w:tblGrid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4100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2110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1770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9850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6140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2110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1770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12800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8180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2110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1770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15750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11380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2110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1770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17730</w:t>
            </w:r>
          </w:p>
        </w:tc>
      </w:tr>
      <w:tr>
        <w:trPr>
          <w:trHeight w:val="449" w:hRule="atLeast"/>
        </w:trPr>
        <w:tc>
          <w:tcPr>
            <w:tcW w:w="2625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10000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8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13210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08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2110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08"/>
              <w:ind w:left="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1770</w:t>
            </w:r>
          </w:p>
        </w:tc>
        <w:tc>
          <w:tcPr>
            <w:tcW w:w="1365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20300</w:t>
            </w:r>
          </w:p>
        </w:tc>
      </w:tr>
    </w:tbl>
    <w:p>
      <w:pPr>
        <w:pStyle w:val="BodyText"/>
        <w:spacing w:before="132"/>
        <w:rPr>
          <w:b/>
          <w:sz w:val="24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СТАНДАРТНОЕ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Патрон четырехкулачковый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Ø1000мм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 закрытый (Ø100 – </w:t>
      </w:r>
      <w:r>
        <w:rPr>
          <w:color w:val="415461"/>
          <w:spacing w:val="-2"/>
          <w:sz w:val="27"/>
        </w:rPr>
        <w:t>380мм)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Люнет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подвижный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(Ø70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–</w:t>
      </w:r>
      <w:r>
        <w:rPr>
          <w:color w:val="415461"/>
          <w:spacing w:val="-2"/>
          <w:sz w:val="27"/>
        </w:rPr>
        <w:t> 250мм)</w:t>
      </w:r>
    </w:p>
    <w:p>
      <w:pPr>
        <w:pStyle w:val="BodyText"/>
        <w:spacing w:before="172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ДОПОЛНИТЕЛЬНОЕ</w:t>
      </w:r>
      <w:r>
        <w:rPr>
          <w:b/>
          <w:color w:val="2B3D4F"/>
          <w:spacing w:val="12"/>
          <w:sz w:val="24"/>
        </w:rPr>
        <w:t> </w:t>
      </w:r>
      <w:r>
        <w:rPr>
          <w:b/>
          <w:color w:val="2B3D4F"/>
          <w:spacing w:val="-2"/>
          <w:sz w:val="24"/>
        </w:rPr>
        <w:t>ОБОРУДОВАНИЕ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Опоры </w:t>
      </w:r>
      <w:r>
        <w:rPr>
          <w:color w:val="415461"/>
          <w:spacing w:val="-2"/>
          <w:sz w:val="27"/>
        </w:rPr>
        <w:t>клиновые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Резьбоуказатель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Конусная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линейка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УЦИ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(устройство цифровой </w:t>
      </w:r>
      <w:r>
        <w:rPr>
          <w:color w:val="415461"/>
          <w:spacing w:val="-2"/>
          <w:sz w:val="27"/>
        </w:rPr>
        <w:t>индикации)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280" w:left="1133" w:right="1133"/>
        </w:sectPr>
      </w:pPr>
    </w:p>
    <w:p>
      <w:pPr>
        <w:pStyle w:val="Heading1"/>
        <w:ind w:left="10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761999</wp:posOffset>
                </wp:positionH>
                <wp:positionV relativeFrom="page">
                  <wp:posOffset>9210669</wp:posOffset>
                </wp:positionV>
                <wp:extent cx="6048375" cy="14954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48375" cy="1495425"/>
                          <a:chExt cx="6048375" cy="14954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4837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95425">
                                <a:moveTo>
                                  <a:pt x="6048374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95425">
                                <a:moveTo>
                                  <a:pt x="38099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9537" y="361955"/>
                            <a:ext cx="476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5247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7524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7524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25.249573pt;width:476.25pt;height:117.75pt;mso-position-horizontal-relative:page;mso-position-vertical-relative:page;z-index:15737344" id="docshapegroup10" coordorigin="1200,14505" coordsize="9525,2355">
                <v:rect style="position:absolute;left:1200;top:14505;width:9525;height:2355" id="docshape11" filled="true" fillcolor="#f9f9f9" stroked="false">
                  <v:fill type="solid"/>
                </v:rect>
                <v:rect style="position:absolute;left:1200;top:14505;width:60;height:2355" id="docshape12" filled="true" fillcolor="#2b3d4f" stroked="false">
                  <v:fill type="solid"/>
                </v:rect>
                <v:shape style="position:absolute;left:1529;top:15075;width:75;height:1185" id="docshape13" coordorigin="1530,15075" coordsize="75,1185" path="m1605,16185l1530,16185,1530,16260,1605,16260,1605,16185xm1605,15630l1530,15630,1530,15705,1605,15705,1605,15630xm1605,15075l1530,15075,1530,15150,1605,15150,1605,1507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3D4F"/>
        </w:rPr>
        <w:t>СТАНОК ТОКАРНО-ВИНТОРЕЗНЫЙ </w:t>
      </w:r>
      <w:r>
        <w:rPr>
          <w:color w:val="2B3D4F"/>
          <w:spacing w:val="-4"/>
        </w:rPr>
        <w:t>1Н65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141130</wp:posOffset>
                </wp:positionV>
                <wp:extent cx="6048375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616pt;width:476.249962pt;height:1.5pt;mso-position-horizontal-relative:page;mso-position-vertical-relative:paragraph;z-index:-15720448;mso-wrap-distance-left:0;mso-wrap-distance-right:0" id="docshape14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3" w:lineRule="auto" w:before="1"/>
        <w:ind w:left="66" w:right="58"/>
        <w:jc w:val="both"/>
      </w:pPr>
      <w:r>
        <w:rPr>
          <w:color w:val="333333"/>
        </w:rPr>
        <w:t>Станок предназначен для выполнения разнообразных токарных работ, включая точение конусов и нарезание резьб: метрических, дюймовых, модульных. Высокая мощность привода и жёсткость станка, широкий диапазон частот вращения шпинделя и подач позволяет полностью использовать возможности прогрессивных инструментов при обработке различных материалов.</w:t>
      </w:r>
    </w:p>
    <w:p>
      <w:pPr>
        <w:pStyle w:val="BodyText"/>
        <w:spacing w:before="142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0"/>
        <w:gridCol w:w="3030"/>
      </w:tblGrid>
      <w:tr>
        <w:trPr>
          <w:trHeight w:val="674" w:hRule="atLeast"/>
        </w:trPr>
        <w:tc>
          <w:tcPr>
            <w:tcW w:w="6480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3030" w:type="dxa"/>
            <w:shd w:val="clear" w:color="auto" w:fill="F5F5F5"/>
          </w:tcPr>
          <w:p>
            <w:pPr>
              <w:pStyle w:val="TableParagraph"/>
              <w:spacing w:before="168"/>
              <w:ind w:left="19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1000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650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1000,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3000,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5000,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вес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устанавливаемой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8000,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10000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Размер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конца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передней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бабки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DIN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2-</w:t>
            </w:r>
            <w:r>
              <w:rPr>
                <w:color w:val="415461"/>
                <w:spacing w:val="-5"/>
                <w:sz w:val="18"/>
              </w:rPr>
              <w:t>15М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Количество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ступеней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цилиндрического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отверстия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шпинделе,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128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частот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5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500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продольных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0,20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3,05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поперечных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подач,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0,07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1,04</w:t>
            </w:r>
          </w:p>
        </w:tc>
      </w:tr>
      <w:tr>
        <w:trPr>
          <w:trHeight w:val="524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Пределы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подач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резцовых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салазок,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мм/об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0,07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1,04</w:t>
            </w:r>
          </w:p>
        </w:tc>
      </w:tr>
      <w:tr>
        <w:trPr>
          <w:trHeight w:val="539" w:hRule="atLeast"/>
        </w:trPr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3030" w:type="dxa"/>
          </w:tcPr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30</w:t>
            </w:r>
          </w:p>
        </w:tc>
      </w:tr>
    </w:tbl>
    <w:p>
      <w:pPr>
        <w:pStyle w:val="BodyText"/>
        <w:spacing w:before="157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31"/>
        <w:rPr>
          <w:b/>
          <w:sz w:val="24"/>
        </w:rPr>
      </w:pPr>
    </w:p>
    <w:p>
      <w:pPr>
        <w:pStyle w:val="BodyText"/>
        <w:spacing w:line="336" w:lineRule="auto"/>
        <w:ind w:left="66" w:right="58"/>
        <w:jc w:val="both"/>
      </w:pPr>
      <w:r>
        <w:rPr>
          <w:color w:val="333333"/>
        </w:rPr>
        <w:t>Станок идеально подходит для обработки крупногабаритных деталей в тяжелом машиностроении, энергетике, нефтегазовой промышленности. Высокая грузоподъемность и мощность позволяют обрабатывать массивные заготовки с высокой производительностью.</w:t>
      </w:r>
    </w:p>
    <w:p>
      <w:pPr>
        <w:pStyle w:val="BodyText"/>
        <w:spacing w:before="156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800099</wp:posOffset>
                </wp:positionH>
                <wp:positionV relativeFrom="paragraph">
                  <wp:posOffset>399653</wp:posOffset>
                </wp:positionV>
                <wp:extent cx="6010275" cy="14954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010275" cy="149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rPr>
                                <w:b/>
                                <w:sz w:val="27"/>
                              </w:rPr>
                            </w:pPr>
                          </w:p>
                          <w:p>
                            <w:pPr>
                              <w:spacing w:line="429" w:lineRule="auto" w:before="0"/>
                              <w:ind w:left="525" w:right="916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15461"/>
                                <w:sz w:val="27"/>
                              </w:rPr>
                              <w:t>Увеличенная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мощность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привода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30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кВт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тяжелых</w:t>
                            </w:r>
                            <w:r>
                              <w:rPr>
                                <w:color w:val="415461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операций Высокая грузоподъемность до 10 тонн</w:t>
                            </w:r>
                          </w:p>
                          <w:p>
                            <w:pPr>
                              <w:spacing w:line="309" w:lineRule="exact" w:before="0"/>
                              <w:ind w:left="525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15461"/>
                                <w:sz w:val="27"/>
                              </w:rPr>
                              <w:t>Усиленная</w:t>
                            </w:r>
                            <w:r>
                              <w:rPr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конструкция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работы</w:t>
                            </w:r>
                            <w:r>
                              <w:rPr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с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крупногабаритными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деталями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999996pt;margin-top:31.468807pt;width:473.25pt;height:117.75pt;mso-position-horizontal-relative:page;mso-position-vertical-relative:paragraph;z-index:15737856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before="112"/>
                        <w:rPr>
                          <w:b/>
                          <w:sz w:val="27"/>
                        </w:rPr>
                      </w:pPr>
                    </w:p>
                    <w:p>
                      <w:pPr>
                        <w:spacing w:line="429" w:lineRule="auto" w:before="0"/>
                        <w:ind w:left="525" w:right="916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color w:val="415461"/>
                          <w:sz w:val="27"/>
                        </w:rPr>
                        <w:t>Увеличенная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мощность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привода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30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кВт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тяжелых</w:t>
                      </w:r>
                      <w:r>
                        <w:rPr>
                          <w:color w:val="415461"/>
                          <w:spacing w:val="-1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операций Высокая грузоподъемность до 10 тонн</w:t>
                      </w:r>
                    </w:p>
                    <w:p>
                      <w:pPr>
                        <w:spacing w:line="309" w:lineRule="exact" w:before="0"/>
                        <w:ind w:left="525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color w:val="415461"/>
                          <w:sz w:val="27"/>
                        </w:rPr>
                        <w:t>Усиленная</w:t>
                      </w:r>
                      <w:r>
                        <w:rPr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конструкция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работы</w:t>
                      </w:r>
                      <w:r>
                        <w:rPr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с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крупногабаритными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деталями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spacing w:after="0"/>
        <w:jc w:val="left"/>
        <w:rPr>
          <w:b/>
          <w:sz w:val="24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5143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48375" cy="514350"/>
                          <a:chExt cx="6048375" cy="514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483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14350">
                                <a:moveTo>
                                  <a:pt x="6048374" y="514349"/>
                                </a:moveTo>
                                <a:lnTo>
                                  <a:pt x="0" y="5143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099" y="514349"/>
                                </a:moveTo>
                                <a:lnTo>
                                  <a:pt x="0" y="514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9549" y="1238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099" y="0"/>
                            <a:ext cx="601027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5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Широкий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диапазон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длин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обработки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до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метров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0.5pt;mso-position-horizontal-relative:char;mso-position-vertical-relative:line" id="docshapegroup16" coordorigin="0,0" coordsize="9525,810">
                <v:rect style="position:absolute;left:0;top:0;width:9525;height:810" id="docshape17" filled="true" fillcolor="#f9f9f9" stroked="false">
                  <v:fill type="solid"/>
                </v:rect>
                <v:rect style="position:absolute;left:0;top:0;width:60;height:810" id="docshape18" filled="true" fillcolor="#2b3d4f" stroked="false">
                  <v:fill type="solid"/>
                </v:rect>
                <v:rect style="position:absolute;left:330;top:195;width:75;height:75" id="docshape19" filled="true" fillcolor="#415461" stroked="false">
                  <v:fill type="solid"/>
                </v:rect>
                <v:shape style="position:absolute;left:60;top:0;width:9465;height:810" type="#_x0000_t202" id="docshape20" filled="false" stroked="false">
                  <v:textbox inset="0,0,0,0">
                    <w:txbxContent>
                      <w:p>
                        <w:pPr>
                          <w:spacing w:before="48"/>
                          <w:ind w:left="5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Широкий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диапазон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длин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обработки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до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10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метров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</w:pPr>
      <w:r>
        <w:rPr>
          <w:color w:val="2B3D4F"/>
        </w:rPr>
        <w:t>СТАНОК ТОКАРНО-ВИНТОРЕЗНЫЙ </w:t>
      </w:r>
      <w:r>
        <w:rPr>
          <w:color w:val="2B3D4F"/>
          <w:spacing w:val="-2"/>
        </w:rPr>
        <w:t>РТ117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141129</wp:posOffset>
                </wp:positionV>
                <wp:extent cx="6048375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552pt;width:476.249962pt;height:1.5pt;mso-position-horizontal-relative:page;mso-position-vertical-relative:paragraph;z-index:-15718400;mso-wrap-distance-left:0;mso-wrap-distance-right:0" id="docshape2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both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6" w:lineRule="auto" w:before="1"/>
        <w:ind w:left="66" w:right="58"/>
        <w:jc w:val="both"/>
      </w:pPr>
      <w:r>
        <w:rPr>
          <w:color w:val="333333"/>
        </w:rPr>
        <w:t>Универсальный токарно-винторезный станок для выполнения широкого спектра токарных операций. Предназначен для обработки деталей средних габаритов в условиях единичного и серийного </w:t>
      </w:r>
      <w:r>
        <w:rPr>
          <w:color w:val="333333"/>
          <w:spacing w:val="-2"/>
        </w:rPr>
        <w:t>производства.</w:t>
      </w:r>
    </w:p>
    <w:p>
      <w:pPr>
        <w:pStyle w:val="BodyText"/>
        <w:spacing w:before="141"/>
      </w:pPr>
    </w:p>
    <w:p>
      <w:pPr>
        <w:spacing w:before="0"/>
        <w:ind w:left="66" w:right="0" w:firstLine="0"/>
        <w:jc w:val="both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Машиностроительные</w:t>
      </w:r>
      <w:r>
        <w:rPr>
          <w:color w:val="415461"/>
          <w:spacing w:val="9"/>
          <w:sz w:val="27"/>
        </w:rPr>
        <w:t> </w:t>
      </w:r>
      <w:r>
        <w:rPr>
          <w:color w:val="415461"/>
          <w:spacing w:val="-2"/>
          <w:sz w:val="27"/>
        </w:rPr>
        <w:t>предприятия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Ремонтные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мастерские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Инструментальное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производство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Мелкосерийное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производство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224142</wp:posOffset>
                </wp:positionV>
                <wp:extent cx="6048375" cy="18097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48375" cy="1809750"/>
                          <a:chExt cx="6048375" cy="1809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483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9750">
                                <a:moveTo>
                                  <a:pt x="6048374" y="1809749"/>
                                </a:moveTo>
                                <a:lnTo>
                                  <a:pt x="0" y="1809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0">
                                <a:moveTo>
                                  <a:pt x="38099" y="1809749"/>
                                </a:moveTo>
                                <a:lnTo>
                                  <a:pt x="0" y="1809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9537" y="361955"/>
                            <a:ext cx="476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04900">
                                <a:moveTo>
                                  <a:pt x="476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04900"/>
                                </a:lnTo>
                                <a:lnTo>
                                  <a:pt x="47625" y="1104900"/>
                                </a:lnTo>
                                <a:lnTo>
                                  <a:pt x="47625" y="105727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099" y="0"/>
                            <a:ext cx="601027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525" w:right="91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Компактная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конструкция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при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высокой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функциональности Надежность и простота в эксплуатации</w:t>
                              </w:r>
                            </w:p>
                            <w:p>
                              <w:pPr>
                                <w:spacing w:line="429" w:lineRule="auto" w:before="0"/>
                                <w:ind w:left="525" w:right="257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Оптимальное соотношение цена-качество Возможность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работы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различными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материалами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49023pt;width:476.25pt;height:142.5pt;mso-position-horizontal-relative:page;mso-position-vertical-relative:paragraph;z-index:-15717888;mso-wrap-distance-left:0;mso-wrap-distance-right:0" id="docshapegroup22" coordorigin="1200,353" coordsize="9525,2850">
                <v:rect style="position:absolute;left:1200;top:352;width:9525;height:2850" id="docshape23" filled="true" fillcolor="#f9f9f9" stroked="false">
                  <v:fill type="solid"/>
                </v:rect>
                <v:rect style="position:absolute;left:1200;top:352;width:60;height:2850" id="docshape24" filled="true" fillcolor="#2b3d4f" stroked="false">
                  <v:fill type="solid"/>
                </v:rect>
                <v:shape style="position:absolute;left:1529;top:922;width:75;height:1740" id="docshape25" coordorigin="1530,923" coordsize="75,1740" path="m1605,2588l1530,2588,1530,2663,1605,2663,1605,2588xm1605,2033l1530,2033,1530,2108,1605,2108,1605,2033xm1605,1478l1530,1478,1530,1553,1605,1553,1605,1478xm1605,923l1530,923,1530,998,1605,998,1605,923xe" filled="true" fillcolor="#415461" stroked="false">
                  <v:path arrowok="t"/>
                  <v:fill type="solid"/>
                </v:shape>
                <v:shape style="position:absolute;left:1260;top:352;width:9465;height:2850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525" w:right="91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Компактная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конструкция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при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высокой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функциональности Надежность и простота в эксплуатации</w:t>
                        </w:r>
                      </w:p>
                      <w:p>
                        <w:pPr>
                          <w:spacing w:line="429" w:lineRule="auto" w:before="0"/>
                          <w:ind w:left="525" w:right="257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Оптимальное соотношение цена-качество Возможность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работы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различными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материалами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</w:pPr>
      <w:r>
        <w:rPr>
          <w:color w:val="2B3D4F"/>
        </w:rPr>
        <w:t>СТАНОК ТОКАРНО-ВИНТОРЕЗНЫЙ </w:t>
      </w:r>
      <w:r>
        <w:rPr>
          <w:color w:val="2B3D4F"/>
          <w:spacing w:val="-2"/>
        </w:rPr>
        <w:t>РТ817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141129</wp:posOffset>
                </wp:positionV>
                <wp:extent cx="60483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52pt;width:476.249962pt;height:1.5pt;mso-position-horizontal-relative:page;mso-position-vertical-relative:paragraph;z-index:-15717376;mso-wrap-distance-left:0;mso-wrap-distance-right:0" id="docshape27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28" w:lineRule="auto" w:before="1"/>
        <w:ind w:left="66"/>
      </w:pPr>
      <w:r>
        <w:rPr>
          <w:color w:val="333333"/>
        </w:rPr>
        <w:t>Высокопроизводительный</w:t>
      </w:r>
      <w:r>
        <w:rPr>
          <w:color w:val="333333"/>
          <w:spacing w:val="80"/>
        </w:rPr>
        <w:t> </w:t>
      </w:r>
      <w:r>
        <w:rPr>
          <w:color w:val="333333"/>
        </w:rPr>
        <w:t>токарно-винторезный</w:t>
      </w:r>
      <w:r>
        <w:rPr>
          <w:color w:val="333333"/>
          <w:spacing w:val="80"/>
        </w:rPr>
        <w:t> </w:t>
      </w:r>
      <w:r>
        <w:rPr>
          <w:color w:val="333333"/>
        </w:rPr>
        <w:t>станок</w:t>
      </w:r>
      <w:r>
        <w:rPr>
          <w:color w:val="333333"/>
          <w:spacing w:val="80"/>
        </w:rPr>
        <w:t> </w:t>
      </w:r>
      <w:r>
        <w:rPr>
          <w:color w:val="333333"/>
        </w:rPr>
        <w:t>для</w:t>
      </w:r>
      <w:r>
        <w:rPr>
          <w:color w:val="333333"/>
          <w:spacing w:val="80"/>
        </w:rPr>
        <w:t> </w:t>
      </w:r>
      <w:r>
        <w:rPr>
          <w:color w:val="333333"/>
        </w:rPr>
        <w:t>интенсивной</w:t>
      </w:r>
      <w:r>
        <w:rPr>
          <w:color w:val="333333"/>
          <w:spacing w:val="80"/>
        </w:rPr>
        <w:t> </w:t>
      </w:r>
      <w:r>
        <w:rPr>
          <w:color w:val="333333"/>
        </w:rPr>
        <w:t>эксплуатации</w:t>
      </w:r>
      <w:r>
        <w:rPr>
          <w:color w:val="333333"/>
          <w:spacing w:val="80"/>
        </w:rPr>
        <w:t> </w:t>
      </w:r>
      <w:r>
        <w:rPr>
          <w:color w:val="333333"/>
        </w:rPr>
        <w:t>в</w:t>
      </w:r>
      <w:r>
        <w:rPr>
          <w:color w:val="333333"/>
          <w:spacing w:val="80"/>
        </w:rPr>
        <w:t> </w:t>
      </w:r>
      <w:r>
        <w:rPr>
          <w:color w:val="333333"/>
        </w:rPr>
        <w:t>условиях серийного производства. Обеспечивает высокую точность и производительность обработки.</w:t>
      </w:r>
    </w:p>
    <w:p>
      <w:pPr>
        <w:pStyle w:val="BodyText"/>
        <w:spacing w:before="163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16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Серийное</w:t>
      </w:r>
      <w:r>
        <w:rPr>
          <w:color w:val="415461"/>
          <w:spacing w:val="6"/>
          <w:sz w:val="27"/>
        </w:rPr>
        <w:t> </w:t>
      </w:r>
      <w:r>
        <w:rPr>
          <w:color w:val="415461"/>
          <w:spacing w:val="-2"/>
          <w:sz w:val="27"/>
        </w:rPr>
        <w:t>производство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Автомобильная</w:t>
      </w:r>
      <w:r>
        <w:rPr>
          <w:color w:val="415461"/>
          <w:spacing w:val="9"/>
          <w:sz w:val="27"/>
        </w:rPr>
        <w:t> </w:t>
      </w:r>
      <w:r>
        <w:rPr>
          <w:color w:val="415461"/>
          <w:spacing w:val="-2"/>
          <w:sz w:val="27"/>
        </w:rPr>
        <w:t>промышленность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Производство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деталей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машин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Изготовление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точных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деталей</w:t>
      </w:r>
    </w:p>
    <w:p>
      <w:pPr>
        <w:pStyle w:val="BodyText"/>
        <w:spacing w:before="171"/>
        <w:rPr>
          <w:sz w:val="27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233665</wp:posOffset>
                </wp:positionV>
                <wp:extent cx="6048375" cy="18002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48375" cy="1800225"/>
                          <a:chExt cx="6048375" cy="18002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0483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0225">
                                <a:moveTo>
                                  <a:pt x="6048374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9537" y="361955"/>
                            <a:ext cx="476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5375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099" y="0"/>
                            <a:ext cx="60102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525" w:right="466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Повышенная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жесткость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конструкции Высокая точность обработки</w:t>
                              </w:r>
                            </w:p>
                            <w:p>
                              <w:pPr>
                                <w:spacing w:line="417" w:lineRule="auto" w:before="0"/>
                                <w:ind w:left="525" w:right="466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Увеличенная производительность Минимальные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вибрации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при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398878pt;width:476.25pt;height:141.75pt;mso-position-horizontal-relative:page;mso-position-vertical-relative:paragraph;z-index:-15716864;mso-wrap-distance-left:0;mso-wrap-distance-right:0" id="docshapegroup28" coordorigin="1200,368" coordsize="9525,2835">
                <v:rect style="position:absolute;left:1200;top:367;width:9525;height:2835" id="docshape29" filled="true" fillcolor="#f9f9f9" stroked="false">
                  <v:fill type="solid"/>
                </v:rect>
                <v:rect style="position:absolute;left:1200;top:367;width:60;height:2835" id="docshape30" filled="true" fillcolor="#2b3d4f" stroked="false">
                  <v:fill type="solid"/>
                </v:rect>
                <v:shape style="position:absolute;left:1529;top:937;width:75;height:1725" id="docshape31" coordorigin="1530,938" coordsize="75,1725" path="m1605,2588l1530,2588,1530,2663,1605,2663,1605,2588xm1605,2048l1530,2048,1530,2123,1605,2123,1605,2048xm1605,1493l1530,1493,1530,1568,1605,1568,1605,1493xm1605,938l1530,938,1530,1013,1605,1013,1605,938xe" filled="true" fillcolor="#415461" stroked="false">
                  <v:path arrowok="t"/>
                  <v:fill type="solid"/>
                </v:shape>
                <v:shape style="position:absolute;left:1260;top:367;width:9465;height:2835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525" w:right="466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Повышенная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жесткость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конструкции Высокая точность обработки</w:t>
                        </w:r>
                      </w:p>
                      <w:p>
                        <w:pPr>
                          <w:spacing w:line="417" w:lineRule="auto" w:before="0"/>
                          <w:ind w:left="525" w:right="466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Увеличенная производительность Минимальные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вибрации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при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работе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  <w:ind w:left="741"/>
      </w:pPr>
      <w:r>
        <w:rPr>
          <w:color w:val="2B3D4F"/>
        </w:rPr>
        <w:t>СТАНОК ТРУБООБРАБАТЫВАЮЩИЙ </w:t>
      </w:r>
      <w:r>
        <w:rPr>
          <w:color w:val="2B3D4F"/>
          <w:spacing w:val="-2"/>
        </w:rPr>
        <w:t>РТ983</w:t>
      </w:r>
    </w:p>
    <w:p>
      <w:pPr>
        <w:pStyle w:val="BodyText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141128</wp:posOffset>
                </wp:positionV>
                <wp:extent cx="60483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112488pt;width:476.249962pt;height:1.5pt;mso-position-horizontal-relative:page;mso-position-vertical-relative:paragraph;z-index:-15716352;mso-wrap-distance-left:0;mso-wrap-distance-right:0" id="docshape33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28" w:lineRule="auto" w:before="1"/>
        <w:ind w:left="66"/>
      </w:pPr>
      <w:r>
        <w:rPr>
          <w:color w:val="333333"/>
        </w:rPr>
        <w:t>Специализированный</w:t>
      </w:r>
      <w:r>
        <w:rPr>
          <w:color w:val="333333"/>
          <w:spacing w:val="29"/>
        </w:rPr>
        <w:t> </w:t>
      </w:r>
      <w:r>
        <w:rPr>
          <w:color w:val="333333"/>
        </w:rPr>
        <w:t>станок</w:t>
      </w:r>
      <w:r>
        <w:rPr>
          <w:color w:val="333333"/>
          <w:spacing w:val="29"/>
        </w:rPr>
        <w:t> </w:t>
      </w:r>
      <w:r>
        <w:rPr>
          <w:color w:val="333333"/>
        </w:rPr>
        <w:t>для</w:t>
      </w:r>
      <w:r>
        <w:rPr>
          <w:color w:val="333333"/>
          <w:spacing w:val="29"/>
        </w:rPr>
        <w:t> </w:t>
      </w:r>
      <w:r>
        <w:rPr>
          <w:color w:val="333333"/>
        </w:rPr>
        <w:t>обработки</w:t>
      </w:r>
      <w:r>
        <w:rPr>
          <w:color w:val="333333"/>
          <w:spacing w:val="29"/>
        </w:rPr>
        <w:t> </w:t>
      </w:r>
      <w:r>
        <w:rPr>
          <w:color w:val="333333"/>
        </w:rPr>
        <w:t>труб</w:t>
      </w:r>
      <w:r>
        <w:rPr>
          <w:color w:val="333333"/>
          <w:spacing w:val="29"/>
        </w:rPr>
        <w:t> </w:t>
      </w:r>
      <w:r>
        <w:rPr>
          <w:color w:val="333333"/>
        </w:rPr>
        <w:t>различного</w:t>
      </w:r>
      <w:r>
        <w:rPr>
          <w:color w:val="333333"/>
          <w:spacing w:val="29"/>
        </w:rPr>
        <w:t> </w:t>
      </w:r>
      <w:r>
        <w:rPr>
          <w:color w:val="333333"/>
        </w:rPr>
        <w:t>диаметра.</w:t>
      </w:r>
      <w:r>
        <w:rPr>
          <w:color w:val="333333"/>
          <w:spacing w:val="29"/>
        </w:rPr>
        <w:t> </w:t>
      </w:r>
      <w:r>
        <w:rPr>
          <w:color w:val="333333"/>
        </w:rPr>
        <w:t>Предназначен</w:t>
      </w:r>
      <w:r>
        <w:rPr>
          <w:color w:val="333333"/>
          <w:spacing w:val="29"/>
        </w:rPr>
        <w:t> </w:t>
      </w:r>
      <w:r>
        <w:rPr>
          <w:color w:val="333333"/>
        </w:rPr>
        <w:t>для</w:t>
      </w:r>
      <w:r>
        <w:rPr>
          <w:color w:val="333333"/>
          <w:spacing w:val="29"/>
        </w:rPr>
        <w:t> </w:t>
      </w:r>
      <w:r>
        <w:rPr>
          <w:color w:val="333333"/>
        </w:rPr>
        <w:t>выполнения токарных операций на трубных заготовках, включая нарезание резьб, торцевание, растачивание.</w:t>
      </w:r>
    </w:p>
    <w:p>
      <w:pPr>
        <w:pStyle w:val="BodyText"/>
        <w:spacing w:before="163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16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Нефтегазовая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промышленность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Производство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трубопроводной</w:t>
      </w:r>
      <w:r>
        <w:rPr>
          <w:color w:val="415461"/>
          <w:spacing w:val="-13"/>
          <w:sz w:val="27"/>
        </w:rPr>
        <w:t> </w:t>
      </w:r>
      <w:r>
        <w:rPr>
          <w:color w:val="415461"/>
          <w:spacing w:val="-2"/>
          <w:sz w:val="27"/>
        </w:rPr>
        <w:t>арматуры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Изготовление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буровых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4"/>
          <w:sz w:val="27"/>
        </w:rPr>
        <w:t>труб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Ремонт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трубопроводов</w:t>
      </w:r>
    </w:p>
    <w:p>
      <w:pPr>
        <w:pStyle w:val="BodyText"/>
        <w:spacing w:before="171"/>
        <w:rPr>
          <w:sz w:val="27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233665</wp:posOffset>
                </wp:positionV>
                <wp:extent cx="6048375" cy="180022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48375" cy="1800225"/>
                          <a:chExt cx="6048375" cy="18002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483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0225">
                                <a:moveTo>
                                  <a:pt x="6048374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9537" y="361956"/>
                            <a:ext cx="476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5375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099" y="0"/>
                            <a:ext cx="60102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525" w:right="224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Специализированная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конструкция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работы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трубами Возможность обработки труб большого диаметра Высокая производительность трубообработки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5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Специальные приспособления для закрепления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труб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398878pt;width:476.25pt;height:141.75pt;mso-position-horizontal-relative:page;mso-position-vertical-relative:paragraph;z-index:-15715840;mso-wrap-distance-left:0;mso-wrap-distance-right:0" id="docshapegroup34" coordorigin="1200,368" coordsize="9525,2835">
                <v:rect style="position:absolute;left:1200;top:367;width:9525;height:2835" id="docshape35" filled="true" fillcolor="#f9f9f9" stroked="false">
                  <v:fill type="solid"/>
                </v:rect>
                <v:rect style="position:absolute;left:1200;top:367;width:60;height:2835" id="docshape36" filled="true" fillcolor="#2b3d4f" stroked="false">
                  <v:fill type="solid"/>
                </v:rect>
                <v:shape style="position:absolute;left:1529;top:937;width:75;height:1725" id="docshape37" coordorigin="1530,938" coordsize="75,1725" path="m1605,2588l1530,2588,1530,2663,1605,2663,1605,2588xm1605,2048l1530,2048,1530,2123,1605,2123,1605,2048xm1605,1493l1530,1493,1530,1568,1605,1568,1605,1493xm1605,938l1530,938,1530,1013,1605,1013,1605,938xe" filled="true" fillcolor="#415461" stroked="false">
                  <v:path arrowok="t"/>
                  <v:fill type="solid"/>
                </v:shape>
                <v:shape style="position:absolute;left:1260;top:367;width:9465;height:2835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525" w:right="224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Специализированная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конструкция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работы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трубами Возможность обработки труб большого диаметра Высокая производительность трубообработки</w:t>
                        </w:r>
                      </w:p>
                      <w:p>
                        <w:pPr>
                          <w:spacing w:line="293" w:lineRule="exact" w:before="0"/>
                          <w:ind w:left="5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Специальные приспособления для закрепления</w:t>
                        </w:r>
                        <w:r>
                          <w:rPr>
                            <w:color w:val="415461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труб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line="328" w:lineRule="auto"/>
        <w:ind w:left="3507" w:hanging="3137"/>
      </w:pPr>
      <w:r>
        <w:rPr>
          <w:color w:val="2B3D4F"/>
        </w:rPr>
        <w:t>СТАНОК</w:t>
      </w:r>
      <w:r>
        <w:rPr>
          <w:color w:val="2B3D4F"/>
          <w:spacing w:val="-12"/>
        </w:rPr>
        <w:t> </w:t>
      </w:r>
      <w:r>
        <w:rPr>
          <w:color w:val="2B3D4F"/>
        </w:rPr>
        <w:t>ТОКАРНЫЙ</w:t>
      </w:r>
      <w:r>
        <w:rPr>
          <w:color w:val="2B3D4F"/>
          <w:spacing w:val="-12"/>
        </w:rPr>
        <w:t> </w:t>
      </w:r>
      <w:r>
        <w:rPr>
          <w:color w:val="2B3D4F"/>
        </w:rPr>
        <w:t>ПАТРОННО-ЦЕНТРОВОЙ</w:t>
      </w:r>
      <w:r>
        <w:rPr>
          <w:color w:val="2B3D4F"/>
          <w:spacing w:val="-12"/>
        </w:rPr>
        <w:t> </w:t>
      </w:r>
      <w:r>
        <w:rPr>
          <w:color w:val="2B3D4F"/>
        </w:rPr>
        <w:t>С ЧПУ 16А20Ф3</w:t>
      </w:r>
    </w:p>
    <w:p>
      <w:pPr>
        <w:pStyle w:val="BodyText"/>
        <w:spacing w:before="8"/>
        <w:rPr>
          <w:rFonts w:ascii="DejaVu Sans"/>
          <w:b/>
          <w:sz w:val="4"/>
        </w:rPr>
      </w:pPr>
      <w:r>
        <w:rPr>
          <w:rFonts w:ascii="DejaVu Sans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50066</wp:posOffset>
                </wp:positionV>
                <wp:extent cx="6048375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94222pt;width:476.249962pt;height:1.5pt;mso-position-horizontal-relative:page;mso-position-vertical-relative:paragraph;z-index:-15715328;mso-wrap-distance-left:0;mso-wrap-distance-right:0" id="docshape39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6" w:lineRule="auto" w:before="1"/>
        <w:ind w:left="66" w:right="58"/>
        <w:jc w:val="both"/>
      </w:pPr>
      <w:r>
        <w:rPr>
          <w:color w:val="333333"/>
        </w:rPr>
        <w:t>Современный токарный станок с числовым программным управлением для высокоточной обработки деталей. Оснащен системой ЧПУ, обеспечивающей автоматизированное выполнение сложных токарных операций с высокой повторяемостью и точностью.</w:t>
      </w:r>
    </w:p>
    <w:p>
      <w:pPr>
        <w:pStyle w:val="BodyText"/>
        <w:spacing w:before="141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5"/>
        <w:gridCol w:w="1965"/>
      </w:tblGrid>
      <w:tr>
        <w:trPr>
          <w:trHeight w:val="674" w:hRule="atLeast"/>
        </w:trPr>
        <w:tc>
          <w:tcPr>
            <w:tcW w:w="7545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1965" w:type="dxa"/>
            <w:shd w:val="clear" w:color="auto" w:fill="F5F5F5"/>
          </w:tcPr>
          <w:p>
            <w:pPr>
              <w:pStyle w:val="TableParagraph"/>
              <w:spacing w:before="168"/>
              <w:ind w:left="1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200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1000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Частота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z w:val="18"/>
              </w:rPr>
              <w:t>45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2240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11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Точность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позиционирования,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±0.01</w:t>
            </w:r>
          </w:p>
        </w:tc>
      </w:tr>
    </w:tbl>
    <w:p>
      <w:pPr>
        <w:pStyle w:val="BodyText"/>
        <w:spacing w:before="151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Высокоточное машиностроение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Авиационная </w:t>
      </w:r>
      <w:r>
        <w:rPr>
          <w:color w:val="415461"/>
          <w:spacing w:val="-2"/>
          <w:sz w:val="27"/>
        </w:rPr>
        <w:t>промышленность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Приборостроение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Автоматизированное</w:t>
      </w:r>
      <w:r>
        <w:rPr>
          <w:color w:val="415461"/>
          <w:spacing w:val="7"/>
          <w:sz w:val="27"/>
        </w:rPr>
        <w:t> </w:t>
      </w:r>
      <w:r>
        <w:rPr>
          <w:color w:val="415461"/>
          <w:spacing w:val="-2"/>
          <w:sz w:val="27"/>
        </w:rPr>
        <w:t>производство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761999</wp:posOffset>
                </wp:positionH>
                <wp:positionV relativeFrom="paragraph">
                  <wp:posOffset>224142</wp:posOffset>
                </wp:positionV>
                <wp:extent cx="6048375" cy="21526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48375" cy="2152650"/>
                          <a:chExt cx="6048375" cy="21526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483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152650">
                                <a:moveTo>
                                  <a:pt x="6048374" y="2152649"/>
                                </a:move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810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52650">
                                <a:moveTo>
                                  <a:pt x="38099" y="2152649"/>
                                </a:move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9537" y="361956"/>
                            <a:ext cx="4762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57325">
                                <a:moveTo>
                                  <a:pt x="47625" y="1409700"/>
                                </a:moveTo>
                                <a:lnTo>
                                  <a:pt x="0" y="1409700"/>
                                </a:lnTo>
                                <a:lnTo>
                                  <a:pt x="0" y="1457325"/>
                                </a:lnTo>
                                <a:lnTo>
                                  <a:pt x="47625" y="1457325"/>
                                </a:lnTo>
                                <a:lnTo>
                                  <a:pt x="47625" y="1409700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04900"/>
                                </a:lnTo>
                                <a:lnTo>
                                  <a:pt x="47625" y="1104900"/>
                                </a:lnTo>
                                <a:lnTo>
                                  <a:pt x="47625" y="1057275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8099" y="0"/>
                            <a:ext cx="6010275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525" w:right="257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Числовое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программное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управление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автоматизации Высокая точность и повторяемость обработки Возможность обработки сложных контуров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5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Сокращение времени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наладки</w:t>
                              </w:r>
                            </w:p>
                            <w:p>
                              <w:pPr>
                                <w:spacing w:before="245"/>
                                <w:ind w:left="5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Минимизация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влияния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человеческого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фактора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49023pt;width:476.25pt;height:169.5pt;mso-position-horizontal-relative:page;mso-position-vertical-relative:paragraph;z-index:-15714816;mso-wrap-distance-left:0;mso-wrap-distance-right:0" id="docshapegroup40" coordorigin="1200,353" coordsize="9525,3390">
                <v:rect style="position:absolute;left:1200;top:352;width:9525;height:3390" id="docshape41" filled="true" fillcolor="#f9f9f9" stroked="false">
                  <v:fill type="solid"/>
                </v:rect>
                <v:rect style="position:absolute;left:1200;top:352;width:60;height:3390" id="docshape42" filled="true" fillcolor="#2b3d4f" stroked="false">
                  <v:fill type="solid"/>
                </v:rect>
                <v:shape style="position:absolute;left:1529;top:923;width:75;height:2295" id="docshape43" coordorigin="1530,923" coordsize="75,2295" path="m1605,3143l1530,3143,1530,3218,1605,3218,1605,3143xm1605,2588l1530,2588,1530,2663,1605,2663,1605,2588xm1605,2033l1530,2033,1530,2108,1605,2108,1605,2033xm1605,1478l1530,1478,1530,1553,1605,1553,1605,1478xm1605,923l1530,923,1530,998,1605,998,1605,923xe" filled="true" fillcolor="#415461" stroked="false">
                  <v:path arrowok="t"/>
                  <v:fill type="solid"/>
                </v:shape>
                <v:shape style="position:absolute;left:1260;top:352;width:9465;height:339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525" w:right="257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Числовое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программное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управление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автоматизации Высокая точность и повторяемость обработки Возможность обработки сложных контуров</w:t>
                        </w:r>
                      </w:p>
                      <w:p>
                        <w:pPr>
                          <w:spacing w:line="308" w:lineRule="exact" w:before="0"/>
                          <w:ind w:left="5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Сокращение времени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наладки</w:t>
                        </w:r>
                      </w:p>
                      <w:p>
                        <w:pPr>
                          <w:spacing w:before="245"/>
                          <w:ind w:left="5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Минимизация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влияния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человеческого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фактора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line="328" w:lineRule="auto"/>
        <w:ind w:left="3471" w:right="363" w:hanging="3100"/>
      </w:pPr>
      <w:r>
        <w:rPr>
          <w:color w:val="2B3D4F"/>
        </w:rPr>
        <w:t>СТАНОК</w:t>
      </w:r>
      <w:r>
        <w:rPr>
          <w:color w:val="2B3D4F"/>
          <w:spacing w:val="-12"/>
        </w:rPr>
        <w:t> </w:t>
      </w:r>
      <w:r>
        <w:rPr>
          <w:color w:val="2B3D4F"/>
        </w:rPr>
        <w:t>ТОКАРНЫЙ</w:t>
      </w:r>
      <w:r>
        <w:rPr>
          <w:color w:val="2B3D4F"/>
          <w:spacing w:val="-12"/>
        </w:rPr>
        <w:t> </w:t>
      </w:r>
      <w:r>
        <w:rPr>
          <w:color w:val="2B3D4F"/>
        </w:rPr>
        <w:t>ПАТРОННО-ЦЕНТРОВОЙ</w:t>
      </w:r>
      <w:r>
        <w:rPr>
          <w:color w:val="2B3D4F"/>
          <w:spacing w:val="-12"/>
        </w:rPr>
        <w:t> </w:t>
      </w:r>
      <w:r>
        <w:rPr>
          <w:color w:val="2B3D4F"/>
        </w:rPr>
        <w:t>С ЧПУ 16М30Ф3</w:t>
      </w:r>
    </w:p>
    <w:p>
      <w:pPr>
        <w:pStyle w:val="BodyText"/>
        <w:spacing w:before="8"/>
        <w:rPr>
          <w:rFonts w:ascii="DejaVu Sans"/>
          <w:b/>
          <w:sz w:val="4"/>
        </w:rPr>
      </w:pPr>
      <w:r>
        <w:rPr>
          <w:rFonts w:ascii="DejaVu Sans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50065</wp:posOffset>
                </wp:positionV>
                <wp:extent cx="6048375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942188pt;width:476.249962pt;height:1.5pt;mso-position-horizontal-relative:page;mso-position-vertical-relative:paragraph;z-index:-15714304;mso-wrap-distance-left:0;mso-wrap-distance-right:0" id="docshape45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28" w:lineRule="auto" w:before="1"/>
        <w:ind w:left="66"/>
      </w:pPr>
      <w:r>
        <w:rPr>
          <w:color w:val="333333"/>
        </w:rPr>
        <w:t>Усиленная</w:t>
      </w:r>
      <w:r>
        <w:rPr>
          <w:color w:val="333333"/>
          <w:spacing w:val="-2"/>
        </w:rPr>
        <w:t> </w:t>
      </w:r>
      <w:r>
        <w:rPr>
          <w:color w:val="333333"/>
        </w:rPr>
        <w:t>модель</w:t>
      </w:r>
      <w:r>
        <w:rPr>
          <w:color w:val="333333"/>
          <w:spacing w:val="-2"/>
        </w:rPr>
        <w:t> </w:t>
      </w:r>
      <w:r>
        <w:rPr>
          <w:color w:val="333333"/>
        </w:rPr>
        <w:t>токарного</w:t>
      </w:r>
      <w:r>
        <w:rPr>
          <w:color w:val="333333"/>
          <w:spacing w:val="-2"/>
        </w:rPr>
        <w:t> </w:t>
      </w:r>
      <w:r>
        <w:rPr>
          <w:color w:val="333333"/>
        </w:rPr>
        <w:t>станка</w:t>
      </w:r>
      <w:r>
        <w:rPr>
          <w:color w:val="333333"/>
          <w:spacing w:val="-2"/>
        </w:rPr>
        <w:t> </w:t>
      </w:r>
      <w:r>
        <w:rPr>
          <w:color w:val="333333"/>
        </w:rPr>
        <w:t>с</w:t>
      </w:r>
      <w:r>
        <w:rPr>
          <w:color w:val="333333"/>
          <w:spacing w:val="-2"/>
        </w:rPr>
        <w:t> </w:t>
      </w:r>
      <w:r>
        <w:rPr>
          <w:color w:val="333333"/>
        </w:rPr>
        <w:t>ЧПУ</w:t>
      </w:r>
      <w:r>
        <w:rPr>
          <w:color w:val="333333"/>
          <w:spacing w:val="-2"/>
        </w:rPr>
        <w:t> </w:t>
      </w:r>
      <w:r>
        <w:rPr>
          <w:color w:val="333333"/>
        </w:rPr>
        <w:t>для</w:t>
      </w:r>
      <w:r>
        <w:rPr>
          <w:color w:val="333333"/>
          <w:spacing w:val="-2"/>
        </w:rPr>
        <w:t> </w:t>
      </w:r>
      <w:r>
        <w:rPr>
          <w:color w:val="333333"/>
        </w:rPr>
        <w:t>обработки</w:t>
      </w:r>
      <w:r>
        <w:rPr>
          <w:color w:val="333333"/>
          <w:spacing w:val="-2"/>
        </w:rPr>
        <w:t> </w:t>
      </w:r>
      <w:r>
        <w:rPr>
          <w:color w:val="333333"/>
        </w:rPr>
        <w:t>деталей</w:t>
      </w:r>
      <w:r>
        <w:rPr>
          <w:color w:val="333333"/>
          <w:spacing w:val="-2"/>
        </w:rPr>
        <w:t> </w:t>
      </w:r>
      <w:r>
        <w:rPr>
          <w:color w:val="333333"/>
        </w:rPr>
        <w:t>увеличенных</w:t>
      </w:r>
      <w:r>
        <w:rPr>
          <w:color w:val="333333"/>
          <w:spacing w:val="-2"/>
        </w:rPr>
        <w:t> </w:t>
      </w:r>
      <w:r>
        <w:rPr>
          <w:color w:val="333333"/>
        </w:rPr>
        <w:t>габаритов.</w:t>
      </w:r>
      <w:r>
        <w:rPr>
          <w:color w:val="333333"/>
          <w:spacing w:val="-2"/>
        </w:rPr>
        <w:t> </w:t>
      </w:r>
      <w:r>
        <w:rPr>
          <w:color w:val="333333"/>
        </w:rPr>
        <w:t>Обеспечивает высокую производительность и точность при обработке крупных заготовок в автоматическом режиме.</w:t>
      </w:r>
    </w:p>
    <w:p>
      <w:pPr>
        <w:pStyle w:val="BodyText"/>
        <w:spacing w:before="163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23" w:after="1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5"/>
        <w:gridCol w:w="1965"/>
      </w:tblGrid>
      <w:tr>
        <w:trPr>
          <w:trHeight w:val="674" w:hRule="atLeast"/>
        </w:trPr>
        <w:tc>
          <w:tcPr>
            <w:tcW w:w="7545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1965" w:type="dxa"/>
            <w:shd w:val="clear" w:color="auto" w:fill="F5F5F5"/>
          </w:tcPr>
          <w:p>
            <w:pPr>
              <w:pStyle w:val="TableParagraph"/>
              <w:spacing w:before="168"/>
              <w:ind w:left="1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630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1500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Частота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z w:val="18"/>
              </w:rPr>
              <w:t>31,5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1600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18,5</w:t>
            </w:r>
          </w:p>
        </w:tc>
      </w:tr>
    </w:tbl>
    <w:p>
      <w:pPr>
        <w:pStyle w:val="BodyText"/>
        <w:spacing w:before="150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30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Тяжелое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машиностроение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Энергетическое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машиностроение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84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Производство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крупных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деталей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машин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Серийное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производство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средних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крупных</w:t>
      </w:r>
      <w:r>
        <w:rPr>
          <w:color w:val="415461"/>
          <w:spacing w:val="-2"/>
          <w:sz w:val="27"/>
        </w:rPr>
        <w:t> деталей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224142</wp:posOffset>
                </wp:positionV>
                <wp:extent cx="6048375" cy="180975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48375" cy="1809750"/>
                          <a:chExt cx="6048375" cy="18097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483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9750">
                                <a:moveTo>
                                  <a:pt x="6048374" y="1809749"/>
                                </a:moveTo>
                                <a:lnTo>
                                  <a:pt x="0" y="1809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8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0">
                                <a:moveTo>
                                  <a:pt x="38099" y="1809749"/>
                                </a:moveTo>
                                <a:lnTo>
                                  <a:pt x="0" y="1809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9537" y="361957"/>
                            <a:ext cx="476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04900">
                                <a:moveTo>
                                  <a:pt x="476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04900"/>
                                </a:lnTo>
                                <a:lnTo>
                                  <a:pt x="47625" y="1104900"/>
                                </a:lnTo>
                                <a:lnTo>
                                  <a:pt x="47625" y="105727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099" y="0"/>
                            <a:ext cx="601027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Увеличенные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габариты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обрабатываемых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деталей</w:t>
                              </w:r>
                            </w:p>
                            <w:p>
                              <w:pPr>
                                <w:spacing w:line="429" w:lineRule="auto" w:before="245"/>
                                <w:ind w:left="525" w:right="257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Повышенная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мощность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тяжелых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режимов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резания Автоматическое управление процессом обработки Высокая жесткость конструкции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7.649023pt;width:476.25pt;height:142.5pt;mso-position-horizontal-relative:page;mso-position-vertical-relative:paragraph;z-index:-15713792;mso-wrap-distance-left:0;mso-wrap-distance-right:0" id="docshapegroup46" coordorigin="1200,353" coordsize="9525,2850">
                <v:rect style="position:absolute;left:1200;top:352;width:9525;height:2850" id="docshape47" filled="true" fillcolor="#f9f9f9" stroked="false">
                  <v:fill type="solid"/>
                </v:rect>
                <v:rect style="position:absolute;left:1200;top:352;width:60;height:2850" id="docshape48" filled="true" fillcolor="#2b3d4f" stroked="false">
                  <v:fill type="solid"/>
                </v:rect>
                <v:shape style="position:absolute;left:1529;top:923;width:75;height:1740" id="docshape49" coordorigin="1530,923" coordsize="75,1740" path="m1605,2588l1530,2588,1530,2663,1605,2663,1605,2588xm1605,2033l1530,2033,1530,2108,1605,2108,1605,2033xm1605,1478l1530,1478,1530,1553,1605,1553,1605,1478xm1605,923l1530,923,1530,998,1605,998,1605,923xe" filled="true" fillcolor="#415461" stroked="false">
                  <v:path arrowok="t"/>
                  <v:fill type="solid"/>
                </v:shape>
                <v:shape style="position:absolute;left:1260;top:352;width:9465;height:2850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5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Увеличенные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габариты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обрабатываемых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деталей</w:t>
                        </w:r>
                      </w:p>
                      <w:p>
                        <w:pPr>
                          <w:spacing w:line="429" w:lineRule="auto" w:before="245"/>
                          <w:ind w:left="525" w:right="257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Повышенная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мощность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тяжелых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режимов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резания Автоматическое управление процессом обработки Высокая жесткость конструкции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line="328" w:lineRule="auto"/>
        <w:ind w:left="3516" w:hanging="3146"/>
      </w:pPr>
      <w:r>
        <w:rPr>
          <w:color w:val="2B3D4F"/>
        </w:rPr>
        <w:t>СТАНОК</w:t>
      </w:r>
      <w:r>
        <w:rPr>
          <w:color w:val="2B3D4F"/>
          <w:spacing w:val="-12"/>
        </w:rPr>
        <w:t> </w:t>
      </w:r>
      <w:r>
        <w:rPr>
          <w:color w:val="2B3D4F"/>
        </w:rPr>
        <w:t>ТОКАРНЫЙ</w:t>
      </w:r>
      <w:r>
        <w:rPr>
          <w:color w:val="2B3D4F"/>
          <w:spacing w:val="-12"/>
        </w:rPr>
        <w:t> </w:t>
      </w:r>
      <w:r>
        <w:rPr>
          <w:color w:val="2B3D4F"/>
        </w:rPr>
        <w:t>ПАТРОННО-ЦЕНТРОВОЙ</w:t>
      </w:r>
      <w:r>
        <w:rPr>
          <w:color w:val="2B3D4F"/>
          <w:spacing w:val="-12"/>
        </w:rPr>
        <w:t> </w:t>
      </w:r>
      <w:r>
        <w:rPr>
          <w:color w:val="2B3D4F"/>
        </w:rPr>
        <w:t>С ЧПУ РТ755Ф3</w:t>
      </w:r>
    </w:p>
    <w:p>
      <w:pPr>
        <w:pStyle w:val="BodyText"/>
        <w:spacing w:before="8"/>
        <w:rPr>
          <w:rFonts w:ascii="DejaVu Sans"/>
          <w:b/>
          <w:sz w:val="4"/>
        </w:rPr>
      </w:pPr>
      <w:r>
        <w:rPr>
          <w:rFonts w:ascii="DejaVu Sans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50065</wp:posOffset>
                </wp:positionV>
                <wp:extent cx="6048375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942156pt;width:476.249962pt;height:1.5pt;mso-position-horizontal-relative:page;mso-position-vertical-relative:paragraph;z-index:-15713280;mso-wrap-distance-left:0;mso-wrap-distance-right:0" id="docshape5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rFonts w:ascii="DejaVu Sans"/>
          <w:b/>
          <w:sz w:val="33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ОПИСАНИЕ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И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НАЗНАЧЕНИЕ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336" w:lineRule="auto" w:before="1"/>
        <w:ind w:left="66" w:right="58"/>
        <w:jc w:val="both"/>
      </w:pPr>
      <w:r>
        <w:rPr>
          <w:color w:val="333333"/>
        </w:rPr>
        <w:t>Высокопроизводительный токарный станок с ЧПУ для крупносерийного производства. Сочетает в себе высокую производительность, точность и надежность, необходимые для интенсивной эксплуатации в промышленных условиях.</w:t>
      </w:r>
    </w:p>
    <w:p>
      <w:pPr>
        <w:pStyle w:val="BodyText"/>
        <w:spacing w:before="141"/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ТЕХНИЧЕСКИЕ </w:t>
      </w:r>
      <w:r>
        <w:rPr>
          <w:b/>
          <w:color w:val="2B3D4F"/>
          <w:spacing w:val="-2"/>
          <w:sz w:val="24"/>
        </w:rPr>
        <w:t>ХАРАКТЕРИСТИКИ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5"/>
        <w:gridCol w:w="1965"/>
      </w:tblGrid>
      <w:tr>
        <w:trPr>
          <w:trHeight w:val="674" w:hRule="atLeast"/>
        </w:trPr>
        <w:tc>
          <w:tcPr>
            <w:tcW w:w="7545" w:type="dxa"/>
            <w:shd w:val="clear" w:color="auto" w:fill="F5F5F5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1965" w:type="dxa"/>
            <w:shd w:val="clear" w:color="auto" w:fill="F5F5F5"/>
          </w:tcPr>
          <w:p>
            <w:pPr>
              <w:pStyle w:val="TableParagraph"/>
              <w:spacing w:before="168"/>
              <w:ind w:left="17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Значение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станиной,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1060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Наибольший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диаметр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над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суппортом,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650</w:t>
            </w:r>
          </w:p>
        </w:tc>
      </w:tr>
      <w:tr>
        <w:trPr>
          <w:trHeight w:val="524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Наибольшая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длина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обрабатываемой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заготовки,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3200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Частота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вращения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шпинделя,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z w:val="18"/>
              </w:rPr>
              <w:t>5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–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500</w:t>
            </w:r>
          </w:p>
        </w:tc>
      </w:tr>
      <w:tr>
        <w:trPr>
          <w:trHeight w:val="539" w:hRule="atLeast"/>
        </w:trPr>
        <w:tc>
          <w:tcPr>
            <w:tcW w:w="75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Мощность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главного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привода,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кВт</w:t>
            </w:r>
          </w:p>
        </w:tc>
        <w:tc>
          <w:tcPr>
            <w:tcW w:w="1965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30</w:t>
            </w:r>
          </w:p>
        </w:tc>
      </w:tr>
    </w:tbl>
    <w:p>
      <w:pPr>
        <w:pStyle w:val="BodyText"/>
        <w:spacing w:before="150"/>
        <w:rPr>
          <w:b/>
          <w:sz w:val="24"/>
        </w:rPr>
      </w:pPr>
    </w:p>
    <w:p>
      <w:pPr>
        <w:spacing w:before="1"/>
        <w:ind w:left="66" w:right="0" w:firstLine="0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ОБЛАСТИ</w:t>
      </w:r>
      <w:r>
        <w:rPr>
          <w:b/>
          <w:color w:val="2B3D4F"/>
          <w:spacing w:val="-4"/>
          <w:sz w:val="24"/>
        </w:rPr>
        <w:t> </w:t>
      </w:r>
      <w:r>
        <w:rPr>
          <w:b/>
          <w:color w:val="2B3D4F"/>
          <w:spacing w:val="-2"/>
          <w:sz w:val="24"/>
        </w:rPr>
        <w:t>ПРИМЕНЕНИЯ</w:t>
      </w:r>
    </w:p>
    <w:p>
      <w:pPr>
        <w:pStyle w:val="BodyText"/>
        <w:spacing w:before="15"/>
        <w:rPr>
          <w:b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0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Тяжелое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машиностроение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200" w:after="0"/>
        <w:ind w:left="36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Судостроение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99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Нефтегазовое</w:t>
      </w:r>
      <w:r>
        <w:rPr>
          <w:color w:val="415461"/>
          <w:spacing w:val="2"/>
          <w:sz w:val="27"/>
        </w:rPr>
        <w:t> </w:t>
      </w:r>
      <w:r>
        <w:rPr>
          <w:color w:val="415461"/>
          <w:spacing w:val="-2"/>
          <w:sz w:val="27"/>
        </w:rPr>
        <w:t>оборудование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40" w:lineRule="auto" w:before="185" w:after="0"/>
        <w:ind w:left="366" w:right="0" w:hanging="255"/>
        <w:jc w:val="left"/>
        <w:rPr>
          <w:sz w:val="27"/>
        </w:rPr>
      </w:pPr>
      <w:r>
        <w:rPr>
          <w:color w:val="415461"/>
          <w:sz w:val="27"/>
        </w:rPr>
        <w:t>Крупногабаритные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детали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энергетики</w:t>
      </w: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6" w:right="0" w:firstLine="0"/>
        <w:jc w:val="left"/>
        <w:rPr>
          <w:b/>
          <w:sz w:val="24"/>
        </w:rPr>
      </w:pPr>
      <w:r>
        <w:rPr>
          <w:b/>
          <w:color w:val="2B3D4F"/>
          <w:sz w:val="24"/>
        </w:rPr>
        <w:t>КЛЮЧЕВЫЕ</w:t>
      </w:r>
      <w:r>
        <w:rPr>
          <w:b/>
          <w:color w:val="2B3D4F"/>
          <w:spacing w:val="-10"/>
          <w:sz w:val="24"/>
        </w:rPr>
        <w:t> </w:t>
      </w:r>
      <w:r>
        <w:rPr>
          <w:b/>
          <w:color w:val="2B3D4F"/>
          <w:spacing w:val="-2"/>
          <w:sz w:val="24"/>
        </w:rPr>
        <w:t>ПРЕИМУЩЕСТВА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233824</wp:posOffset>
                </wp:positionV>
                <wp:extent cx="6048375" cy="215265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48375" cy="2152650"/>
                          <a:chExt cx="6048375" cy="21526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0483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152650">
                                <a:moveTo>
                                  <a:pt x="6048374" y="2152649"/>
                                </a:move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810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52650">
                                <a:moveTo>
                                  <a:pt x="38099" y="2152649"/>
                                </a:move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5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9537" y="361957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5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47800"/>
                                </a:lnTo>
                                <a:lnTo>
                                  <a:pt x="47625" y="1447800"/>
                                </a:lnTo>
                                <a:lnTo>
                                  <a:pt x="47625" y="1400175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742950"/>
                                </a:lnTo>
                                <a:lnTo>
                                  <a:pt x="47625" y="742950"/>
                                </a:lnTo>
                                <a:lnTo>
                                  <a:pt x="47625" y="695325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8099" y="0"/>
                            <a:ext cx="6010275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2" w:lineRule="auto" w:before="0"/>
                                <w:ind w:left="525" w:right="257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Максимальные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габариты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обрабатываемых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деталей Высокая мощность 30 кВт для тяжелых операций Система ЧПУ для сложных программ обработки</w:t>
                              </w:r>
                            </w:p>
                            <w:p>
                              <w:pPr>
                                <w:spacing w:line="429" w:lineRule="auto" w:before="11"/>
                                <w:ind w:left="525" w:right="91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Повышенная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жесткость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работы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массивными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заготовками Возможность длительной непрерывной 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411396pt;width:476.25pt;height:169.5pt;mso-position-horizontal-relative:page;mso-position-vertical-relative:paragraph;z-index:-15712768;mso-wrap-distance-left:0;mso-wrap-distance-right:0" id="docshapegroup52" coordorigin="1200,368" coordsize="9525,3390">
                <v:rect style="position:absolute;left:1200;top:368;width:9525;height:3390" id="docshape53" filled="true" fillcolor="#f9f9f9" stroked="false">
                  <v:fill type="solid"/>
                </v:rect>
                <v:rect style="position:absolute;left:1200;top:368;width:60;height:3390" id="docshape54" filled="true" fillcolor="#2b3d4f" stroked="false">
                  <v:fill type="solid"/>
                </v:rect>
                <v:shape style="position:absolute;left:1529;top:938;width:75;height:2280" id="docshape55" coordorigin="1530,938" coordsize="75,2280" path="m1605,3143l1530,3143,1530,3218,1605,3218,1605,3143xm1605,2588l1530,2588,1530,2663,1605,2663,1605,2588xm1605,2033l1530,2033,1530,2108,1605,2108,1605,2033xm1605,1493l1530,1493,1530,1568,1605,1568,1605,1493xm1605,938l1530,938,1530,1013,1605,1013,1605,938xe" filled="true" fillcolor="#415461" stroked="false">
                  <v:path arrowok="t"/>
                  <v:fill type="solid"/>
                </v:shape>
                <v:shape style="position:absolute;left:1260;top:368;width:9465;height:3390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2" w:lineRule="auto" w:before="0"/>
                          <w:ind w:left="525" w:right="257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Максимальные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габариты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обрабатываемых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деталей Высокая мощность 30 кВт для тяжелых операций Система ЧПУ для сложных программ обработки</w:t>
                        </w:r>
                      </w:p>
                      <w:p>
                        <w:pPr>
                          <w:spacing w:line="429" w:lineRule="auto" w:before="11"/>
                          <w:ind w:left="525" w:right="91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Повышенная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жесткость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работы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массивными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заготовками Возможность длительной непрерывной работы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77"/>
        <w:rPr>
          <w:b/>
          <w:sz w:val="27"/>
        </w:rPr>
      </w:pPr>
    </w:p>
    <w:p>
      <w:pPr>
        <w:pStyle w:val="Heading2"/>
        <w:ind w:left="85"/>
      </w:pPr>
      <w:r>
        <w:rPr>
          <w:color w:val="415461"/>
        </w:rPr>
        <w:t>Данное</w:t>
      </w:r>
      <w:r>
        <w:rPr>
          <w:color w:val="415461"/>
          <w:spacing w:val="-6"/>
        </w:rPr>
        <w:t> </w:t>
      </w:r>
      <w:r>
        <w:rPr>
          <w:color w:val="415461"/>
        </w:rPr>
        <w:t>предложение</w:t>
      </w:r>
      <w:r>
        <w:rPr>
          <w:color w:val="415461"/>
          <w:spacing w:val="-3"/>
        </w:rPr>
        <w:t> </w:t>
      </w:r>
      <w:r>
        <w:rPr>
          <w:color w:val="415461"/>
        </w:rPr>
        <w:t>действительно</w:t>
      </w:r>
      <w:r>
        <w:rPr>
          <w:color w:val="415461"/>
          <w:spacing w:val="-3"/>
        </w:rPr>
        <w:t> </w:t>
      </w:r>
      <w:r>
        <w:rPr>
          <w:color w:val="415461"/>
        </w:rPr>
        <w:t>в</w:t>
      </w:r>
      <w:r>
        <w:rPr>
          <w:color w:val="415461"/>
          <w:spacing w:val="-3"/>
        </w:rPr>
        <w:t> </w:t>
      </w:r>
      <w:r>
        <w:rPr>
          <w:color w:val="415461"/>
        </w:rPr>
        <w:t>течение</w:t>
      </w:r>
      <w:r>
        <w:rPr>
          <w:color w:val="415461"/>
          <w:spacing w:val="-4"/>
        </w:rPr>
        <w:t> </w:t>
      </w:r>
      <w:r>
        <w:rPr>
          <w:color w:val="415461"/>
        </w:rPr>
        <w:t>30</w:t>
      </w:r>
      <w:r>
        <w:rPr>
          <w:color w:val="415461"/>
          <w:spacing w:val="-3"/>
        </w:rPr>
        <w:t> </w:t>
      </w:r>
      <w:r>
        <w:rPr>
          <w:color w:val="415461"/>
        </w:rPr>
        <w:t>дней</w:t>
      </w:r>
      <w:r>
        <w:rPr>
          <w:color w:val="415461"/>
          <w:spacing w:val="-3"/>
        </w:rPr>
        <w:t> </w:t>
      </w:r>
      <w:r>
        <w:rPr>
          <w:color w:val="415461"/>
        </w:rPr>
        <w:t>с</w:t>
      </w:r>
      <w:r>
        <w:rPr>
          <w:color w:val="415461"/>
          <w:spacing w:val="-3"/>
        </w:rPr>
        <w:t> </w:t>
      </w:r>
      <w:r>
        <w:rPr>
          <w:color w:val="415461"/>
        </w:rPr>
        <w:t>момента</w:t>
      </w:r>
      <w:r>
        <w:rPr>
          <w:color w:val="415461"/>
          <w:spacing w:val="-3"/>
        </w:rPr>
        <w:t> </w:t>
      </w:r>
      <w:r>
        <w:rPr>
          <w:color w:val="415461"/>
          <w:spacing w:val="-2"/>
        </w:rPr>
        <w:t>составления</w:t>
      </w:r>
    </w:p>
    <w:p>
      <w:pPr>
        <w:pStyle w:val="Heading2"/>
        <w:spacing w:after="0"/>
        <w:sectPr>
          <w:pgSz w:w="11920" w:h="16860"/>
          <w:pgMar w:top="0" w:bottom="280" w:left="1133" w:right="1133"/>
        </w:sectPr>
      </w:pPr>
    </w:p>
    <w:p>
      <w:pPr>
        <w:spacing w:line="336" w:lineRule="auto" w:before="30"/>
        <w:ind w:left="2721" w:right="0" w:hanging="2448"/>
        <w:jc w:val="left"/>
        <w:rPr>
          <w:sz w:val="27"/>
        </w:rPr>
      </w:pPr>
      <w:r>
        <w:rPr>
          <w:color w:val="415461"/>
          <w:sz w:val="27"/>
        </w:rPr>
        <w:t>Для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получения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детальной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информации,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расчета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стоимости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условий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поставки обращайтесь к нашим специалистам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9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7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6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3" w:hanging="25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3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9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7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6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3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333333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1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2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33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4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96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27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89" w:hanging="270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1"/>
      <w:ind w:left="926"/>
      <w:outlineLvl w:val="1"/>
    </w:pPr>
    <w:rPr>
      <w:rFonts w:ascii="DejaVu Sans" w:hAnsi="DejaVu Sans" w:eastAsia="DejaVu Sans" w:cs="DejaVu Sans"/>
      <w:b/>
      <w:bCs/>
      <w:sz w:val="33"/>
      <w:szCs w:val="33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3"/>
      <w:outlineLvl w:val="2"/>
    </w:pPr>
    <w:rPr>
      <w:rFonts w:ascii="Liberation Serif" w:hAnsi="Liberation Serif" w:eastAsia="Liberation Serif" w:cs="Liberation Serif"/>
      <w:b/>
      <w:bCs/>
      <w:sz w:val="27"/>
      <w:szCs w:val="27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6" w:right="12"/>
      <w:jc w:val="center"/>
    </w:pPr>
    <w:rPr>
      <w:rFonts w:ascii="DejaVu Sans" w:hAnsi="DejaVu Sans" w:eastAsia="DejaVu Sans" w:cs="DejaVu Sans"/>
      <w:b/>
      <w:bCs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366" w:hanging="255"/>
    </w:pPr>
    <w:rPr>
      <w:rFonts w:ascii="Liberation Serif" w:hAnsi="Liberation Serif" w:eastAsia="Liberation Serif" w:cs="Liberation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7"/>
      <w:ind w:left="187"/>
    </w:pPr>
    <w:rPr>
      <w:rFonts w:ascii="Liberation Serif" w:hAnsi="Liberation Serif" w:eastAsia="Liberation Serif" w:cs="Liberation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Техническо-коммерческие предложения на токарные станки</dc:title>
  <dcterms:created xsi:type="dcterms:W3CDTF">2025-10-11T14:18:21Z</dcterms:created>
  <dcterms:modified xsi:type="dcterms:W3CDTF">2025-10-11T14:18:21Z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2025-10-11T00:00:00Z</vt:filetime>
  </property>
  <property fmtid="{D5CDD505-2E9C-101B-9397-08002B2CF9AE}" pid="5" name="Producer">
    <vt:lpwstr>Skia/PDF m140</vt:lpwstr>
  </property>
</Properties>
</file>