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EE318" w14:textId="22EC627D" w:rsidR="00B22035" w:rsidRPr="0011184C" w:rsidRDefault="00B22035" w:rsidP="0011184C">
      <w:pPr>
        <w:spacing w:after="400" w:line="360" w:lineRule="auto"/>
        <w:jc w:val="center"/>
        <w:rPr>
          <w:rFonts w:ascii="標楷體" w:eastAsia="標楷體" w:hAnsi="標楷體" w:cs="Times New Roman"/>
          <w:b/>
          <w:bCs/>
          <w:sz w:val="48"/>
          <w:szCs w:val="48"/>
          <w:lang w:eastAsia="zh-TW"/>
        </w:rPr>
      </w:pPr>
      <w:r w:rsidRPr="0011184C">
        <w:rPr>
          <w:rFonts w:ascii="標楷體" w:eastAsia="標楷體" w:hAnsi="標楷體" w:cs="Times New Roman"/>
          <w:b/>
          <w:bCs/>
          <w:sz w:val="48"/>
          <w:szCs w:val="48"/>
          <w:lang w:eastAsia="zh-TW"/>
        </w:rPr>
        <w:t>國立東華大學材料科學與工</w:t>
      </w:r>
      <w:r w:rsidR="0011184C">
        <w:rPr>
          <w:rFonts w:ascii="標楷體" w:eastAsia="標楷體" w:hAnsi="標楷體" w:cs="Times New Roman" w:hint="eastAsia"/>
          <w:b/>
          <w:bCs/>
          <w:sz w:val="48"/>
          <w:szCs w:val="48"/>
          <w:lang w:eastAsia="zh-TW"/>
        </w:rPr>
        <w:t>程碩士班</w:t>
      </w:r>
    </w:p>
    <w:p w14:paraId="5D88C2F2" w14:textId="5B40879F" w:rsidR="00B22035" w:rsidRPr="0011184C" w:rsidRDefault="00B22035" w:rsidP="0011184C">
      <w:pPr>
        <w:spacing w:after="400" w:line="360" w:lineRule="auto"/>
        <w:jc w:val="center"/>
        <w:rPr>
          <w:rFonts w:ascii="標楷體" w:eastAsia="標楷體" w:hAnsi="標楷體" w:cs="Times New Roman"/>
          <w:b/>
          <w:bCs/>
          <w:sz w:val="48"/>
          <w:szCs w:val="48"/>
          <w:lang w:eastAsia="zh-TW"/>
        </w:rPr>
      </w:pPr>
      <w:r w:rsidRPr="0011184C">
        <w:rPr>
          <w:rFonts w:ascii="標楷體" w:eastAsia="標楷體" w:hAnsi="標楷體" w:cs="Times New Roman"/>
          <w:b/>
          <w:bCs/>
          <w:sz w:val="48"/>
          <w:szCs w:val="48"/>
          <w:lang w:eastAsia="zh-TW"/>
        </w:rPr>
        <w:t>碩士論文</w:t>
      </w:r>
    </w:p>
    <w:p w14:paraId="36F4B112" w14:textId="77777777" w:rsidR="002A2890" w:rsidRPr="0011184C" w:rsidRDefault="002A2890" w:rsidP="0011184C">
      <w:pPr>
        <w:spacing w:after="400" w:line="240" w:lineRule="auto"/>
        <w:jc w:val="center"/>
        <w:rPr>
          <w:rFonts w:ascii="標楷體" w:eastAsia="標楷體" w:hAnsi="標楷體" w:cs="Times New Roman"/>
          <w:b/>
          <w:bCs/>
          <w:i/>
          <w:iCs/>
          <w:sz w:val="28"/>
          <w:szCs w:val="28"/>
          <w:lang w:eastAsia="zh-TW"/>
        </w:rPr>
      </w:pPr>
      <w:r w:rsidRPr="0011184C">
        <w:rPr>
          <w:rFonts w:ascii="標楷體" w:eastAsia="標楷體" w:hAnsi="標楷體" w:cs="Times New Roman"/>
          <w:b/>
          <w:bCs/>
          <w:i/>
          <w:iCs/>
          <w:sz w:val="28"/>
          <w:szCs w:val="28"/>
          <w:lang w:eastAsia="zh-TW"/>
        </w:rPr>
        <w:t>Graduate Institute of Materials Science and Engineering</w:t>
      </w:r>
    </w:p>
    <w:p w14:paraId="6439C1B3" w14:textId="4F2725C9" w:rsidR="002A2890" w:rsidRPr="0011184C" w:rsidRDefault="002A2890" w:rsidP="0011184C">
      <w:pPr>
        <w:spacing w:after="400" w:line="240" w:lineRule="auto"/>
        <w:jc w:val="center"/>
        <w:rPr>
          <w:rFonts w:ascii="標楷體" w:eastAsia="標楷體" w:hAnsi="標楷體" w:cs="Times New Roman"/>
          <w:b/>
          <w:bCs/>
          <w:i/>
          <w:iCs/>
          <w:sz w:val="28"/>
          <w:szCs w:val="28"/>
          <w:lang w:eastAsia="zh-TW"/>
        </w:rPr>
      </w:pPr>
      <w:r w:rsidRPr="0011184C">
        <w:rPr>
          <w:rFonts w:ascii="標楷體" w:eastAsia="標楷體" w:hAnsi="標楷體" w:cs="Times New Roman"/>
          <w:b/>
          <w:bCs/>
          <w:i/>
          <w:iCs/>
          <w:sz w:val="28"/>
          <w:szCs w:val="28"/>
          <w:lang w:eastAsia="zh-TW"/>
        </w:rPr>
        <w:t>College of Science and Engineering</w:t>
      </w:r>
    </w:p>
    <w:p w14:paraId="16C8D8C8" w14:textId="77777777" w:rsidR="002A2890" w:rsidRPr="0011184C" w:rsidRDefault="002A2890" w:rsidP="0011184C">
      <w:pPr>
        <w:spacing w:after="400" w:line="240" w:lineRule="auto"/>
        <w:jc w:val="center"/>
        <w:rPr>
          <w:rFonts w:ascii="標楷體" w:eastAsia="標楷體" w:hAnsi="標楷體" w:cs="Times New Roman"/>
          <w:b/>
          <w:bCs/>
          <w:i/>
          <w:iCs/>
          <w:sz w:val="28"/>
          <w:szCs w:val="28"/>
          <w:lang w:eastAsia="zh-TW"/>
        </w:rPr>
      </w:pPr>
      <w:r w:rsidRPr="0011184C">
        <w:rPr>
          <w:rFonts w:ascii="標楷體" w:eastAsia="標楷體" w:hAnsi="標楷體" w:cs="Times New Roman"/>
          <w:b/>
          <w:bCs/>
          <w:i/>
          <w:iCs/>
          <w:sz w:val="28"/>
          <w:szCs w:val="28"/>
          <w:lang w:eastAsia="zh-TW"/>
        </w:rPr>
        <w:t>National Dong Hwa University</w:t>
      </w:r>
    </w:p>
    <w:p w14:paraId="0A2095DF" w14:textId="32312196" w:rsidR="000D305C" w:rsidRPr="0011184C" w:rsidRDefault="002A2890" w:rsidP="0011184C">
      <w:pPr>
        <w:spacing w:after="400" w:line="240" w:lineRule="auto"/>
        <w:jc w:val="center"/>
        <w:rPr>
          <w:rFonts w:ascii="標楷體" w:eastAsia="標楷體" w:hAnsi="標楷體" w:cs="Times New Roman"/>
          <w:sz w:val="32"/>
          <w:szCs w:val="32"/>
          <w:lang w:eastAsia="zh-TW"/>
        </w:rPr>
      </w:pPr>
      <w:r w:rsidRPr="0011184C">
        <w:rPr>
          <w:rFonts w:ascii="標楷體" w:eastAsia="標楷體" w:hAnsi="標楷體" w:cs="Times New Roman"/>
          <w:b/>
          <w:bCs/>
          <w:i/>
          <w:iCs/>
          <w:sz w:val="28"/>
          <w:szCs w:val="28"/>
          <w:lang w:eastAsia="zh-TW"/>
        </w:rPr>
        <w:t>Master's Thesis</w:t>
      </w:r>
      <w:r w:rsidR="00094E60" w:rsidRPr="0011184C">
        <w:rPr>
          <w:rFonts w:ascii="標楷體" w:eastAsia="標楷體" w:hAnsi="標楷體" w:cs="Times New Roman"/>
          <w:b/>
          <w:bCs/>
          <w:i/>
          <w:iCs/>
          <w:sz w:val="28"/>
          <w:szCs w:val="28"/>
          <w:lang w:eastAsia="zh-TW"/>
        </w:rPr>
        <w:br/>
      </w:r>
      <w:r w:rsidR="00B22035" w:rsidRPr="0011184C">
        <w:rPr>
          <w:rFonts w:ascii="標楷體" w:eastAsia="標楷體" w:hAnsi="標楷體" w:cs="Times New Roman"/>
          <w:sz w:val="40"/>
          <w:lang w:eastAsia="zh-TW"/>
        </w:rPr>
        <w:br/>
      </w:r>
      <w:r w:rsidR="000D305C" w:rsidRPr="0011184C">
        <w:rPr>
          <w:rFonts w:ascii="標楷體" w:eastAsia="標楷體" w:hAnsi="標楷體" w:cs="Times New Roman"/>
          <w:sz w:val="32"/>
          <w:szCs w:val="32"/>
          <w:lang w:eastAsia="zh-TW"/>
        </w:rPr>
        <w:t>半導體材料在人工智慧晶片中的應用</w:t>
      </w:r>
    </w:p>
    <w:p w14:paraId="5A30EF1D" w14:textId="64888563" w:rsidR="0011184C" w:rsidRDefault="000D305C" w:rsidP="0011184C">
      <w:pPr>
        <w:spacing w:after="400" w:line="240" w:lineRule="auto"/>
        <w:jc w:val="center"/>
        <w:rPr>
          <w:rFonts w:ascii="標楷體" w:eastAsia="標楷體" w:hAnsi="標楷體" w:cs="Times New Roman"/>
          <w:sz w:val="32"/>
          <w:szCs w:val="32"/>
          <w:lang w:eastAsia="zh-TW"/>
        </w:rPr>
      </w:pPr>
      <w:r w:rsidRPr="0011184C">
        <w:rPr>
          <w:rFonts w:ascii="標楷體" w:eastAsia="標楷體" w:hAnsi="標楷體" w:cs="Times New Roman"/>
          <w:sz w:val="32"/>
          <w:szCs w:val="32"/>
          <w:lang w:eastAsia="zh-TW"/>
        </w:rPr>
        <w:t>Applications of Semiconductor Materials in Artificial Intelligence Chips</w:t>
      </w:r>
    </w:p>
    <w:p w14:paraId="5BF0D4FB" w14:textId="64722571" w:rsidR="0011184C" w:rsidRDefault="0011184C" w:rsidP="0011184C">
      <w:pPr>
        <w:spacing w:after="400" w:line="240" w:lineRule="auto"/>
        <w:jc w:val="center"/>
        <w:rPr>
          <w:rFonts w:ascii="標楷體" w:eastAsia="標楷體" w:hAnsi="標楷體" w:cs="Times New Roman"/>
          <w:sz w:val="32"/>
          <w:szCs w:val="32"/>
          <w:lang w:eastAsia="zh-TW"/>
        </w:rPr>
      </w:pPr>
      <w:r>
        <w:rPr>
          <w:rFonts w:ascii="標楷體" w:eastAsia="標楷體" w:hAnsi="標楷體" w:cs="Times New Roman"/>
          <w:noProof/>
          <w:sz w:val="32"/>
          <w:szCs w:val="32"/>
          <w:lang w:eastAsia="zh-TW"/>
        </w:rPr>
        <w:drawing>
          <wp:anchor distT="0" distB="0" distL="114300" distR="114300" simplePos="0" relativeHeight="251661312" behindDoc="0" locked="0" layoutInCell="1" allowOverlap="1" wp14:anchorId="2D2B12A7" wp14:editId="7AE48CBA">
            <wp:simplePos x="0" y="0"/>
            <wp:positionH relativeFrom="margin">
              <wp:align>center</wp:align>
            </wp:positionH>
            <wp:positionV relativeFrom="paragraph">
              <wp:posOffset>5715</wp:posOffset>
            </wp:positionV>
            <wp:extent cx="963930" cy="963930"/>
            <wp:effectExtent l="0" t="0" r="7620" b="7620"/>
            <wp:wrapSquare wrapText="bothSides"/>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8"/>
                    <a:stretch>
                      <a:fillRect/>
                    </a:stretch>
                  </pic:blipFill>
                  <pic:spPr>
                    <a:xfrm>
                      <a:off x="0" y="0"/>
                      <a:ext cx="963930" cy="963930"/>
                    </a:xfrm>
                    <a:prstGeom prst="rect">
                      <a:avLst/>
                    </a:prstGeom>
                  </pic:spPr>
                </pic:pic>
              </a:graphicData>
            </a:graphic>
            <wp14:sizeRelH relativeFrom="margin">
              <wp14:pctWidth>0</wp14:pctWidth>
            </wp14:sizeRelH>
            <wp14:sizeRelV relativeFrom="margin">
              <wp14:pctHeight>0</wp14:pctHeight>
            </wp14:sizeRelV>
          </wp:anchor>
        </w:drawing>
      </w:r>
    </w:p>
    <w:p w14:paraId="5A32F7F4" w14:textId="1346D1D5" w:rsidR="0011184C" w:rsidRDefault="00377F7D" w:rsidP="0011184C">
      <w:pPr>
        <w:spacing w:after="400" w:line="240" w:lineRule="auto"/>
        <w:jc w:val="center"/>
        <w:rPr>
          <w:rFonts w:ascii="標楷體" w:eastAsia="標楷體" w:hAnsi="標楷體" w:cs="Times New Roman" w:hint="eastAsia"/>
          <w:sz w:val="44"/>
          <w:szCs w:val="24"/>
          <w:lang w:eastAsia="zh-TW"/>
        </w:rPr>
      </w:pPr>
      <w:r w:rsidRPr="0011184C">
        <w:rPr>
          <w:rFonts w:ascii="標楷體" w:eastAsia="標楷體" w:hAnsi="標楷體" w:cs="Times New Roman"/>
          <w:sz w:val="32"/>
          <w:szCs w:val="32"/>
          <w:lang w:eastAsia="zh-TW"/>
        </w:rPr>
        <w:br/>
      </w:r>
    </w:p>
    <w:p w14:paraId="6C5D8AA2" w14:textId="615A2464" w:rsidR="00B22035" w:rsidRPr="0011184C" w:rsidRDefault="009B5099" w:rsidP="0011184C">
      <w:pPr>
        <w:spacing w:after="400" w:line="240" w:lineRule="auto"/>
        <w:jc w:val="center"/>
        <w:rPr>
          <w:rFonts w:ascii="標楷體" w:eastAsia="標楷體" w:hAnsi="標楷體" w:cs="Times New Roman"/>
          <w:sz w:val="44"/>
          <w:szCs w:val="24"/>
          <w:lang w:eastAsia="zh-TW"/>
        </w:rPr>
      </w:pPr>
      <w:r w:rsidRPr="0011184C">
        <w:rPr>
          <w:rFonts w:ascii="標楷體" w:eastAsia="標楷體" w:hAnsi="標楷體" w:cs="Times New Roman"/>
          <w:sz w:val="44"/>
          <w:szCs w:val="24"/>
          <w:lang w:eastAsia="zh-TW"/>
        </w:rPr>
        <w:t>余佩玲</w:t>
      </w:r>
      <w:r w:rsidRPr="0011184C">
        <w:rPr>
          <w:rFonts w:ascii="標楷體" w:eastAsia="標楷體" w:hAnsi="標楷體" w:cs="Times New Roman"/>
          <w:sz w:val="44"/>
          <w:szCs w:val="24"/>
          <w:lang w:eastAsia="zh-TW"/>
        </w:rPr>
        <w:br/>
        <w:t>Pei</w:t>
      </w:r>
      <w:r w:rsidR="006D58C2" w:rsidRPr="0011184C">
        <w:rPr>
          <w:rFonts w:ascii="標楷體" w:eastAsia="標楷體" w:hAnsi="標楷體" w:cs="Times New Roman"/>
          <w:sz w:val="44"/>
          <w:szCs w:val="24"/>
          <w:lang w:eastAsia="zh-TW"/>
        </w:rPr>
        <w:t>-L</w:t>
      </w:r>
      <w:r w:rsidRPr="0011184C">
        <w:rPr>
          <w:rFonts w:ascii="標楷體" w:eastAsia="標楷體" w:hAnsi="標楷體" w:cs="Times New Roman"/>
          <w:sz w:val="44"/>
          <w:szCs w:val="24"/>
          <w:lang w:eastAsia="zh-TW"/>
        </w:rPr>
        <w:t>ing Yu</w:t>
      </w:r>
    </w:p>
    <w:p w14:paraId="5B9C6C46" w14:textId="6B5138AC" w:rsidR="00B22035" w:rsidRPr="0011184C" w:rsidRDefault="00B22035" w:rsidP="00B22035">
      <w:pPr>
        <w:spacing w:after="400"/>
        <w:jc w:val="center"/>
        <w:rPr>
          <w:rFonts w:ascii="標楷體" w:eastAsia="標楷體" w:hAnsi="標楷體" w:cs="Times New Roman"/>
          <w:sz w:val="44"/>
          <w:szCs w:val="24"/>
          <w:lang w:eastAsia="zh-TW"/>
        </w:rPr>
      </w:pPr>
      <w:r w:rsidRPr="0011184C">
        <w:rPr>
          <w:rFonts w:ascii="標楷體" w:eastAsia="標楷體" w:hAnsi="標楷體" w:cs="Times New Roman"/>
          <w:sz w:val="44"/>
          <w:szCs w:val="24"/>
          <w:lang w:eastAsia="zh-TW"/>
        </w:rPr>
        <w:t xml:space="preserve">指導教授：張鐵人 </w:t>
      </w:r>
      <w:r w:rsidR="009B5099" w:rsidRPr="0011184C">
        <w:rPr>
          <w:rFonts w:ascii="標楷體" w:eastAsia="標楷體" w:hAnsi="標楷體" w:cs="Times New Roman"/>
          <w:sz w:val="44"/>
          <w:szCs w:val="24"/>
          <w:lang w:eastAsia="zh-TW"/>
        </w:rPr>
        <w:t>博士</w:t>
      </w:r>
      <w:r w:rsidR="009B5099" w:rsidRPr="0011184C">
        <w:rPr>
          <w:rFonts w:ascii="標楷體" w:eastAsia="標楷體" w:hAnsi="標楷體" w:cs="Times New Roman"/>
          <w:sz w:val="44"/>
          <w:szCs w:val="24"/>
          <w:lang w:eastAsia="zh-TW"/>
        </w:rPr>
        <w:br/>
      </w:r>
      <w:r w:rsidRPr="0011184C">
        <w:rPr>
          <w:rFonts w:ascii="標楷體" w:eastAsia="標楷體" w:hAnsi="標楷體" w:cs="Times New Roman"/>
          <w:sz w:val="44"/>
          <w:szCs w:val="24"/>
          <w:lang w:eastAsia="zh-TW"/>
        </w:rPr>
        <w:t xml:space="preserve"> Advisor: Tie-Ren Chang</w:t>
      </w:r>
      <w:r w:rsidR="009B5099" w:rsidRPr="0011184C">
        <w:rPr>
          <w:rFonts w:ascii="標楷體" w:eastAsia="標楷體" w:hAnsi="標楷體" w:cs="Times New Roman"/>
          <w:sz w:val="44"/>
          <w:szCs w:val="24"/>
          <w:lang w:eastAsia="zh-TW"/>
        </w:rPr>
        <w:t>,</w:t>
      </w:r>
      <w:r w:rsidR="006D58C2" w:rsidRPr="0011184C">
        <w:rPr>
          <w:rFonts w:ascii="標楷體" w:eastAsia="標楷體" w:hAnsi="標楷體" w:cs="Times New Roman"/>
          <w:sz w:val="44"/>
          <w:szCs w:val="24"/>
          <w:lang w:eastAsia="zh-TW"/>
        </w:rPr>
        <w:t xml:space="preserve"> </w:t>
      </w:r>
      <w:r w:rsidR="009B5099" w:rsidRPr="0011184C">
        <w:rPr>
          <w:rFonts w:ascii="標楷體" w:eastAsia="標楷體" w:hAnsi="標楷體" w:cs="Times New Roman"/>
          <w:sz w:val="44"/>
          <w:szCs w:val="24"/>
          <w:lang w:eastAsia="zh-TW"/>
        </w:rPr>
        <w:t>Ph.D</w:t>
      </w:r>
      <w:r w:rsidR="006D58C2" w:rsidRPr="0011184C">
        <w:rPr>
          <w:rFonts w:ascii="標楷體" w:eastAsia="標楷體" w:hAnsi="標楷體" w:cs="Times New Roman"/>
          <w:sz w:val="44"/>
          <w:szCs w:val="24"/>
          <w:lang w:eastAsia="zh-TW"/>
        </w:rPr>
        <w:t>.</w:t>
      </w:r>
    </w:p>
    <w:p w14:paraId="302F6A47" w14:textId="3241CBB3" w:rsidR="00A60D5F" w:rsidRPr="0011184C" w:rsidRDefault="00B22035" w:rsidP="00B22035">
      <w:pPr>
        <w:spacing w:after="400"/>
        <w:jc w:val="center"/>
        <w:rPr>
          <w:rFonts w:ascii="Times New Roman" w:eastAsia="微軟正黑體" w:hAnsi="Times New Roman" w:cs="Times New Roman"/>
          <w:sz w:val="24"/>
          <w:szCs w:val="24"/>
          <w:lang w:eastAsia="zh-TW"/>
        </w:rPr>
      </w:pPr>
      <w:r w:rsidRPr="0011184C">
        <w:rPr>
          <w:rFonts w:ascii="標楷體" w:eastAsia="標楷體" w:hAnsi="標楷體" w:cs="Times New Roman"/>
          <w:sz w:val="44"/>
          <w:szCs w:val="24"/>
          <w:lang w:eastAsia="zh-TW"/>
        </w:rPr>
        <w:t xml:space="preserve">中華民國 115 年 </w:t>
      </w:r>
      <w:r w:rsidR="009B5099" w:rsidRPr="0011184C">
        <w:rPr>
          <w:rFonts w:ascii="標楷體" w:eastAsia="標楷體" w:hAnsi="標楷體" w:cs="Times New Roman"/>
          <w:sz w:val="44"/>
          <w:szCs w:val="24"/>
          <w:lang w:eastAsia="zh-TW"/>
        </w:rPr>
        <w:t>3</w:t>
      </w:r>
      <w:r w:rsidRPr="0011184C">
        <w:rPr>
          <w:rFonts w:ascii="標楷體" w:eastAsia="標楷體" w:hAnsi="標楷體" w:cs="Times New Roman"/>
          <w:sz w:val="44"/>
          <w:szCs w:val="24"/>
          <w:lang w:eastAsia="zh-TW"/>
        </w:rPr>
        <w:t xml:space="preserve"> 月 </w:t>
      </w:r>
      <w:r w:rsidR="008D4D88" w:rsidRPr="0011184C">
        <w:rPr>
          <w:rFonts w:ascii="Times New Roman" w:eastAsia="微軟正黑體" w:hAnsi="Times New Roman" w:cs="Times New Roman"/>
          <w:sz w:val="24"/>
          <w:szCs w:val="24"/>
          <w:lang w:eastAsia="zh-TW"/>
        </w:rPr>
        <w:br w:type="page"/>
      </w:r>
    </w:p>
    <w:p w14:paraId="30DDC948" w14:textId="77777777" w:rsidR="006D58C2" w:rsidRPr="00FD6D72" w:rsidRDefault="008D4D88" w:rsidP="006D58C2">
      <w:pPr>
        <w:pStyle w:val="1"/>
        <w:spacing w:after="400"/>
        <w:jc w:val="center"/>
        <w:rPr>
          <w:rFonts w:ascii="Times New Roman" w:eastAsia="微軟正黑體" w:hAnsi="Times New Roman" w:cs="Times New Roman"/>
          <w:color w:val="auto"/>
          <w:sz w:val="32"/>
          <w:szCs w:val="32"/>
          <w:lang w:eastAsia="zh-TW"/>
        </w:rPr>
      </w:pPr>
      <w:bookmarkStart w:id="0" w:name="_Toc225101951"/>
      <w:r w:rsidRPr="00FD6D72">
        <w:rPr>
          <w:rFonts w:ascii="Times New Roman" w:eastAsia="微軟正黑體" w:hAnsi="Times New Roman" w:cs="Times New Roman"/>
          <w:color w:val="auto"/>
          <w:sz w:val="32"/>
          <w:szCs w:val="32"/>
          <w:lang w:eastAsia="zh-TW"/>
        </w:rPr>
        <w:lastRenderedPageBreak/>
        <w:t>目錄</w:t>
      </w:r>
      <w:bookmarkEnd w:id="0"/>
    </w:p>
    <w:sdt>
      <w:sdtPr>
        <w:rPr>
          <w:rFonts w:ascii="Times New Roman" w:eastAsia="微軟正黑體" w:hAnsi="Times New Roman" w:cs="Times New Roman"/>
          <w:lang w:val="zh-TW" w:eastAsia="zh-TW"/>
        </w:rPr>
        <w:id w:val="-1700771364"/>
        <w:docPartObj>
          <w:docPartGallery w:val="Table of Contents"/>
          <w:docPartUnique/>
        </w:docPartObj>
      </w:sdtPr>
      <w:sdtEndPr>
        <w:rPr>
          <w:lang w:eastAsia="en-US"/>
        </w:rPr>
      </w:sdtEndPr>
      <w:sdtContent>
        <w:p w14:paraId="08107609" w14:textId="73F0C756" w:rsidR="004136B1" w:rsidRDefault="006D58C2">
          <w:pPr>
            <w:pStyle w:val="14"/>
            <w:tabs>
              <w:tab w:val="right" w:leader="dot" w:pos="9017"/>
            </w:tabs>
            <w:rPr>
              <w:noProof/>
              <w:kern w:val="2"/>
              <w:sz w:val="24"/>
              <w:lang w:eastAsia="zh-TW"/>
            </w:rPr>
          </w:pPr>
          <w:r w:rsidRPr="00FD6D72">
            <w:rPr>
              <w:rFonts w:ascii="Times New Roman" w:eastAsia="微軟正黑體" w:hAnsi="Times New Roman" w:cs="Times New Roman"/>
            </w:rPr>
            <w:fldChar w:fldCharType="begin"/>
          </w:r>
          <w:r w:rsidRPr="00FD6D72">
            <w:rPr>
              <w:rFonts w:ascii="Times New Roman" w:eastAsia="微軟正黑體" w:hAnsi="Times New Roman" w:cs="Times New Roman"/>
            </w:rPr>
            <w:instrText xml:space="preserve"> TOC \o "1-3" \h \z \u </w:instrText>
          </w:r>
          <w:r w:rsidRPr="00FD6D72">
            <w:rPr>
              <w:rFonts w:ascii="Times New Roman" w:eastAsia="微軟正黑體" w:hAnsi="Times New Roman" w:cs="Times New Roman"/>
            </w:rPr>
            <w:fldChar w:fldCharType="separate"/>
          </w:r>
          <w:hyperlink w:anchor="_Toc225101951" w:history="1">
            <w:r w:rsidR="004136B1" w:rsidRPr="00BB1492">
              <w:rPr>
                <w:rStyle w:val="affb"/>
                <w:rFonts w:ascii="Times New Roman" w:eastAsia="微軟正黑體" w:hAnsi="Times New Roman" w:cs="Times New Roman" w:hint="eastAsia"/>
                <w:noProof/>
                <w:lang w:eastAsia="zh-TW"/>
              </w:rPr>
              <w:t>目錄</w:t>
            </w:r>
            <w:r w:rsidR="004136B1">
              <w:rPr>
                <w:noProof/>
                <w:webHidden/>
              </w:rPr>
              <w:tab/>
            </w:r>
            <w:r w:rsidR="004136B1">
              <w:rPr>
                <w:noProof/>
                <w:webHidden/>
              </w:rPr>
              <w:fldChar w:fldCharType="begin"/>
            </w:r>
            <w:r w:rsidR="004136B1">
              <w:rPr>
                <w:noProof/>
                <w:webHidden/>
              </w:rPr>
              <w:instrText xml:space="preserve"> PAGEREF _Toc225101951 \h </w:instrText>
            </w:r>
            <w:r w:rsidR="004136B1">
              <w:rPr>
                <w:noProof/>
                <w:webHidden/>
              </w:rPr>
            </w:r>
            <w:r w:rsidR="004136B1">
              <w:rPr>
                <w:noProof/>
                <w:webHidden/>
              </w:rPr>
              <w:fldChar w:fldCharType="separate"/>
            </w:r>
            <w:r w:rsidR="004136B1">
              <w:rPr>
                <w:noProof/>
                <w:webHidden/>
              </w:rPr>
              <w:t>1</w:t>
            </w:r>
            <w:r w:rsidR="004136B1">
              <w:rPr>
                <w:noProof/>
                <w:webHidden/>
              </w:rPr>
              <w:fldChar w:fldCharType="end"/>
            </w:r>
          </w:hyperlink>
        </w:p>
        <w:p w14:paraId="7A8CFD40" w14:textId="76283653" w:rsidR="004136B1" w:rsidRDefault="004136B1">
          <w:pPr>
            <w:pStyle w:val="14"/>
            <w:tabs>
              <w:tab w:val="right" w:leader="dot" w:pos="9017"/>
            </w:tabs>
            <w:rPr>
              <w:noProof/>
              <w:kern w:val="2"/>
              <w:sz w:val="24"/>
              <w:lang w:eastAsia="zh-TW"/>
            </w:rPr>
          </w:pPr>
          <w:hyperlink w:anchor="_Toc225101952" w:history="1">
            <w:r w:rsidRPr="00BB1492">
              <w:rPr>
                <w:rStyle w:val="affb"/>
                <w:rFonts w:ascii="Times New Roman" w:eastAsia="微軟正黑體" w:hAnsi="Times New Roman" w:cs="Times New Roman" w:hint="eastAsia"/>
                <w:noProof/>
                <w:lang w:eastAsia="zh-TW"/>
              </w:rPr>
              <w:t>圖目錄</w:t>
            </w:r>
            <w:r>
              <w:rPr>
                <w:noProof/>
                <w:webHidden/>
              </w:rPr>
              <w:tab/>
            </w:r>
            <w:r>
              <w:rPr>
                <w:noProof/>
                <w:webHidden/>
              </w:rPr>
              <w:fldChar w:fldCharType="begin"/>
            </w:r>
            <w:r>
              <w:rPr>
                <w:noProof/>
                <w:webHidden/>
              </w:rPr>
              <w:instrText xml:space="preserve"> PAGEREF _Toc225101952 \h </w:instrText>
            </w:r>
            <w:r>
              <w:rPr>
                <w:noProof/>
                <w:webHidden/>
              </w:rPr>
            </w:r>
            <w:r>
              <w:rPr>
                <w:noProof/>
                <w:webHidden/>
              </w:rPr>
              <w:fldChar w:fldCharType="separate"/>
            </w:r>
            <w:r>
              <w:rPr>
                <w:noProof/>
                <w:webHidden/>
              </w:rPr>
              <w:t>3</w:t>
            </w:r>
            <w:r>
              <w:rPr>
                <w:noProof/>
                <w:webHidden/>
              </w:rPr>
              <w:fldChar w:fldCharType="end"/>
            </w:r>
          </w:hyperlink>
        </w:p>
        <w:p w14:paraId="0DDC8A1D" w14:textId="119ABF43" w:rsidR="004136B1" w:rsidRDefault="004136B1">
          <w:pPr>
            <w:pStyle w:val="14"/>
            <w:tabs>
              <w:tab w:val="right" w:leader="dot" w:pos="9017"/>
            </w:tabs>
            <w:rPr>
              <w:noProof/>
              <w:kern w:val="2"/>
              <w:sz w:val="24"/>
              <w:lang w:eastAsia="zh-TW"/>
            </w:rPr>
          </w:pPr>
          <w:hyperlink w:anchor="_Toc225101953" w:history="1">
            <w:r w:rsidRPr="00BB1492">
              <w:rPr>
                <w:rStyle w:val="affb"/>
                <w:rFonts w:ascii="Times New Roman" w:eastAsia="微軟正黑體" w:hAnsi="Times New Roman" w:cs="Times New Roman" w:hint="eastAsia"/>
                <w:noProof/>
                <w:lang w:eastAsia="zh-TW"/>
              </w:rPr>
              <w:t>表目錄</w:t>
            </w:r>
            <w:r>
              <w:rPr>
                <w:noProof/>
                <w:webHidden/>
              </w:rPr>
              <w:tab/>
            </w:r>
            <w:r>
              <w:rPr>
                <w:noProof/>
                <w:webHidden/>
              </w:rPr>
              <w:fldChar w:fldCharType="begin"/>
            </w:r>
            <w:r>
              <w:rPr>
                <w:noProof/>
                <w:webHidden/>
              </w:rPr>
              <w:instrText xml:space="preserve"> PAGEREF _Toc225101953 \h </w:instrText>
            </w:r>
            <w:r>
              <w:rPr>
                <w:noProof/>
                <w:webHidden/>
              </w:rPr>
            </w:r>
            <w:r>
              <w:rPr>
                <w:noProof/>
                <w:webHidden/>
              </w:rPr>
              <w:fldChar w:fldCharType="separate"/>
            </w:r>
            <w:r>
              <w:rPr>
                <w:noProof/>
                <w:webHidden/>
              </w:rPr>
              <w:t>4</w:t>
            </w:r>
            <w:r>
              <w:rPr>
                <w:noProof/>
                <w:webHidden/>
              </w:rPr>
              <w:fldChar w:fldCharType="end"/>
            </w:r>
          </w:hyperlink>
        </w:p>
        <w:p w14:paraId="60AB2744" w14:textId="218897AA" w:rsidR="004136B1" w:rsidRDefault="004136B1">
          <w:pPr>
            <w:pStyle w:val="14"/>
            <w:tabs>
              <w:tab w:val="right" w:leader="dot" w:pos="9017"/>
            </w:tabs>
            <w:rPr>
              <w:noProof/>
              <w:kern w:val="2"/>
              <w:sz w:val="24"/>
              <w:lang w:eastAsia="zh-TW"/>
            </w:rPr>
          </w:pPr>
          <w:hyperlink w:anchor="_Toc225101954" w:history="1">
            <w:r w:rsidRPr="00BB1492">
              <w:rPr>
                <w:rStyle w:val="affb"/>
                <w:rFonts w:ascii="Times New Roman" w:eastAsia="微軟正黑體" w:hAnsi="Times New Roman" w:cs="Times New Roman" w:hint="eastAsia"/>
                <w:noProof/>
                <w:lang w:eastAsia="zh-TW"/>
              </w:rPr>
              <w:t>緒論</w:t>
            </w:r>
            <w:r>
              <w:rPr>
                <w:noProof/>
                <w:webHidden/>
              </w:rPr>
              <w:tab/>
            </w:r>
            <w:r>
              <w:rPr>
                <w:noProof/>
                <w:webHidden/>
              </w:rPr>
              <w:fldChar w:fldCharType="begin"/>
            </w:r>
            <w:r>
              <w:rPr>
                <w:noProof/>
                <w:webHidden/>
              </w:rPr>
              <w:instrText xml:space="preserve"> PAGEREF _Toc225101954 \h </w:instrText>
            </w:r>
            <w:r>
              <w:rPr>
                <w:noProof/>
                <w:webHidden/>
              </w:rPr>
            </w:r>
            <w:r>
              <w:rPr>
                <w:noProof/>
                <w:webHidden/>
              </w:rPr>
              <w:fldChar w:fldCharType="separate"/>
            </w:r>
            <w:r>
              <w:rPr>
                <w:noProof/>
                <w:webHidden/>
              </w:rPr>
              <w:t>5</w:t>
            </w:r>
            <w:r>
              <w:rPr>
                <w:noProof/>
                <w:webHidden/>
              </w:rPr>
              <w:fldChar w:fldCharType="end"/>
            </w:r>
          </w:hyperlink>
        </w:p>
        <w:p w14:paraId="210E4667" w14:textId="72C15658" w:rsidR="004136B1" w:rsidRDefault="004136B1">
          <w:pPr>
            <w:pStyle w:val="14"/>
            <w:tabs>
              <w:tab w:val="right" w:leader="dot" w:pos="9017"/>
            </w:tabs>
            <w:rPr>
              <w:noProof/>
              <w:kern w:val="2"/>
              <w:sz w:val="24"/>
              <w:lang w:eastAsia="zh-TW"/>
            </w:rPr>
          </w:pPr>
          <w:hyperlink w:anchor="_Toc225101955" w:history="1">
            <w:r w:rsidRPr="00BB1492">
              <w:rPr>
                <w:rStyle w:val="affb"/>
                <w:rFonts w:ascii="Times New Roman" w:eastAsia="微軟正黑體" w:hAnsi="Times New Roman" w:cs="Times New Roman" w:hint="eastAsia"/>
                <w:noProof/>
                <w:lang w:eastAsia="zh-TW"/>
              </w:rPr>
              <w:t>文獻探討</w:t>
            </w:r>
            <w:r>
              <w:rPr>
                <w:noProof/>
                <w:webHidden/>
              </w:rPr>
              <w:tab/>
            </w:r>
            <w:r>
              <w:rPr>
                <w:noProof/>
                <w:webHidden/>
              </w:rPr>
              <w:fldChar w:fldCharType="begin"/>
            </w:r>
            <w:r>
              <w:rPr>
                <w:noProof/>
                <w:webHidden/>
              </w:rPr>
              <w:instrText xml:space="preserve"> PAGEREF _Toc225101955 \h </w:instrText>
            </w:r>
            <w:r>
              <w:rPr>
                <w:noProof/>
                <w:webHidden/>
              </w:rPr>
            </w:r>
            <w:r>
              <w:rPr>
                <w:noProof/>
                <w:webHidden/>
              </w:rPr>
              <w:fldChar w:fldCharType="separate"/>
            </w:r>
            <w:r>
              <w:rPr>
                <w:noProof/>
                <w:webHidden/>
              </w:rPr>
              <w:t>6</w:t>
            </w:r>
            <w:r>
              <w:rPr>
                <w:noProof/>
                <w:webHidden/>
              </w:rPr>
              <w:fldChar w:fldCharType="end"/>
            </w:r>
          </w:hyperlink>
        </w:p>
        <w:p w14:paraId="3BAFAA12" w14:textId="5353CAE2" w:rsidR="004136B1" w:rsidRDefault="004136B1">
          <w:pPr>
            <w:pStyle w:val="2a"/>
            <w:tabs>
              <w:tab w:val="right" w:leader="dot" w:pos="9017"/>
            </w:tabs>
            <w:ind w:left="440"/>
            <w:rPr>
              <w:noProof/>
              <w:kern w:val="2"/>
              <w:sz w:val="24"/>
              <w:lang w:eastAsia="zh-TW"/>
            </w:rPr>
          </w:pPr>
          <w:hyperlink w:anchor="_Toc225101956" w:history="1">
            <w:r w:rsidRPr="00BB1492">
              <w:rPr>
                <w:rStyle w:val="affb"/>
                <w:rFonts w:ascii="Times New Roman" w:eastAsia="微軟正黑體" w:hAnsi="Times New Roman" w:cs="Times New Roman" w:hint="eastAsia"/>
                <w:noProof/>
                <w:lang w:eastAsia="zh-TW"/>
              </w:rPr>
              <w:t>一、</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人工智慧運算需求與計算範式的轉移</w:t>
            </w:r>
            <w:r>
              <w:rPr>
                <w:noProof/>
                <w:webHidden/>
              </w:rPr>
              <w:tab/>
            </w:r>
            <w:r>
              <w:rPr>
                <w:noProof/>
                <w:webHidden/>
              </w:rPr>
              <w:fldChar w:fldCharType="begin"/>
            </w:r>
            <w:r>
              <w:rPr>
                <w:noProof/>
                <w:webHidden/>
              </w:rPr>
              <w:instrText xml:space="preserve"> PAGEREF _Toc225101956 \h </w:instrText>
            </w:r>
            <w:r>
              <w:rPr>
                <w:noProof/>
                <w:webHidden/>
              </w:rPr>
            </w:r>
            <w:r>
              <w:rPr>
                <w:noProof/>
                <w:webHidden/>
              </w:rPr>
              <w:fldChar w:fldCharType="separate"/>
            </w:r>
            <w:r>
              <w:rPr>
                <w:noProof/>
                <w:webHidden/>
              </w:rPr>
              <w:t>6</w:t>
            </w:r>
            <w:r>
              <w:rPr>
                <w:noProof/>
                <w:webHidden/>
              </w:rPr>
              <w:fldChar w:fldCharType="end"/>
            </w:r>
          </w:hyperlink>
        </w:p>
        <w:p w14:paraId="5D1C4769" w14:textId="30A6E99B" w:rsidR="004136B1" w:rsidRDefault="004136B1">
          <w:pPr>
            <w:pStyle w:val="2a"/>
            <w:tabs>
              <w:tab w:val="right" w:leader="dot" w:pos="9017"/>
            </w:tabs>
            <w:ind w:left="440"/>
            <w:rPr>
              <w:noProof/>
              <w:kern w:val="2"/>
              <w:sz w:val="24"/>
              <w:lang w:eastAsia="zh-TW"/>
            </w:rPr>
          </w:pPr>
          <w:hyperlink w:anchor="_Toc225101957" w:history="1">
            <w:r w:rsidRPr="00BB1492">
              <w:rPr>
                <w:rStyle w:val="affb"/>
                <w:rFonts w:ascii="Times New Roman" w:eastAsia="微軟正黑體" w:hAnsi="Times New Roman" w:cs="Times New Roman" w:hint="eastAsia"/>
                <w:noProof/>
                <w:lang w:eastAsia="zh-TW"/>
              </w:rPr>
              <w:t>二、</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傳統矽材料的物理瓶頸與新型化合物半導體的興起</w:t>
            </w:r>
            <w:r>
              <w:rPr>
                <w:noProof/>
                <w:webHidden/>
              </w:rPr>
              <w:tab/>
            </w:r>
            <w:r>
              <w:rPr>
                <w:noProof/>
                <w:webHidden/>
              </w:rPr>
              <w:fldChar w:fldCharType="begin"/>
            </w:r>
            <w:r>
              <w:rPr>
                <w:noProof/>
                <w:webHidden/>
              </w:rPr>
              <w:instrText xml:space="preserve"> PAGEREF _Toc225101957 \h </w:instrText>
            </w:r>
            <w:r>
              <w:rPr>
                <w:noProof/>
                <w:webHidden/>
              </w:rPr>
            </w:r>
            <w:r>
              <w:rPr>
                <w:noProof/>
                <w:webHidden/>
              </w:rPr>
              <w:fldChar w:fldCharType="separate"/>
            </w:r>
            <w:r>
              <w:rPr>
                <w:noProof/>
                <w:webHidden/>
              </w:rPr>
              <w:t>6</w:t>
            </w:r>
            <w:r>
              <w:rPr>
                <w:noProof/>
                <w:webHidden/>
              </w:rPr>
              <w:fldChar w:fldCharType="end"/>
            </w:r>
          </w:hyperlink>
        </w:p>
        <w:p w14:paraId="20EC5CF1" w14:textId="6D3030E8" w:rsidR="004136B1" w:rsidRDefault="004136B1">
          <w:pPr>
            <w:pStyle w:val="38"/>
            <w:tabs>
              <w:tab w:val="left" w:pos="1440"/>
              <w:tab w:val="right" w:leader="dot" w:pos="9017"/>
            </w:tabs>
            <w:ind w:left="880"/>
            <w:rPr>
              <w:noProof/>
              <w:kern w:val="2"/>
              <w:sz w:val="24"/>
              <w:lang w:eastAsia="zh-TW"/>
            </w:rPr>
          </w:pPr>
          <w:hyperlink w:anchor="_Toc225101958" w:history="1">
            <w:r w:rsidRPr="00BB1492">
              <w:rPr>
                <w:rStyle w:val="affb"/>
                <w:rFonts w:ascii="Times New Roman" w:eastAsia="微軟正黑體" w:hAnsi="Times New Roman" w:cs="Times New Roman"/>
                <w:noProof/>
                <w:lang w:eastAsia="zh-TW"/>
              </w:rPr>
              <w:t>1.</w:t>
            </w:r>
            <w:r>
              <w:rPr>
                <w:noProof/>
                <w:kern w:val="2"/>
                <w:sz w:val="24"/>
                <w:lang w:eastAsia="zh-TW"/>
              </w:rPr>
              <w:tab/>
            </w:r>
            <w:r w:rsidRPr="00BB1492">
              <w:rPr>
                <w:rStyle w:val="affb"/>
                <w:rFonts w:ascii="Times New Roman" w:eastAsia="微軟正黑體" w:hAnsi="Times New Roman" w:cs="Times New Roman" w:hint="eastAsia"/>
                <w:noProof/>
                <w:lang w:eastAsia="zh-TW"/>
              </w:rPr>
              <w:t>碳化矽（</w:t>
            </w:r>
            <w:r w:rsidRPr="00BB1492">
              <w:rPr>
                <w:rStyle w:val="affb"/>
                <w:rFonts w:ascii="Times New Roman" w:eastAsia="微軟正黑體" w:hAnsi="Times New Roman" w:cs="Times New Roman"/>
                <w:noProof/>
                <w:lang w:eastAsia="zh-TW"/>
              </w:rPr>
              <w:t>SiC</w:t>
            </w:r>
            <w:r w:rsidRPr="00BB1492">
              <w:rPr>
                <w:rStyle w:val="affb"/>
                <w:rFonts w:ascii="Times New Roman" w:eastAsia="微軟正黑體" w:hAnsi="Times New Roman" w:cs="Times New Roman" w:hint="eastAsia"/>
                <w:noProof/>
                <w:lang w:eastAsia="zh-TW"/>
              </w:rPr>
              <w:t>）</w:t>
            </w:r>
            <w:r>
              <w:rPr>
                <w:noProof/>
                <w:webHidden/>
              </w:rPr>
              <w:tab/>
            </w:r>
            <w:r>
              <w:rPr>
                <w:noProof/>
                <w:webHidden/>
              </w:rPr>
              <w:fldChar w:fldCharType="begin"/>
            </w:r>
            <w:r>
              <w:rPr>
                <w:noProof/>
                <w:webHidden/>
              </w:rPr>
              <w:instrText xml:space="preserve"> PAGEREF _Toc225101958 \h </w:instrText>
            </w:r>
            <w:r>
              <w:rPr>
                <w:noProof/>
                <w:webHidden/>
              </w:rPr>
            </w:r>
            <w:r>
              <w:rPr>
                <w:noProof/>
                <w:webHidden/>
              </w:rPr>
              <w:fldChar w:fldCharType="separate"/>
            </w:r>
            <w:r>
              <w:rPr>
                <w:noProof/>
                <w:webHidden/>
              </w:rPr>
              <w:t>6</w:t>
            </w:r>
            <w:r>
              <w:rPr>
                <w:noProof/>
                <w:webHidden/>
              </w:rPr>
              <w:fldChar w:fldCharType="end"/>
            </w:r>
          </w:hyperlink>
        </w:p>
        <w:p w14:paraId="26B63C34" w14:textId="16256D1B" w:rsidR="004136B1" w:rsidRDefault="004136B1">
          <w:pPr>
            <w:pStyle w:val="38"/>
            <w:tabs>
              <w:tab w:val="left" w:pos="1440"/>
              <w:tab w:val="right" w:leader="dot" w:pos="9017"/>
            </w:tabs>
            <w:ind w:left="880"/>
            <w:rPr>
              <w:noProof/>
              <w:kern w:val="2"/>
              <w:sz w:val="24"/>
              <w:lang w:eastAsia="zh-TW"/>
            </w:rPr>
          </w:pPr>
          <w:hyperlink w:anchor="_Toc225101959" w:history="1">
            <w:r w:rsidRPr="00BB1492">
              <w:rPr>
                <w:rStyle w:val="affb"/>
                <w:rFonts w:ascii="Times New Roman" w:eastAsia="微軟正黑體" w:hAnsi="Times New Roman" w:cs="Times New Roman"/>
                <w:noProof/>
                <w:lang w:eastAsia="zh-TW"/>
              </w:rPr>
              <w:t>2.</w:t>
            </w:r>
            <w:r>
              <w:rPr>
                <w:noProof/>
                <w:kern w:val="2"/>
                <w:sz w:val="24"/>
                <w:lang w:eastAsia="zh-TW"/>
              </w:rPr>
              <w:tab/>
            </w:r>
            <w:r w:rsidRPr="00BB1492">
              <w:rPr>
                <w:rStyle w:val="affb"/>
                <w:rFonts w:ascii="Times New Roman" w:eastAsia="微軟正黑體" w:hAnsi="Times New Roman" w:cs="Times New Roman" w:hint="eastAsia"/>
                <w:noProof/>
                <w:lang w:eastAsia="zh-TW"/>
              </w:rPr>
              <w:t>氮化鎵（</w:t>
            </w:r>
            <w:r w:rsidRPr="00BB1492">
              <w:rPr>
                <w:rStyle w:val="affb"/>
                <w:rFonts w:ascii="Times New Roman" w:eastAsia="微軟正黑體" w:hAnsi="Times New Roman" w:cs="Times New Roman"/>
                <w:noProof/>
                <w:lang w:eastAsia="zh-TW"/>
              </w:rPr>
              <w:t>GaN</w:t>
            </w:r>
            <w:r w:rsidRPr="00BB1492">
              <w:rPr>
                <w:rStyle w:val="affb"/>
                <w:rFonts w:ascii="Times New Roman" w:eastAsia="微軟正黑體" w:hAnsi="Times New Roman" w:cs="Times New Roman" w:hint="eastAsia"/>
                <w:noProof/>
                <w:lang w:eastAsia="zh-TW"/>
              </w:rPr>
              <w:t>）</w:t>
            </w:r>
            <w:r>
              <w:rPr>
                <w:noProof/>
                <w:webHidden/>
              </w:rPr>
              <w:tab/>
            </w:r>
            <w:r>
              <w:rPr>
                <w:noProof/>
                <w:webHidden/>
              </w:rPr>
              <w:fldChar w:fldCharType="begin"/>
            </w:r>
            <w:r>
              <w:rPr>
                <w:noProof/>
                <w:webHidden/>
              </w:rPr>
              <w:instrText xml:space="preserve"> PAGEREF _Toc225101959 \h </w:instrText>
            </w:r>
            <w:r>
              <w:rPr>
                <w:noProof/>
                <w:webHidden/>
              </w:rPr>
            </w:r>
            <w:r>
              <w:rPr>
                <w:noProof/>
                <w:webHidden/>
              </w:rPr>
              <w:fldChar w:fldCharType="separate"/>
            </w:r>
            <w:r>
              <w:rPr>
                <w:noProof/>
                <w:webHidden/>
              </w:rPr>
              <w:t>6</w:t>
            </w:r>
            <w:r>
              <w:rPr>
                <w:noProof/>
                <w:webHidden/>
              </w:rPr>
              <w:fldChar w:fldCharType="end"/>
            </w:r>
          </w:hyperlink>
        </w:p>
        <w:p w14:paraId="383068A3" w14:textId="662CA66F" w:rsidR="004136B1" w:rsidRDefault="004136B1">
          <w:pPr>
            <w:pStyle w:val="2a"/>
            <w:tabs>
              <w:tab w:val="right" w:leader="dot" w:pos="9017"/>
            </w:tabs>
            <w:ind w:left="440"/>
            <w:rPr>
              <w:noProof/>
              <w:kern w:val="2"/>
              <w:sz w:val="24"/>
              <w:lang w:eastAsia="zh-TW"/>
            </w:rPr>
          </w:pPr>
          <w:hyperlink w:anchor="_Toc225101960" w:history="1">
            <w:r w:rsidRPr="00BB1492">
              <w:rPr>
                <w:rStyle w:val="affb"/>
                <w:rFonts w:ascii="Times New Roman" w:eastAsia="微軟正黑體" w:hAnsi="Times New Roman" w:cs="Times New Roman" w:hint="eastAsia"/>
                <w:noProof/>
                <w:lang w:eastAsia="zh-TW"/>
              </w:rPr>
              <w:t>三、</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軟體演算法對硬體材料與架構的連鎖影響</w:t>
            </w:r>
            <w:r>
              <w:rPr>
                <w:noProof/>
                <w:webHidden/>
              </w:rPr>
              <w:tab/>
            </w:r>
            <w:r>
              <w:rPr>
                <w:noProof/>
                <w:webHidden/>
              </w:rPr>
              <w:fldChar w:fldCharType="begin"/>
            </w:r>
            <w:r>
              <w:rPr>
                <w:noProof/>
                <w:webHidden/>
              </w:rPr>
              <w:instrText xml:space="preserve"> PAGEREF _Toc225101960 \h </w:instrText>
            </w:r>
            <w:r>
              <w:rPr>
                <w:noProof/>
                <w:webHidden/>
              </w:rPr>
            </w:r>
            <w:r>
              <w:rPr>
                <w:noProof/>
                <w:webHidden/>
              </w:rPr>
              <w:fldChar w:fldCharType="separate"/>
            </w:r>
            <w:r>
              <w:rPr>
                <w:noProof/>
                <w:webHidden/>
              </w:rPr>
              <w:t>7</w:t>
            </w:r>
            <w:r>
              <w:rPr>
                <w:noProof/>
                <w:webHidden/>
              </w:rPr>
              <w:fldChar w:fldCharType="end"/>
            </w:r>
          </w:hyperlink>
        </w:p>
        <w:p w14:paraId="342B1593" w14:textId="50878E42" w:rsidR="004136B1" w:rsidRDefault="004136B1">
          <w:pPr>
            <w:pStyle w:val="2a"/>
            <w:tabs>
              <w:tab w:val="right" w:leader="dot" w:pos="9017"/>
            </w:tabs>
            <w:ind w:left="440"/>
            <w:rPr>
              <w:noProof/>
              <w:kern w:val="2"/>
              <w:sz w:val="24"/>
              <w:lang w:eastAsia="zh-TW"/>
            </w:rPr>
          </w:pPr>
          <w:hyperlink w:anchor="_Toc225101961" w:history="1">
            <w:r w:rsidRPr="00BB1492">
              <w:rPr>
                <w:rStyle w:val="affb"/>
                <w:rFonts w:ascii="Times New Roman" w:eastAsia="微軟正黑體" w:hAnsi="Times New Roman" w:cs="Times New Roman" w:hint="eastAsia"/>
                <w:noProof/>
                <w:lang w:eastAsia="zh-TW"/>
              </w:rPr>
              <w:t>四、</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後摩爾時代的產學整合與永續發展展望</w:t>
            </w:r>
            <w:r>
              <w:rPr>
                <w:noProof/>
                <w:webHidden/>
              </w:rPr>
              <w:tab/>
            </w:r>
            <w:r>
              <w:rPr>
                <w:noProof/>
                <w:webHidden/>
              </w:rPr>
              <w:fldChar w:fldCharType="begin"/>
            </w:r>
            <w:r>
              <w:rPr>
                <w:noProof/>
                <w:webHidden/>
              </w:rPr>
              <w:instrText xml:space="preserve"> PAGEREF _Toc225101961 \h </w:instrText>
            </w:r>
            <w:r>
              <w:rPr>
                <w:noProof/>
                <w:webHidden/>
              </w:rPr>
            </w:r>
            <w:r>
              <w:rPr>
                <w:noProof/>
                <w:webHidden/>
              </w:rPr>
              <w:fldChar w:fldCharType="separate"/>
            </w:r>
            <w:r>
              <w:rPr>
                <w:noProof/>
                <w:webHidden/>
              </w:rPr>
              <w:t>7</w:t>
            </w:r>
            <w:r>
              <w:rPr>
                <w:noProof/>
                <w:webHidden/>
              </w:rPr>
              <w:fldChar w:fldCharType="end"/>
            </w:r>
          </w:hyperlink>
        </w:p>
        <w:p w14:paraId="73E77281" w14:textId="5492630C" w:rsidR="004136B1" w:rsidRDefault="004136B1">
          <w:pPr>
            <w:pStyle w:val="14"/>
            <w:tabs>
              <w:tab w:val="right" w:leader="dot" w:pos="9017"/>
            </w:tabs>
            <w:rPr>
              <w:noProof/>
              <w:kern w:val="2"/>
              <w:sz w:val="24"/>
              <w:lang w:eastAsia="zh-TW"/>
            </w:rPr>
          </w:pPr>
          <w:hyperlink w:anchor="_Toc225101962" w:history="1">
            <w:r w:rsidRPr="00BB1492">
              <w:rPr>
                <w:rStyle w:val="affb"/>
                <w:rFonts w:ascii="Times New Roman" w:eastAsia="微軟正黑體" w:hAnsi="Times New Roman" w:cs="Times New Roman" w:hint="eastAsia"/>
                <w:noProof/>
                <w:lang w:eastAsia="zh-TW"/>
              </w:rPr>
              <w:t>研究方法或系統架構</w:t>
            </w:r>
            <w:r>
              <w:rPr>
                <w:noProof/>
                <w:webHidden/>
              </w:rPr>
              <w:tab/>
            </w:r>
            <w:r>
              <w:rPr>
                <w:noProof/>
                <w:webHidden/>
              </w:rPr>
              <w:fldChar w:fldCharType="begin"/>
            </w:r>
            <w:r>
              <w:rPr>
                <w:noProof/>
                <w:webHidden/>
              </w:rPr>
              <w:instrText xml:space="preserve"> PAGEREF _Toc225101962 \h </w:instrText>
            </w:r>
            <w:r>
              <w:rPr>
                <w:noProof/>
                <w:webHidden/>
              </w:rPr>
            </w:r>
            <w:r>
              <w:rPr>
                <w:noProof/>
                <w:webHidden/>
              </w:rPr>
              <w:fldChar w:fldCharType="separate"/>
            </w:r>
            <w:r>
              <w:rPr>
                <w:noProof/>
                <w:webHidden/>
              </w:rPr>
              <w:t>8</w:t>
            </w:r>
            <w:r>
              <w:rPr>
                <w:noProof/>
                <w:webHidden/>
              </w:rPr>
              <w:fldChar w:fldCharType="end"/>
            </w:r>
          </w:hyperlink>
        </w:p>
        <w:p w14:paraId="1120B15B" w14:textId="7B6C1EEB" w:rsidR="004136B1" w:rsidRDefault="004136B1">
          <w:pPr>
            <w:pStyle w:val="38"/>
            <w:tabs>
              <w:tab w:val="right" w:leader="dot" w:pos="9017"/>
            </w:tabs>
            <w:ind w:left="880"/>
            <w:rPr>
              <w:noProof/>
              <w:kern w:val="2"/>
              <w:sz w:val="24"/>
              <w:lang w:eastAsia="zh-TW"/>
            </w:rPr>
          </w:pPr>
          <w:hyperlink w:anchor="_Toc225101963" w:history="1">
            <w:r w:rsidRPr="00BB1492">
              <w:rPr>
                <w:rStyle w:val="affb"/>
                <w:rFonts w:ascii="Times New Roman" w:eastAsia="微軟正黑體" w:hAnsi="Times New Roman" w:cs="Times New Roman" w:hint="eastAsia"/>
                <w:noProof/>
                <w:lang w:eastAsia="zh-TW"/>
              </w:rPr>
              <w:t>一、</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研究方法與分析流程</w:t>
            </w:r>
            <w:r>
              <w:rPr>
                <w:noProof/>
                <w:webHidden/>
              </w:rPr>
              <w:tab/>
            </w:r>
            <w:r>
              <w:rPr>
                <w:noProof/>
                <w:webHidden/>
              </w:rPr>
              <w:fldChar w:fldCharType="begin"/>
            </w:r>
            <w:r>
              <w:rPr>
                <w:noProof/>
                <w:webHidden/>
              </w:rPr>
              <w:instrText xml:space="preserve"> PAGEREF _Toc225101963 \h </w:instrText>
            </w:r>
            <w:r>
              <w:rPr>
                <w:noProof/>
                <w:webHidden/>
              </w:rPr>
            </w:r>
            <w:r>
              <w:rPr>
                <w:noProof/>
                <w:webHidden/>
              </w:rPr>
              <w:fldChar w:fldCharType="separate"/>
            </w:r>
            <w:r>
              <w:rPr>
                <w:noProof/>
                <w:webHidden/>
              </w:rPr>
              <w:t>8</w:t>
            </w:r>
            <w:r>
              <w:rPr>
                <w:noProof/>
                <w:webHidden/>
              </w:rPr>
              <w:fldChar w:fldCharType="end"/>
            </w:r>
          </w:hyperlink>
        </w:p>
        <w:p w14:paraId="2E40B884" w14:textId="436F975C" w:rsidR="004136B1" w:rsidRDefault="004136B1">
          <w:pPr>
            <w:pStyle w:val="38"/>
            <w:tabs>
              <w:tab w:val="right" w:leader="dot" w:pos="9017"/>
            </w:tabs>
            <w:ind w:left="880"/>
            <w:rPr>
              <w:noProof/>
              <w:kern w:val="2"/>
              <w:sz w:val="24"/>
              <w:lang w:eastAsia="zh-TW"/>
            </w:rPr>
          </w:pPr>
          <w:hyperlink w:anchor="_Toc225101964" w:history="1">
            <w:r w:rsidRPr="00BB1492">
              <w:rPr>
                <w:rStyle w:val="affb"/>
                <w:rFonts w:ascii="Times New Roman" w:eastAsia="微軟正黑體" w:hAnsi="Times New Roman" w:cs="Times New Roman" w:hint="eastAsia"/>
                <w:noProof/>
                <w:lang w:eastAsia="zh-TW"/>
              </w:rPr>
              <w:t>二、</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系統架構：</w:t>
            </w:r>
            <w:r w:rsidRPr="00BB1492">
              <w:rPr>
                <w:rStyle w:val="affb"/>
                <w:rFonts w:ascii="Times New Roman" w:eastAsia="微軟正黑體" w:hAnsi="Times New Roman" w:cs="Times New Roman"/>
                <w:noProof/>
                <w:lang w:eastAsia="zh-TW"/>
              </w:rPr>
              <w:t xml:space="preserve">AI </w:t>
            </w:r>
            <w:r w:rsidRPr="00BB1492">
              <w:rPr>
                <w:rStyle w:val="affb"/>
                <w:rFonts w:ascii="Times New Roman" w:eastAsia="微軟正黑體" w:hAnsi="Times New Roman" w:cs="Times New Roman" w:hint="eastAsia"/>
                <w:noProof/>
                <w:lang w:eastAsia="zh-TW"/>
              </w:rPr>
              <w:t>晶片運算核心之硬體層級</w:t>
            </w:r>
            <w:r>
              <w:rPr>
                <w:noProof/>
                <w:webHidden/>
              </w:rPr>
              <w:tab/>
            </w:r>
            <w:r>
              <w:rPr>
                <w:noProof/>
                <w:webHidden/>
              </w:rPr>
              <w:fldChar w:fldCharType="begin"/>
            </w:r>
            <w:r>
              <w:rPr>
                <w:noProof/>
                <w:webHidden/>
              </w:rPr>
              <w:instrText xml:space="preserve"> PAGEREF _Toc225101964 \h </w:instrText>
            </w:r>
            <w:r>
              <w:rPr>
                <w:noProof/>
                <w:webHidden/>
              </w:rPr>
            </w:r>
            <w:r>
              <w:rPr>
                <w:noProof/>
                <w:webHidden/>
              </w:rPr>
              <w:fldChar w:fldCharType="separate"/>
            </w:r>
            <w:r>
              <w:rPr>
                <w:noProof/>
                <w:webHidden/>
              </w:rPr>
              <w:t>8</w:t>
            </w:r>
            <w:r>
              <w:rPr>
                <w:noProof/>
                <w:webHidden/>
              </w:rPr>
              <w:fldChar w:fldCharType="end"/>
            </w:r>
          </w:hyperlink>
        </w:p>
        <w:p w14:paraId="03F36C3C" w14:textId="170C6FD7" w:rsidR="004136B1" w:rsidRDefault="004136B1">
          <w:pPr>
            <w:pStyle w:val="38"/>
            <w:tabs>
              <w:tab w:val="right" w:leader="dot" w:pos="9017"/>
            </w:tabs>
            <w:ind w:left="880"/>
            <w:rPr>
              <w:noProof/>
              <w:kern w:val="2"/>
              <w:sz w:val="24"/>
              <w:lang w:eastAsia="zh-TW"/>
            </w:rPr>
          </w:pPr>
          <w:hyperlink w:anchor="_Toc225101965" w:history="1">
            <w:r w:rsidRPr="00BB1492">
              <w:rPr>
                <w:rStyle w:val="affb"/>
                <w:rFonts w:ascii="Times New Roman" w:eastAsia="微軟正黑體" w:hAnsi="Times New Roman" w:cs="Times New Roman" w:hint="eastAsia"/>
                <w:noProof/>
                <w:lang w:eastAsia="zh-TW"/>
              </w:rPr>
              <w:t>三、</w:t>
            </w:r>
            <w:r w:rsidRPr="00BB1492">
              <w:rPr>
                <w:rStyle w:val="affb"/>
                <w:rFonts w:ascii="Times New Roman" w:eastAsia="微軟正黑體" w:hAnsi="Times New Roman" w:cs="Times New Roman"/>
                <w:noProof/>
                <w:lang w:eastAsia="zh-TW"/>
              </w:rPr>
              <w:t xml:space="preserve"> </w:t>
            </w:r>
            <w:r w:rsidRPr="00BB1492">
              <w:rPr>
                <w:rStyle w:val="affb"/>
                <w:rFonts w:ascii="Times New Roman" w:eastAsia="微軟正黑體" w:hAnsi="Times New Roman" w:cs="Times New Roman" w:hint="eastAsia"/>
                <w:noProof/>
                <w:lang w:eastAsia="zh-TW"/>
              </w:rPr>
              <w:t>材料物理特性之量化比較</w:t>
            </w:r>
            <w:r>
              <w:rPr>
                <w:noProof/>
                <w:webHidden/>
              </w:rPr>
              <w:tab/>
            </w:r>
            <w:r>
              <w:rPr>
                <w:noProof/>
                <w:webHidden/>
              </w:rPr>
              <w:fldChar w:fldCharType="begin"/>
            </w:r>
            <w:r>
              <w:rPr>
                <w:noProof/>
                <w:webHidden/>
              </w:rPr>
              <w:instrText xml:space="preserve"> PAGEREF _Toc225101965 \h </w:instrText>
            </w:r>
            <w:r>
              <w:rPr>
                <w:noProof/>
                <w:webHidden/>
              </w:rPr>
            </w:r>
            <w:r>
              <w:rPr>
                <w:noProof/>
                <w:webHidden/>
              </w:rPr>
              <w:fldChar w:fldCharType="separate"/>
            </w:r>
            <w:r>
              <w:rPr>
                <w:noProof/>
                <w:webHidden/>
              </w:rPr>
              <w:t>9</w:t>
            </w:r>
            <w:r>
              <w:rPr>
                <w:noProof/>
                <w:webHidden/>
              </w:rPr>
              <w:fldChar w:fldCharType="end"/>
            </w:r>
          </w:hyperlink>
        </w:p>
        <w:p w14:paraId="2C8BE9D4" w14:textId="3B3B114B" w:rsidR="004136B1" w:rsidRDefault="004136B1">
          <w:pPr>
            <w:pStyle w:val="38"/>
            <w:tabs>
              <w:tab w:val="right" w:leader="dot" w:pos="9017"/>
            </w:tabs>
            <w:ind w:left="880"/>
            <w:rPr>
              <w:noProof/>
              <w:kern w:val="2"/>
              <w:sz w:val="24"/>
              <w:lang w:eastAsia="zh-TW"/>
            </w:rPr>
          </w:pPr>
          <w:hyperlink w:anchor="_Toc225101966" w:history="1">
            <w:r w:rsidRPr="00BB1492">
              <w:rPr>
                <w:rStyle w:val="affb"/>
                <w:rFonts w:ascii="Times New Roman" w:eastAsia="微軟正黑體" w:hAnsi="Times New Roman" w:cs="Times New Roman" w:hint="eastAsia"/>
                <w:noProof/>
              </w:rPr>
              <w:t>四、</w:t>
            </w:r>
            <w:r w:rsidRPr="00BB1492">
              <w:rPr>
                <w:rStyle w:val="affb"/>
                <w:rFonts w:ascii="Times New Roman" w:eastAsia="微軟正黑體" w:hAnsi="Times New Roman" w:cs="Times New Roman"/>
                <w:noProof/>
              </w:rPr>
              <w:t xml:space="preserve"> </w:t>
            </w:r>
            <w:r w:rsidRPr="00BB1492">
              <w:rPr>
                <w:rStyle w:val="affb"/>
                <w:rFonts w:ascii="Times New Roman" w:eastAsia="微軟正黑體" w:hAnsi="Times New Roman" w:cs="Times New Roman" w:hint="eastAsia"/>
                <w:noProof/>
              </w:rPr>
              <w:t>半導體材料綜合性能參數表</w:t>
            </w:r>
            <w:r w:rsidRPr="00BB1492">
              <w:rPr>
                <w:rStyle w:val="affb"/>
                <w:rFonts w:ascii="Times New Roman" w:eastAsia="微軟正黑體" w:hAnsi="Times New Roman" w:cs="Times New Roman"/>
                <w:noProof/>
              </w:rPr>
              <w:t xml:space="preserve"> (Summary Table)</w:t>
            </w:r>
            <w:r>
              <w:rPr>
                <w:noProof/>
                <w:webHidden/>
              </w:rPr>
              <w:tab/>
            </w:r>
            <w:r>
              <w:rPr>
                <w:noProof/>
                <w:webHidden/>
              </w:rPr>
              <w:fldChar w:fldCharType="begin"/>
            </w:r>
            <w:r>
              <w:rPr>
                <w:noProof/>
                <w:webHidden/>
              </w:rPr>
              <w:instrText xml:space="preserve"> PAGEREF _Toc225101966 \h </w:instrText>
            </w:r>
            <w:r>
              <w:rPr>
                <w:noProof/>
                <w:webHidden/>
              </w:rPr>
            </w:r>
            <w:r>
              <w:rPr>
                <w:noProof/>
                <w:webHidden/>
              </w:rPr>
              <w:fldChar w:fldCharType="separate"/>
            </w:r>
            <w:r>
              <w:rPr>
                <w:noProof/>
                <w:webHidden/>
              </w:rPr>
              <w:t>11</w:t>
            </w:r>
            <w:r>
              <w:rPr>
                <w:noProof/>
                <w:webHidden/>
              </w:rPr>
              <w:fldChar w:fldCharType="end"/>
            </w:r>
          </w:hyperlink>
        </w:p>
        <w:p w14:paraId="0E962E0E" w14:textId="59173438" w:rsidR="004136B1" w:rsidRDefault="004136B1">
          <w:pPr>
            <w:pStyle w:val="14"/>
            <w:tabs>
              <w:tab w:val="right" w:leader="dot" w:pos="9017"/>
            </w:tabs>
            <w:rPr>
              <w:noProof/>
              <w:kern w:val="2"/>
              <w:sz w:val="24"/>
              <w:lang w:eastAsia="zh-TW"/>
            </w:rPr>
          </w:pPr>
          <w:hyperlink w:anchor="_Toc225101967" w:history="1">
            <w:r w:rsidRPr="00BB1492">
              <w:rPr>
                <w:rStyle w:val="affb"/>
                <w:rFonts w:ascii="Times New Roman" w:eastAsia="微軟正黑體" w:hAnsi="Times New Roman" w:cs="Times New Roman" w:hint="eastAsia"/>
                <w:noProof/>
              </w:rPr>
              <w:t>結果與討論</w:t>
            </w:r>
            <w:r>
              <w:rPr>
                <w:noProof/>
                <w:webHidden/>
              </w:rPr>
              <w:tab/>
            </w:r>
            <w:r>
              <w:rPr>
                <w:noProof/>
                <w:webHidden/>
              </w:rPr>
              <w:fldChar w:fldCharType="begin"/>
            </w:r>
            <w:r>
              <w:rPr>
                <w:noProof/>
                <w:webHidden/>
              </w:rPr>
              <w:instrText xml:space="preserve"> PAGEREF _Toc225101967 \h </w:instrText>
            </w:r>
            <w:r>
              <w:rPr>
                <w:noProof/>
                <w:webHidden/>
              </w:rPr>
            </w:r>
            <w:r>
              <w:rPr>
                <w:noProof/>
                <w:webHidden/>
              </w:rPr>
              <w:fldChar w:fldCharType="separate"/>
            </w:r>
            <w:r>
              <w:rPr>
                <w:noProof/>
                <w:webHidden/>
              </w:rPr>
              <w:t>13</w:t>
            </w:r>
            <w:r>
              <w:rPr>
                <w:noProof/>
                <w:webHidden/>
              </w:rPr>
              <w:fldChar w:fldCharType="end"/>
            </w:r>
          </w:hyperlink>
        </w:p>
        <w:p w14:paraId="32717FDE" w14:textId="07C04CF1" w:rsidR="004136B1" w:rsidRDefault="004136B1">
          <w:pPr>
            <w:pStyle w:val="38"/>
            <w:tabs>
              <w:tab w:val="right" w:leader="dot" w:pos="9017"/>
            </w:tabs>
            <w:ind w:left="880"/>
            <w:rPr>
              <w:noProof/>
              <w:kern w:val="2"/>
              <w:sz w:val="24"/>
              <w:lang w:eastAsia="zh-TW"/>
            </w:rPr>
          </w:pPr>
          <w:hyperlink w:anchor="_Toc225101968" w:history="1">
            <w:r w:rsidRPr="00BB1492">
              <w:rPr>
                <w:rStyle w:val="affb"/>
                <w:rFonts w:hint="eastAsia"/>
                <w:noProof/>
                <w:lang w:eastAsia="zh-TW"/>
              </w:rPr>
              <w:t>一、</w:t>
            </w:r>
            <w:r w:rsidRPr="00BB1492">
              <w:rPr>
                <w:rStyle w:val="affb"/>
                <w:noProof/>
                <w:lang w:eastAsia="zh-TW"/>
              </w:rPr>
              <w:t xml:space="preserve"> </w:t>
            </w:r>
            <w:r w:rsidRPr="00BB1492">
              <w:rPr>
                <w:rStyle w:val="affb"/>
                <w:rFonts w:hint="eastAsia"/>
                <w:noProof/>
                <w:lang w:eastAsia="zh-TW"/>
              </w:rPr>
              <w:t>基於能隙與導熱效能的材料電學表現分析</w:t>
            </w:r>
            <w:r>
              <w:rPr>
                <w:noProof/>
                <w:webHidden/>
              </w:rPr>
              <w:tab/>
            </w:r>
            <w:r>
              <w:rPr>
                <w:noProof/>
                <w:webHidden/>
              </w:rPr>
              <w:fldChar w:fldCharType="begin"/>
            </w:r>
            <w:r>
              <w:rPr>
                <w:noProof/>
                <w:webHidden/>
              </w:rPr>
              <w:instrText xml:space="preserve"> PAGEREF _Toc225101968 \h </w:instrText>
            </w:r>
            <w:r>
              <w:rPr>
                <w:noProof/>
                <w:webHidden/>
              </w:rPr>
            </w:r>
            <w:r>
              <w:rPr>
                <w:noProof/>
                <w:webHidden/>
              </w:rPr>
              <w:fldChar w:fldCharType="separate"/>
            </w:r>
            <w:r>
              <w:rPr>
                <w:noProof/>
                <w:webHidden/>
              </w:rPr>
              <w:t>13</w:t>
            </w:r>
            <w:r>
              <w:rPr>
                <w:noProof/>
                <w:webHidden/>
              </w:rPr>
              <w:fldChar w:fldCharType="end"/>
            </w:r>
          </w:hyperlink>
        </w:p>
        <w:p w14:paraId="474324A4" w14:textId="417D25F0" w:rsidR="004136B1" w:rsidRDefault="004136B1">
          <w:pPr>
            <w:pStyle w:val="38"/>
            <w:tabs>
              <w:tab w:val="right" w:leader="dot" w:pos="9017"/>
            </w:tabs>
            <w:ind w:left="880"/>
            <w:rPr>
              <w:noProof/>
              <w:kern w:val="2"/>
              <w:sz w:val="24"/>
              <w:lang w:eastAsia="zh-TW"/>
            </w:rPr>
          </w:pPr>
          <w:hyperlink w:anchor="_Toc225101969" w:history="1">
            <w:r w:rsidRPr="00BB1492">
              <w:rPr>
                <w:rStyle w:val="affb"/>
                <w:rFonts w:hint="eastAsia"/>
                <w:noProof/>
                <w:lang w:eastAsia="zh-TW"/>
              </w:rPr>
              <w:t>二、</w:t>
            </w:r>
            <w:r w:rsidRPr="00BB1492">
              <w:rPr>
                <w:rStyle w:val="affb"/>
                <w:noProof/>
                <w:lang w:eastAsia="zh-TW"/>
              </w:rPr>
              <w:t xml:space="preserve"> </w:t>
            </w:r>
            <w:r w:rsidRPr="00BB1492">
              <w:rPr>
                <w:rStyle w:val="affb"/>
                <w:rFonts w:hint="eastAsia"/>
                <w:noProof/>
                <w:lang w:eastAsia="zh-TW"/>
              </w:rPr>
              <w:t>綜合效能模擬指標分析（參見圖</w:t>
            </w:r>
            <w:r w:rsidRPr="00BB1492">
              <w:rPr>
                <w:rStyle w:val="affb"/>
                <w:noProof/>
                <w:lang w:eastAsia="zh-TW"/>
              </w:rPr>
              <w:t xml:space="preserve"> 4</w:t>
            </w:r>
            <w:r w:rsidRPr="00BB1492">
              <w:rPr>
                <w:rStyle w:val="affb"/>
                <w:rFonts w:hint="eastAsia"/>
                <w:noProof/>
                <w:lang w:eastAsia="zh-TW"/>
              </w:rPr>
              <w:t>）</w:t>
            </w:r>
            <w:r>
              <w:rPr>
                <w:noProof/>
                <w:webHidden/>
              </w:rPr>
              <w:tab/>
            </w:r>
            <w:r>
              <w:rPr>
                <w:noProof/>
                <w:webHidden/>
              </w:rPr>
              <w:fldChar w:fldCharType="begin"/>
            </w:r>
            <w:r>
              <w:rPr>
                <w:noProof/>
                <w:webHidden/>
              </w:rPr>
              <w:instrText xml:space="preserve"> PAGEREF _Toc225101969 \h </w:instrText>
            </w:r>
            <w:r>
              <w:rPr>
                <w:noProof/>
                <w:webHidden/>
              </w:rPr>
            </w:r>
            <w:r>
              <w:rPr>
                <w:noProof/>
                <w:webHidden/>
              </w:rPr>
              <w:fldChar w:fldCharType="separate"/>
            </w:r>
            <w:r>
              <w:rPr>
                <w:noProof/>
                <w:webHidden/>
              </w:rPr>
              <w:t>14</w:t>
            </w:r>
            <w:r>
              <w:rPr>
                <w:noProof/>
                <w:webHidden/>
              </w:rPr>
              <w:fldChar w:fldCharType="end"/>
            </w:r>
          </w:hyperlink>
        </w:p>
        <w:p w14:paraId="75E17BDF" w14:textId="4ACC9200" w:rsidR="004136B1" w:rsidRDefault="004136B1">
          <w:pPr>
            <w:pStyle w:val="38"/>
            <w:tabs>
              <w:tab w:val="right" w:leader="dot" w:pos="9017"/>
            </w:tabs>
            <w:ind w:left="880"/>
            <w:rPr>
              <w:noProof/>
              <w:kern w:val="2"/>
              <w:sz w:val="24"/>
              <w:lang w:eastAsia="zh-TW"/>
            </w:rPr>
          </w:pPr>
          <w:hyperlink w:anchor="_Toc225101970" w:history="1">
            <w:r w:rsidRPr="00BB1492">
              <w:rPr>
                <w:rStyle w:val="affb"/>
                <w:rFonts w:hint="eastAsia"/>
                <w:noProof/>
                <w:lang w:eastAsia="zh-TW"/>
              </w:rPr>
              <w:t>三、</w:t>
            </w:r>
            <w:r w:rsidRPr="00BB1492">
              <w:rPr>
                <w:rStyle w:val="affb"/>
                <w:noProof/>
                <w:lang w:eastAsia="zh-TW"/>
              </w:rPr>
              <w:t xml:space="preserve"> </w:t>
            </w:r>
            <w:r w:rsidRPr="00BB1492">
              <w:rPr>
                <w:rStyle w:val="affb"/>
                <w:rFonts w:hint="eastAsia"/>
                <w:noProof/>
                <w:lang w:eastAsia="zh-TW"/>
              </w:rPr>
              <w:t>結論與未來</w:t>
            </w:r>
            <w:r w:rsidRPr="00BB1492">
              <w:rPr>
                <w:rStyle w:val="affb"/>
                <w:noProof/>
                <w:lang w:eastAsia="zh-TW"/>
              </w:rPr>
              <w:t xml:space="preserve"> AI </w:t>
            </w:r>
            <w:r w:rsidRPr="00BB1492">
              <w:rPr>
                <w:rStyle w:val="affb"/>
                <w:rFonts w:hint="eastAsia"/>
                <w:noProof/>
                <w:lang w:eastAsia="zh-TW"/>
              </w:rPr>
              <w:t>硬體技術演進潛力</w:t>
            </w:r>
            <w:r>
              <w:rPr>
                <w:noProof/>
                <w:webHidden/>
              </w:rPr>
              <w:tab/>
            </w:r>
            <w:r>
              <w:rPr>
                <w:noProof/>
                <w:webHidden/>
              </w:rPr>
              <w:fldChar w:fldCharType="begin"/>
            </w:r>
            <w:r>
              <w:rPr>
                <w:noProof/>
                <w:webHidden/>
              </w:rPr>
              <w:instrText xml:space="preserve"> PAGEREF _Toc225101970 \h </w:instrText>
            </w:r>
            <w:r>
              <w:rPr>
                <w:noProof/>
                <w:webHidden/>
              </w:rPr>
            </w:r>
            <w:r>
              <w:rPr>
                <w:noProof/>
                <w:webHidden/>
              </w:rPr>
              <w:fldChar w:fldCharType="separate"/>
            </w:r>
            <w:r>
              <w:rPr>
                <w:noProof/>
                <w:webHidden/>
              </w:rPr>
              <w:t>14</w:t>
            </w:r>
            <w:r>
              <w:rPr>
                <w:noProof/>
                <w:webHidden/>
              </w:rPr>
              <w:fldChar w:fldCharType="end"/>
            </w:r>
          </w:hyperlink>
        </w:p>
        <w:p w14:paraId="665A011C" w14:textId="4E236DC2" w:rsidR="004136B1" w:rsidRDefault="004136B1">
          <w:pPr>
            <w:pStyle w:val="14"/>
            <w:tabs>
              <w:tab w:val="right" w:leader="dot" w:pos="9017"/>
            </w:tabs>
            <w:rPr>
              <w:noProof/>
              <w:kern w:val="2"/>
              <w:sz w:val="24"/>
              <w:lang w:eastAsia="zh-TW"/>
            </w:rPr>
          </w:pPr>
          <w:hyperlink w:anchor="_Toc225101971" w:history="1">
            <w:r w:rsidRPr="00BB1492">
              <w:rPr>
                <w:rStyle w:val="affb"/>
                <w:rFonts w:ascii="Times New Roman" w:eastAsia="微軟正黑體" w:hAnsi="Times New Roman" w:cs="Times New Roman" w:hint="eastAsia"/>
                <w:noProof/>
                <w:lang w:eastAsia="zh-TW"/>
              </w:rPr>
              <w:t>結論與建議</w:t>
            </w:r>
            <w:r>
              <w:rPr>
                <w:noProof/>
                <w:webHidden/>
              </w:rPr>
              <w:tab/>
            </w:r>
            <w:r>
              <w:rPr>
                <w:noProof/>
                <w:webHidden/>
              </w:rPr>
              <w:fldChar w:fldCharType="begin"/>
            </w:r>
            <w:r>
              <w:rPr>
                <w:noProof/>
                <w:webHidden/>
              </w:rPr>
              <w:instrText xml:space="preserve"> PAGEREF _Toc225101971 \h </w:instrText>
            </w:r>
            <w:r>
              <w:rPr>
                <w:noProof/>
                <w:webHidden/>
              </w:rPr>
            </w:r>
            <w:r>
              <w:rPr>
                <w:noProof/>
                <w:webHidden/>
              </w:rPr>
              <w:fldChar w:fldCharType="separate"/>
            </w:r>
            <w:r>
              <w:rPr>
                <w:noProof/>
                <w:webHidden/>
              </w:rPr>
              <w:t>15</w:t>
            </w:r>
            <w:r>
              <w:rPr>
                <w:noProof/>
                <w:webHidden/>
              </w:rPr>
              <w:fldChar w:fldCharType="end"/>
            </w:r>
          </w:hyperlink>
        </w:p>
        <w:p w14:paraId="25E98CFA" w14:textId="3D45ACA0" w:rsidR="004136B1" w:rsidRDefault="004136B1">
          <w:pPr>
            <w:pStyle w:val="38"/>
            <w:tabs>
              <w:tab w:val="right" w:leader="dot" w:pos="9017"/>
            </w:tabs>
            <w:ind w:left="880"/>
            <w:rPr>
              <w:noProof/>
              <w:kern w:val="2"/>
              <w:sz w:val="24"/>
              <w:lang w:eastAsia="zh-TW"/>
            </w:rPr>
          </w:pPr>
          <w:hyperlink w:anchor="_Toc225101972" w:history="1">
            <w:r w:rsidRPr="00BB1492">
              <w:rPr>
                <w:rStyle w:val="affb"/>
                <w:rFonts w:hint="eastAsia"/>
                <w:noProof/>
                <w:lang w:eastAsia="zh-TW"/>
              </w:rPr>
              <w:t>一、</w:t>
            </w:r>
            <w:r w:rsidRPr="00BB1492">
              <w:rPr>
                <w:rStyle w:val="affb"/>
                <w:noProof/>
                <w:lang w:eastAsia="zh-TW"/>
              </w:rPr>
              <w:t xml:space="preserve"> </w:t>
            </w:r>
            <w:r w:rsidRPr="00BB1492">
              <w:rPr>
                <w:rStyle w:val="affb"/>
                <w:rFonts w:hint="eastAsia"/>
                <w:noProof/>
                <w:lang w:eastAsia="zh-TW"/>
              </w:rPr>
              <w:t>研究總結：半導體材料的技術轉型</w:t>
            </w:r>
            <w:r>
              <w:rPr>
                <w:noProof/>
                <w:webHidden/>
              </w:rPr>
              <w:tab/>
            </w:r>
            <w:r>
              <w:rPr>
                <w:noProof/>
                <w:webHidden/>
              </w:rPr>
              <w:fldChar w:fldCharType="begin"/>
            </w:r>
            <w:r>
              <w:rPr>
                <w:noProof/>
                <w:webHidden/>
              </w:rPr>
              <w:instrText xml:space="preserve"> PAGEREF _Toc225101972 \h </w:instrText>
            </w:r>
            <w:r>
              <w:rPr>
                <w:noProof/>
                <w:webHidden/>
              </w:rPr>
            </w:r>
            <w:r>
              <w:rPr>
                <w:noProof/>
                <w:webHidden/>
              </w:rPr>
              <w:fldChar w:fldCharType="separate"/>
            </w:r>
            <w:r>
              <w:rPr>
                <w:noProof/>
                <w:webHidden/>
              </w:rPr>
              <w:t>15</w:t>
            </w:r>
            <w:r>
              <w:rPr>
                <w:noProof/>
                <w:webHidden/>
              </w:rPr>
              <w:fldChar w:fldCharType="end"/>
            </w:r>
          </w:hyperlink>
        </w:p>
        <w:p w14:paraId="0BD22BB0" w14:textId="7A49E767" w:rsidR="004136B1" w:rsidRDefault="004136B1">
          <w:pPr>
            <w:pStyle w:val="38"/>
            <w:tabs>
              <w:tab w:val="right" w:leader="dot" w:pos="9017"/>
            </w:tabs>
            <w:ind w:left="880"/>
            <w:rPr>
              <w:noProof/>
              <w:kern w:val="2"/>
              <w:sz w:val="24"/>
              <w:lang w:eastAsia="zh-TW"/>
            </w:rPr>
          </w:pPr>
          <w:hyperlink w:anchor="_Toc225101973" w:history="1">
            <w:r w:rsidRPr="00BB1492">
              <w:rPr>
                <w:rStyle w:val="affb"/>
                <w:rFonts w:hint="eastAsia"/>
                <w:noProof/>
                <w:lang w:eastAsia="zh-TW"/>
              </w:rPr>
              <w:t>二、</w:t>
            </w:r>
            <w:r w:rsidRPr="00BB1492">
              <w:rPr>
                <w:rStyle w:val="affb"/>
                <w:noProof/>
                <w:lang w:eastAsia="zh-TW"/>
              </w:rPr>
              <w:t xml:space="preserve"> </w:t>
            </w:r>
            <w:r w:rsidRPr="00BB1492">
              <w:rPr>
                <w:rStyle w:val="affb"/>
                <w:rFonts w:hint="eastAsia"/>
                <w:noProof/>
                <w:lang w:eastAsia="zh-TW"/>
              </w:rPr>
              <w:t>未來研究方向與技術建議</w:t>
            </w:r>
            <w:r>
              <w:rPr>
                <w:noProof/>
                <w:webHidden/>
              </w:rPr>
              <w:tab/>
            </w:r>
            <w:r>
              <w:rPr>
                <w:noProof/>
                <w:webHidden/>
              </w:rPr>
              <w:fldChar w:fldCharType="begin"/>
            </w:r>
            <w:r>
              <w:rPr>
                <w:noProof/>
                <w:webHidden/>
              </w:rPr>
              <w:instrText xml:space="preserve"> PAGEREF _Toc225101973 \h </w:instrText>
            </w:r>
            <w:r>
              <w:rPr>
                <w:noProof/>
                <w:webHidden/>
              </w:rPr>
            </w:r>
            <w:r>
              <w:rPr>
                <w:noProof/>
                <w:webHidden/>
              </w:rPr>
              <w:fldChar w:fldCharType="separate"/>
            </w:r>
            <w:r>
              <w:rPr>
                <w:noProof/>
                <w:webHidden/>
              </w:rPr>
              <w:t>15</w:t>
            </w:r>
            <w:r>
              <w:rPr>
                <w:noProof/>
                <w:webHidden/>
              </w:rPr>
              <w:fldChar w:fldCharType="end"/>
            </w:r>
          </w:hyperlink>
        </w:p>
        <w:p w14:paraId="18E2C2C0" w14:textId="264C443D" w:rsidR="004136B1" w:rsidRDefault="004136B1">
          <w:pPr>
            <w:pStyle w:val="38"/>
            <w:tabs>
              <w:tab w:val="right" w:leader="dot" w:pos="9017"/>
            </w:tabs>
            <w:ind w:left="880"/>
            <w:rPr>
              <w:noProof/>
              <w:kern w:val="2"/>
              <w:sz w:val="24"/>
              <w:lang w:eastAsia="zh-TW"/>
            </w:rPr>
          </w:pPr>
          <w:hyperlink w:anchor="_Toc225101974" w:history="1">
            <w:r w:rsidRPr="00BB1492">
              <w:rPr>
                <w:rStyle w:val="affb"/>
                <w:rFonts w:hint="eastAsia"/>
                <w:noProof/>
                <w:lang w:eastAsia="zh-TW"/>
              </w:rPr>
              <w:t>三、</w:t>
            </w:r>
            <w:r w:rsidRPr="00BB1492">
              <w:rPr>
                <w:rStyle w:val="affb"/>
                <w:noProof/>
                <w:lang w:eastAsia="zh-TW"/>
              </w:rPr>
              <w:t xml:space="preserve"> </w:t>
            </w:r>
            <w:r w:rsidRPr="00BB1492">
              <w:rPr>
                <w:rStyle w:val="affb"/>
                <w:rFonts w:hint="eastAsia"/>
                <w:noProof/>
                <w:lang w:eastAsia="zh-TW"/>
              </w:rPr>
              <w:t>結語</w:t>
            </w:r>
            <w:r>
              <w:rPr>
                <w:noProof/>
                <w:webHidden/>
              </w:rPr>
              <w:tab/>
            </w:r>
            <w:r>
              <w:rPr>
                <w:noProof/>
                <w:webHidden/>
              </w:rPr>
              <w:fldChar w:fldCharType="begin"/>
            </w:r>
            <w:r>
              <w:rPr>
                <w:noProof/>
                <w:webHidden/>
              </w:rPr>
              <w:instrText xml:space="preserve"> PAGEREF _Toc225101974 \h </w:instrText>
            </w:r>
            <w:r>
              <w:rPr>
                <w:noProof/>
                <w:webHidden/>
              </w:rPr>
            </w:r>
            <w:r>
              <w:rPr>
                <w:noProof/>
                <w:webHidden/>
              </w:rPr>
              <w:fldChar w:fldCharType="separate"/>
            </w:r>
            <w:r>
              <w:rPr>
                <w:noProof/>
                <w:webHidden/>
              </w:rPr>
              <w:t>16</w:t>
            </w:r>
            <w:r>
              <w:rPr>
                <w:noProof/>
                <w:webHidden/>
              </w:rPr>
              <w:fldChar w:fldCharType="end"/>
            </w:r>
          </w:hyperlink>
        </w:p>
        <w:p w14:paraId="4E5601FC" w14:textId="17E29B22" w:rsidR="004136B1" w:rsidRDefault="004136B1">
          <w:pPr>
            <w:pStyle w:val="14"/>
            <w:tabs>
              <w:tab w:val="right" w:leader="dot" w:pos="9017"/>
            </w:tabs>
            <w:rPr>
              <w:noProof/>
              <w:kern w:val="2"/>
              <w:sz w:val="24"/>
              <w:lang w:eastAsia="zh-TW"/>
            </w:rPr>
          </w:pPr>
          <w:hyperlink w:anchor="_Toc225101975" w:history="1">
            <w:r w:rsidRPr="00BB1492">
              <w:rPr>
                <w:rStyle w:val="affb"/>
                <w:rFonts w:ascii="Times New Roman" w:eastAsia="微軟正黑體" w:hAnsi="Times New Roman" w:cs="Times New Roman" w:hint="eastAsia"/>
                <w:noProof/>
              </w:rPr>
              <w:t>參考文獻</w:t>
            </w:r>
            <w:r>
              <w:rPr>
                <w:noProof/>
                <w:webHidden/>
              </w:rPr>
              <w:tab/>
            </w:r>
            <w:r>
              <w:rPr>
                <w:noProof/>
                <w:webHidden/>
              </w:rPr>
              <w:fldChar w:fldCharType="begin"/>
            </w:r>
            <w:r>
              <w:rPr>
                <w:noProof/>
                <w:webHidden/>
              </w:rPr>
              <w:instrText xml:space="preserve"> PAGEREF _Toc225101975 \h </w:instrText>
            </w:r>
            <w:r>
              <w:rPr>
                <w:noProof/>
                <w:webHidden/>
              </w:rPr>
            </w:r>
            <w:r>
              <w:rPr>
                <w:noProof/>
                <w:webHidden/>
              </w:rPr>
              <w:fldChar w:fldCharType="separate"/>
            </w:r>
            <w:r>
              <w:rPr>
                <w:noProof/>
                <w:webHidden/>
              </w:rPr>
              <w:t>17</w:t>
            </w:r>
            <w:r>
              <w:rPr>
                <w:noProof/>
                <w:webHidden/>
              </w:rPr>
              <w:fldChar w:fldCharType="end"/>
            </w:r>
          </w:hyperlink>
        </w:p>
        <w:p w14:paraId="560AF3D6" w14:textId="54971044" w:rsidR="006D58C2" w:rsidRPr="00FD6D72" w:rsidRDefault="006D58C2" w:rsidP="00B608FB">
          <w:pPr>
            <w:rPr>
              <w:rFonts w:ascii="Times New Roman" w:eastAsia="微軟正黑體" w:hAnsi="Times New Roman" w:cs="Times New Roman"/>
            </w:rPr>
          </w:pPr>
          <w:r w:rsidRPr="00FD6D72">
            <w:rPr>
              <w:rFonts w:ascii="Times New Roman" w:eastAsia="微軟正黑體" w:hAnsi="Times New Roman" w:cs="Times New Roman"/>
              <w:lang w:val="zh-TW"/>
            </w:rPr>
            <w:fldChar w:fldCharType="end"/>
          </w:r>
        </w:p>
      </w:sdtContent>
    </w:sdt>
    <w:p w14:paraId="291F68C0" w14:textId="77777777" w:rsidR="00A60D5F" w:rsidRPr="00FD6D72" w:rsidRDefault="008D4D88" w:rsidP="00D12A38">
      <w:pPr>
        <w:spacing w:after="400"/>
        <w:rPr>
          <w:rFonts w:ascii="Times New Roman" w:eastAsia="微軟正黑體" w:hAnsi="Times New Roman" w:cs="Times New Roman"/>
          <w:lang w:eastAsia="zh-TW"/>
        </w:rPr>
      </w:pPr>
      <w:r w:rsidRPr="00FD6D72">
        <w:rPr>
          <w:rFonts w:ascii="Times New Roman" w:eastAsia="微軟正黑體" w:hAnsi="Times New Roman" w:cs="Times New Roman"/>
          <w:lang w:eastAsia="zh-TW"/>
        </w:rPr>
        <w:br w:type="page"/>
      </w:r>
    </w:p>
    <w:p w14:paraId="321D2F7E" w14:textId="24B9FE65" w:rsidR="002A2890" w:rsidRDefault="006D58C2" w:rsidP="002A2890">
      <w:pPr>
        <w:pStyle w:val="1"/>
        <w:tabs>
          <w:tab w:val="left" w:pos="2787"/>
        </w:tabs>
        <w:jc w:val="center"/>
        <w:rPr>
          <w:rFonts w:ascii="Times New Roman" w:eastAsia="微軟正黑體" w:hAnsi="Times New Roman" w:cs="Times New Roman"/>
          <w:color w:val="auto"/>
          <w:sz w:val="32"/>
          <w:szCs w:val="32"/>
          <w:lang w:eastAsia="zh-TW"/>
        </w:rPr>
      </w:pPr>
      <w:bookmarkStart w:id="1" w:name="_Toc225101952"/>
      <w:r w:rsidRPr="00FD6D72">
        <w:rPr>
          <w:rFonts w:ascii="Times New Roman" w:eastAsia="微軟正黑體" w:hAnsi="Times New Roman" w:cs="Times New Roman"/>
          <w:color w:val="auto"/>
          <w:sz w:val="32"/>
          <w:szCs w:val="32"/>
          <w:lang w:eastAsia="zh-TW"/>
        </w:rPr>
        <w:lastRenderedPageBreak/>
        <w:t>圖目</w:t>
      </w:r>
      <w:r w:rsidR="002A2890" w:rsidRPr="00FD6D72">
        <w:rPr>
          <w:rFonts w:ascii="Times New Roman" w:eastAsia="微軟正黑體" w:hAnsi="Times New Roman" w:cs="Times New Roman"/>
          <w:color w:val="auto"/>
          <w:sz w:val="32"/>
          <w:szCs w:val="32"/>
          <w:lang w:eastAsia="zh-TW"/>
        </w:rPr>
        <w:t>錄</w:t>
      </w:r>
      <w:bookmarkEnd w:id="1"/>
    </w:p>
    <w:p w14:paraId="22C9D692" w14:textId="4688539F" w:rsidR="0054176B" w:rsidRDefault="0054176B">
      <w:pPr>
        <w:pStyle w:val="afff1"/>
        <w:tabs>
          <w:tab w:val="right" w:leader="dot" w:pos="9017"/>
        </w:tabs>
        <w:ind w:left="1320" w:hanging="440"/>
        <w:rPr>
          <w:noProof/>
          <w:kern w:val="2"/>
          <w:sz w:val="24"/>
          <w:lang w:eastAsia="zh-TW"/>
        </w:rPr>
      </w:pPr>
      <w:r>
        <w:rPr>
          <w:rFonts w:eastAsia="新細明體"/>
          <w:lang w:eastAsia="zh-TW"/>
        </w:rPr>
        <w:fldChar w:fldCharType="begin"/>
      </w:r>
      <w:r>
        <w:rPr>
          <w:rFonts w:eastAsia="新細明體"/>
          <w:lang w:eastAsia="zh-TW"/>
        </w:rPr>
        <w:instrText xml:space="preserve"> TOC \h \z \c "</w:instrText>
      </w:r>
      <w:r>
        <w:rPr>
          <w:rFonts w:eastAsia="新細明體"/>
          <w:lang w:eastAsia="zh-TW"/>
        </w:rPr>
        <w:instrText>圖</w:instrText>
      </w:r>
      <w:r>
        <w:rPr>
          <w:rFonts w:eastAsia="新細明體"/>
          <w:lang w:eastAsia="zh-TW"/>
        </w:rPr>
        <w:instrText xml:space="preserve">" </w:instrText>
      </w:r>
      <w:r>
        <w:rPr>
          <w:rFonts w:eastAsia="新細明體"/>
          <w:lang w:eastAsia="zh-TW"/>
        </w:rPr>
        <w:fldChar w:fldCharType="separate"/>
      </w:r>
      <w:hyperlink w:anchor="_Toc225102089" w:history="1">
        <w:r w:rsidRPr="007B1E4F">
          <w:rPr>
            <w:rStyle w:val="affb"/>
            <w:rFonts w:ascii="Times New Roman" w:eastAsia="微軟正黑體" w:hAnsi="Times New Roman" w:cs="Times New Roman" w:hint="eastAsia"/>
            <w:noProof/>
            <w:lang w:eastAsia="zh-TW"/>
          </w:rPr>
          <w:t>圖</w:t>
        </w:r>
        <w:r w:rsidRPr="007B1E4F">
          <w:rPr>
            <w:rStyle w:val="affb"/>
            <w:rFonts w:ascii="Times New Roman" w:eastAsia="微軟正黑體" w:hAnsi="Times New Roman" w:cs="Times New Roman"/>
            <w:noProof/>
            <w:lang w:eastAsia="zh-TW"/>
          </w:rPr>
          <w:t xml:space="preserve"> 1  AI </w:t>
        </w:r>
        <w:r w:rsidRPr="007B1E4F">
          <w:rPr>
            <w:rStyle w:val="affb"/>
            <w:rFonts w:ascii="Times New Roman" w:eastAsia="微軟正黑體" w:hAnsi="Times New Roman" w:cs="Times New Roman" w:hint="eastAsia"/>
            <w:noProof/>
            <w:lang w:eastAsia="zh-TW"/>
          </w:rPr>
          <w:t>晶片運算架構示意圖</w:t>
        </w:r>
        <w:r>
          <w:rPr>
            <w:noProof/>
            <w:webHidden/>
          </w:rPr>
          <w:tab/>
        </w:r>
        <w:r>
          <w:rPr>
            <w:noProof/>
            <w:webHidden/>
          </w:rPr>
          <w:fldChar w:fldCharType="begin"/>
        </w:r>
        <w:r>
          <w:rPr>
            <w:noProof/>
            <w:webHidden/>
          </w:rPr>
          <w:instrText xml:space="preserve"> PAGEREF _Toc225102089 \h </w:instrText>
        </w:r>
        <w:r>
          <w:rPr>
            <w:noProof/>
            <w:webHidden/>
          </w:rPr>
        </w:r>
        <w:r>
          <w:rPr>
            <w:noProof/>
            <w:webHidden/>
          </w:rPr>
          <w:fldChar w:fldCharType="separate"/>
        </w:r>
        <w:r>
          <w:rPr>
            <w:noProof/>
            <w:webHidden/>
          </w:rPr>
          <w:t>9</w:t>
        </w:r>
        <w:r>
          <w:rPr>
            <w:noProof/>
            <w:webHidden/>
          </w:rPr>
          <w:fldChar w:fldCharType="end"/>
        </w:r>
      </w:hyperlink>
    </w:p>
    <w:p w14:paraId="34395344" w14:textId="5738B1C8" w:rsidR="0054176B" w:rsidRDefault="0054176B">
      <w:pPr>
        <w:pStyle w:val="afff1"/>
        <w:tabs>
          <w:tab w:val="right" w:leader="dot" w:pos="9017"/>
        </w:tabs>
        <w:ind w:left="1320" w:hanging="440"/>
        <w:rPr>
          <w:noProof/>
          <w:kern w:val="2"/>
          <w:sz w:val="24"/>
          <w:lang w:eastAsia="zh-TW"/>
        </w:rPr>
      </w:pPr>
      <w:hyperlink w:anchor="_Toc225102090" w:history="1">
        <w:r w:rsidRPr="007B1E4F">
          <w:rPr>
            <w:rStyle w:val="affb"/>
            <w:rFonts w:hint="eastAsia"/>
            <w:noProof/>
            <w:lang w:eastAsia="zh-TW"/>
          </w:rPr>
          <w:t>圖</w:t>
        </w:r>
        <w:r w:rsidRPr="007B1E4F">
          <w:rPr>
            <w:rStyle w:val="affb"/>
            <w:noProof/>
            <w:lang w:eastAsia="zh-TW"/>
          </w:rPr>
          <w:t xml:space="preserve"> 2 </w:t>
        </w:r>
        <w:r w:rsidRPr="007B1E4F">
          <w:rPr>
            <w:rStyle w:val="affb"/>
            <w:rFonts w:hint="eastAsia"/>
            <w:noProof/>
            <w:lang w:eastAsia="zh-TW"/>
          </w:rPr>
          <w:t>半導體材料能隙比較圖</w:t>
        </w:r>
        <w:r>
          <w:rPr>
            <w:noProof/>
            <w:webHidden/>
          </w:rPr>
          <w:tab/>
        </w:r>
        <w:r>
          <w:rPr>
            <w:noProof/>
            <w:webHidden/>
          </w:rPr>
          <w:fldChar w:fldCharType="begin"/>
        </w:r>
        <w:r>
          <w:rPr>
            <w:noProof/>
            <w:webHidden/>
          </w:rPr>
          <w:instrText xml:space="preserve"> PAGEREF _Toc225102090 \h </w:instrText>
        </w:r>
        <w:r>
          <w:rPr>
            <w:noProof/>
            <w:webHidden/>
          </w:rPr>
        </w:r>
        <w:r>
          <w:rPr>
            <w:noProof/>
            <w:webHidden/>
          </w:rPr>
          <w:fldChar w:fldCharType="separate"/>
        </w:r>
        <w:r>
          <w:rPr>
            <w:noProof/>
            <w:webHidden/>
          </w:rPr>
          <w:t>10</w:t>
        </w:r>
        <w:r>
          <w:rPr>
            <w:noProof/>
            <w:webHidden/>
          </w:rPr>
          <w:fldChar w:fldCharType="end"/>
        </w:r>
      </w:hyperlink>
    </w:p>
    <w:p w14:paraId="163C2256" w14:textId="40773350" w:rsidR="0054176B" w:rsidRDefault="0054176B">
      <w:pPr>
        <w:pStyle w:val="afff1"/>
        <w:tabs>
          <w:tab w:val="right" w:leader="dot" w:pos="9017"/>
        </w:tabs>
        <w:ind w:left="1320" w:hanging="440"/>
        <w:rPr>
          <w:noProof/>
          <w:kern w:val="2"/>
          <w:sz w:val="24"/>
          <w:lang w:eastAsia="zh-TW"/>
        </w:rPr>
      </w:pPr>
      <w:hyperlink w:anchor="_Toc225102091" w:history="1">
        <w:r w:rsidRPr="007B1E4F">
          <w:rPr>
            <w:rStyle w:val="affb"/>
            <w:rFonts w:hint="eastAsia"/>
            <w:noProof/>
            <w:lang w:eastAsia="zh-TW"/>
          </w:rPr>
          <w:t>圖</w:t>
        </w:r>
        <w:r w:rsidRPr="007B1E4F">
          <w:rPr>
            <w:rStyle w:val="affb"/>
            <w:noProof/>
            <w:lang w:eastAsia="zh-TW"/>
          </w:rPr>
          <w:t xml:space="preserve"> 3 </w:t>
        </w:r>
        <w:r w:rsidRPr="007B1E4F">
          <w:rPr>
            <w:rStyle w:val="affb"/>
            <w:rFonts w:hint="eastAsia"/>
            <w:noProof/>
            <w:lang w:eastAsia="zh-TW"/>
          </w:rPr>
          <w:t>半導體材料熱導率比較圖</w:t>
        </w:r>
        <w:r>
          <w:rPr>
            <w:noProof/>
            <w:webHidden/>
          </w:rPr>
          <w:tab/>
        </w:r>
        <w:r>
          <w:rPr>
            <w:noProof/>
            <w:webHidden/>
          </w:rPr>
          <w:fldChar w:fldCharType="begin"/>
        </w:r>
        <w:r>
          <w:rPr>
            <w:noProof/>
            <w:webHidden/>
          </w:rPr>
          <w:instrText xml:space="preserve"> PAGEREF _Toc225102091 \h </w:instrText>
        </w:r>
        <w:r>
          <w:rPr>
            <w:noProof/>
            <w:webHidden/>
          </w:rPr>
        </w:r>
        <w:r>
          <w:rPr>
            <w:noProof/>
            <w:webHidden/>
          </w:rPr>
          <w:fldChar w:fldCharType="separate"/>
        </w:r>
        <w:r>
          <w:rPr>
            <w:noProof/>
            <w:webHidden/>
          </w:rPr>
          <w:t>10</w:t>
        </w:r>
        <w:r>
          <w:rPr>
            <w:noProof/>
            <w:webHidden/>
          </w:rPr>
          <w:fldChar w:fldCharType="end"/>
        </w:r>
      </w:hyperlink>
    </w:p>
    <w:p w14:paraId="1BFDED6C" w14:textId="3CC78454" w:rsidR="0054176B" w:rsidRDefault="0054176B">
      <w:pPr>
        <w:pStyle w:val="afff1"/>
        <w:tabs>
          <w:tab w:val="right" w:leader="dot" w:pos="9017"/>
        </w:tabs>
        <w:ind w:left="1320" w:hanging="440"/>
        <w:rPr>
          <w:noProof/>
          <w:kern w:val="2"/>
          <w:sz w:val="24"/>
          <w:lang w:eastAsia="zh-TW"/>
        </w:rPr>
      </w:pPr>
      <w:hyperlink r:id="rId9" w:anchor="_Toc225102092" w:history="1">
        <w:r w:rsidRPr="007B1E4F">
          <w:rPr>
            <w:rStyle w:val="affb"/>
            <w:rFonts w:hint="eastAsia"/>
            <w:noProof/>
            <w:lang w:eastAsia="zh-TW"/>
          </w:rPr>
          <w:t>圖</w:t>
        </w:r>
        <w:r w:rsidRPr="007B1E4F">
          <w:rPr>
            <w:rStyle w:val="affb"/>
            <w:noProof/>
            <w:lang w:eastAsia="zh-TW"/>
          </w:rPr>
          <w:t xml:space="preserve"> 4 </w:t>
        </w:r>
        <w:r w:rsidRPr="007B1E4F">
          <w:rPr>
            <w:rStyle w:val="affb"/>
            <w:rFonts w:ascii="Times New Roman" w:eastAsia="微軟正黑體" w:hAnsi="Times New Roman" w:cs="Times New Roman" w:hint="eastAsia"/>
            <w:noProof/>
            <w:lang w:eastAsia="zh-TW"/>
          </w:rPr>
          <w:t>不同材料效能比較示意圖</w:t>
        </w:r>
        <w:r>
          <w:rPr>
            <w:noProof/>
            <w:webHidden/>
          </w:rPr>
          <w:tab/>
        </w:r>
        <w:r>
          <w:rPr>
            <w:noProof/>
            <w:webHidden/>
          </w:rPr>
          <w:fldChar w:fldCharType="begin"/>
        </w:r>
        <w:r>
          <w:rPr>
            <w:noProof/>
            <w:webHidden/>
          </w:rPr>
          <w:instrText xml:space="preserve"> PAGEREF _Toc225102092 \h </w:instrText>
        </w:r>
        <w:r>
          <w:rPr>
            <w:noProof/>
            <w:webHidden/>
          </w:rPr>
        </w:r>
        <w:r>
          <w:rPr>
            <w:noProof/>
            <w:webHidden/>
          </w:rPr>
          <w:fldChar w:fldCharType="separate"/>
        </w:r>
        <w:r>
          <w:rPr>
            <w:noProof/>
            <w:webHidden/>
          </w:rPr>
          <w:t>13</w:t>
        </w:r>
        <w:r>
          <w:rPr>
            <w:noProof/>
            <w:webHidden/>
          </w:rPr>
          <w:fldChar w:fldCharType="end"/>
        </w:r>
      </w:hyperlink>
    </w:p>
    <w:p w14:paraId="0E6130ED" w14:textId="778A1A34" w:rsidR="0054176B" w:rsidRDefault="0054176B" w:rsidP="0054176B">
      <w:pPr>
        <w:rPr>
          <w:rFonts w:eastAsia="新細明體"/>
          <w:lang w:eastAsia="zh-TW"/>
        </w:rPr>
      </w:pPr>
      <w:r>
        <w:rPr>
          <w:rFonts w:eastAsia="新細明體"/>
          <w:lang w:eastAsia="zh-TW"/>
        </w:rPr>
        <w:fldChar w:fldCharType="end"/>
      </w:r>
      <w:r>
        <w:rPr>
          <w:rFonts w:eastAsia="新細明體"/>
          <w:lang w:eastAsia="zh-TW"/>
        </w:rPr>
        <w:br/>
      </w:r>
    </w:p>
    <w:p w14:paraId="64D5E1C4" w14:textId="77777777" w:rsidR="0054176B" w:rsidRDefault="0054176B">
      <w:pPr>
        <w:rPr>
          <w:rFonts w:eastAsia="新細明體"/>
          <w:lang w:eastAsia="zh-TW"/>
        </w:rPr>
      </w:pPr>
      <w:r>
        <w:rPr>
          <w:rFonts w:eastAsia="新細明體"/>
          <w:lang w:eastAsia="zh-TW"/>
        </w:rPr>
        <w:br w:type="page"/>
      </w:r>
    </w:p>
    <w:p w14:paraId="4918289B" w14:textId="77777777" w:rsidR="0054176B" w:rsidRPr="0054176B" w:rsidRDefault="0054176B" w:rsidP="0054176B">
      <w:pPr>
        <w:rPr>
          <w:rFonts w:eastAsia="新細明體" w:hint="eastAsia"/>
          <w:lang w:eastAsia="zh-TW"/>
        </w:rPr>
      </w:pPr>
    </w:p>
    <w:p w14:paraId="099A3634" w14:textId="77777777" w:rsidR="00442900" w:rsidRPr="00FD6D72" w:rsidRDefault="000D305C" w:rsidP="000D305C">
      <w:pPr>
        <w:spacing w:after="400"/>
        <w:jc w:val="center"/>
        <w:rPr>
          <w:rFonts w:ascii="Times New Roman" w:eastAsia="微軟正黑體" w:hAnsi="Times New Roman" w:cs="Times New Roman"/>
          <w:noProof/>
        </w:rPr>
      </w:pPr>
      <w:bookmarkStart w:id="2" w:name="_Toc225101953"/>
      <w:r w:rsidRPr="00FD6D72">
        <w:rPr>
          <w:rStyle w:val="10"/>
          <w:rFonts w:ascii="Times New Roman" w:eastAsia="微軟正黑體" w:hAnsi="Times New Roman" w:cs="Times New Roman"/>
          <w:color w:val="auto"/>
          <w:sz w:val="32"/>
          <w:szCs w:val="32"/>
          <w:lang w:eastAsia="zh-TW"/>
        </w:rPr>
        <w:t>表目錄</w:t>
      </w:r>
      <w:bookmarkEnd w:id="2"/>
      <w:r w:rsidRPr="00FD6D72">
        <w:rPr>
          <w:rFonts w:ascii="Times New Roman" w:eastAsia="微軟正黑體" w:hAnsi="Times New Roman" w:cs="Times New Roman"/>
          <w:b/>
          <w:bCs/>
          <w:sz w:val="32"/>
          <w:szCs w:val="32"/>
          <w:lang w:eastAsia="zh-TW"/>
        </w:rPr>
        <w:br/>
      </w:r>
      <w:r w:rsidR="00A15852" w:rsidRPr="00FD6D72">
        <w:rPr>
          <w:rFonts w:ascii="Times New Roman" w:eastAsia="微軟正黑體" w:hAnsi="Times New Roman" w:cs="Times New Roman"/>
          <w:lang w:eastAsia="zh-TW"/>
        </w:rPr>
        <w:fldChar w:fldCharType="begin"/>
      </w:r>
      <w:r w:rsidR="00A15852" w:rsidRPr="00FD6D72">
        <w:rPr>
          <w:rFonts w:ascii="Times New Roman" w:eastAsia="微軟正黑體" w:hAnsi="Times New Roman" w:cs="Times New Roman"/>
          <w:lang w:eastAsia="zh-TW"/>
        </w:rPr>
        <w:instrText xml:space="preserve"> TOC \h \z \c "</w:instrText>
      </w:r>
      <w:r w:rsidR="00A15852" w:rsidRPr="00FD6D72">
        <w:rPr>
          <w:rFonts w:ascii="Times New Roman" w:eastAsia="微軟正黑體" w:hAnsi="Times New Roman" w:cs="Times New Roman"/>
          <w:lang w:eastAsia="zh-TW"/>
        </w:rPr>
        <w:instrText>表</w:instrText>
      </w:r>
      <w:r w:rsidR="00A15852" w:rsidRPr="00FD6D72">
        <w:rPr>
          <w:rFonts w:ascii="Times New Roman" w:eastAsia="微軟正黑體" w:hAnsi="Times New Roman" w:cs="Times New Roman"/>
          <w:lang w:eastAsia="zh-TW"/>
        </w:rPr>
        <w:instrText xml:space="preserve">" </w:instrText>
      </w:r>
      <w:r w:rsidR="00A15852" w:rsidRPr="00FD6D72">
        <w:rPr>
          <w:rFonts w:ascii="Times New Roman" w:eastAsia="微軟正黑體" w:hAnsi="Times New Roman" w:cs="Times New Roman"/>
          <w:lang w:eastAsia="zh-TW"/>
        </w:rPr>
        <w:fldChar w:fldCharType="separate"/>
      </w:r>
    </w:p>
    <w:p w14:paraId="7C1E1911" w14:textId="51DF3604" w:rsidR="00442900" w:rsidRPr="00FD6D72" w:rsidRDefault="005828A8">
      <w:pPr>
        <w:pStyle w:val="afff1"/>
        <w:tabs>
          <w:tab w:val="right" w:leader="dot" w:pos="9017"/>
        </w:tabs>
        <w:ind w:left="1320" w:hanging="440"/>
        <w:rPr>
          <w:rFonts w:ascii="Times New Roman" w:eastAsia="微軟正黑體" w:hAnsi="Times New Roman" w:cs="Times New Roman"/>
          <w:noProof/>
          <w:kern w:val="2"/>
          <w:sz w:val="24"/>
          <w:lang w:eastAsia="zh-TW"/>
        </w:rPr>
      </w:pPr>
      <w:hyperlink w:anchor="_Toc224940918" w:history="1">
        <w:r w:rsidR="00442900" w:rsidRPr="00FD6D72">
          <w:rPr>
            <w:rStyle w:val="affb"/>
            <w:rFonts w:ascii="Times New Roman" w:eastAsia="微軟正黑體" w:hAnsi="Times New Roman" w:cs="Times New Roman"/>
            <w:noProof/>
            <w:lang w:eastAsia="zh-TW"/>
          </w:rPr>
          <w:t>表</w:t>
        </w:r>
        <w:r w:rsidR="00442900" w:rsidRPr="00FD6D72">
          <w:rPr>
            <w:rStyle w:val="affb"/>
            <w:rFonts w:ascii="Times New Roman" w:eastAsia="微軟正黑體" w:hAnsi="Times New Roman" w:cs="Times New Roman"/>
            <w:noProof/>
            <w:lang w:eastAsia="zh-TW"/>
          </w:rPr>
          <w:t xml:space="preserve"> 1</w:t>
        </w:r>
        <w:r w:rsidR="00442900" w:rsidRPr="00FD6D72">
          <w:rPr>
            <w:rStyle w:val="affb"/>
            <w:rFonts w:ascii="Times New Roman" w:eastAsia="微軟正黑體" w:hAnsi="Times New Roman" w:cs="Times New Roman"/>
            <w:noProof/>
            <w:lang w:eastAsia="zh-TW"/>
          </w:rPr>
          <w:t>半導體材料綜合性能參數表</w:t>
        </w:r>
        <w:r w:rsidR="00442900" w:rsidRPr="00FD6D72">
          <w:rPr>
            <w:rFonts w:ascii="Times New Roman" w:eastAsia="微軟正黑體" w:hAnsi="Times New Roman" w:cs="Times New Roman"/>
            <w:noProof/>
            <w:webHidden/>
          </w:rPr>
          <w:tab/>
        </w:r>
        <w:r w:rsidR="00442900" w:rsidRPr="00FD6D72">
          <w:rPr>
            <w:rFonts w:ascii="Times New Roman" w:eastAsia="微軟正黑體" w:hAnsi="Times New Roman" w:cs="Times New Roman"/>
            <w:noProof/>
            <w:webHidden/>
          </w:rPr>
          <w:fldChar w:fldCharType="begin"/>
        </w:r>
        <w:r w:rsidR="00442900" w:rsidRPr="00FD6D72">
          <w:rPr>
            <w:rFonts w:ascii="Times New Roman" w:eastAsia="微軟正黑體" w:hAnsi="Times New Roman" w:cs="Times New Roman"/>
            <w:noProof/>
            <w:webHidden/>
          </w:rPr>
          <w:instrText xml:space="preserve"> PAGEREF _Toc224940918 \h </w:instrText>
        </w:r>
        <w:r w:rsidR="00442900" w:rsidRPr="00FD6D72">
          <w:rPr>
            <w:rFonts w:ascii="Times New Roman" w:eastAsia="微軟正黑體" w:hAnsi="Times New Roman" w:cs="Times New Roman"/>
            <w:noProof/>
            <w:webHidden/>
          </w:rPr>
        </w:r>
        <w:r w:rsidR="00442900" w:rsidRPr="00FD6D72">
          <w:rPr>
            <w:rFonts w:ascii="Times New Roman" w:eastAsia="微軟正黑體" w:hAnsi="Times New Roman" w:cs="Times New Roman"/>
            <w:noProof/>
            <w:webHidden/>
          </w:rPr>
          <w:fldChar w:fldCharType="separate"/>
        </w:r>
        <w:r w:rsidR="00442900" w:rsidRPr="00FD6D72">
          <w:rPr>
            <w:rFonts w:ascii="Times New Roman" w:eastAsia="微軟正黑體" w:hAnsi="Times New Roman" w:cs="Times New Roman"/>
            <w:noProof/>
            <w:webHidden/>
          </w:rPr>
          <w:t>10</w:t>
        </w:r>
        <w:r w:rsidR="00442900" w:rsidRPr="00FD6D72">
          <w:rPr>
            <w:rFonts w:ascii="Times New Roman" w:eastAsia="微軟正黑體" w:hAnsi="Times New Roman" w:cs="Times New Roman"/>
            <w:noProof/>
            <w:webHidden/>
          </w:rPr>
          <w:fldChar w:fldCharType="end"/>
        </w:r>
      </w:hyperlink>
    </w:p>
    <w:p w14:paraId="29B49983" w14:textId="166118CD" w:rsidR="00442900" w:rsidRPr="00FD6D72" w:rsidRDefault="005828A8">
      <w:pPr>
        <w:pStyle w:val="afff1"/>
        <w:tabs>
          <w:tab w:val="right" w:leader="dot" w:pos="9017"/>
        </w:tabs>
        <w:ind w:left="1320" w:hanging="440"/>
        <w:rPr>
          <w:rFonts w:ascii="Times New Roman" w:eastAsia="微軟正黑體" w:hAnsi="Times New Roman" w:cs="Times New Roman"/>
          <w:noProof/>
          <w:kern w:val="2"/>
          <w:sz w:val="24"/>
          <w:lang w:eastAsia="zh-TW"/>
        </w:rPr>
      </w:pPr>
      <w:hyperlink w:anchor="_Toc224940919" w:history="1">
        <w:r w:rsidR="00442900" w:rsidRPr="00FD6D72">
          <w:rPr>
            <w:rStyle w:val="affb"/>
            <w:rFonts w:ascii="Times New Roman" w:eastAsia="微軟正黑體" w:hAnsi="Times New Roman" w:cs="Times New Roman"/>
            <w:noProof/>
            <w:lang w:eastAsia="zh-TW"/>
          </w:rPr>
          <w:t>表</w:t>
        </w:r>
        <w:r w:rsidR="00442900" w:rsidRPr="00FD6D72">
          <w:rPr>
            <w:rStyle w:val="affb"/>
            <w:rFonts w:ascii="Times New Roman" w:eastAsia="微軟正黑體" w:hAnsi="Times New Roman" w:cs="Times New Roman"/>
            <w:noProof/>
            <w:lang w:eastAsia="zh-TW"/>
          </w:rPr>
          <w:t xml:space="preserve"> 2</w:t>
        </w:r>
        <w:r w:rsidR="00442900" w:rsidRPr="00FD6D72">
          <w:rPr>
            <w:rStyle w:val="affb"/>
            <w:rFonts w:ascii="Times New Roman" w:eastAsia="微軟正黑體" w:hAnsi="Times New Roman" w:cs="Times New Roman"/>
            <w:noProof/>
            <w:lang w:eastAsia="zh-TW"/>
          </w:rPr>
          <w:t>半導體材料基本性質比較</w:t>
        </w:r>
        <w:r w:rsidR="00442900" w:rsidRPr="00FD6D72">
          <w:rPr>
            <w:rFonts w:ascii="Times New Roman" w:eastAsia="微軟正黑體" w:hAnsi="Times New Roman" w:cs="Times New Roman"/>
            <w:noProof/>
            <w:webHidden/>
          </w:rPr>
          <w:tab/>
        </w:r>
        <w:r w:rsidR="00442900" w:rsidRPr="00FD6D72">
          <w:rPr>
            <w:rFonts w:ascii="Times New Roman" w:eastAsia="微軟正黑體" w:hAnsi="Times New Roman" w:cs="Times New Roman"/>
            <w:noProof/>
            <w:webHidden/>
          </w:rPr>
          <w:fldChar w:fldCharType="begin"/>
        </w:r>
        <w:r w:rsidR="00442900" w:rsidRPr="00FD6D72">
          <w:rPr>
            <w:rFonts w:ascii="Times New Roman" w:eastAsia="微軟正黑體" w:hAnsi="Times New Roman" w:cs="Times New Roman"/>
            <w:noProof/>
            <w:webHidden/>
          </w:rPr>
          <w:instrText xml:space="preserve"> PAGEREF _Toc224940919 \h </w:instrText>
        </w:r>
        <w:r w:rsidR="00442900" w:rsidRPr="00FD6D72">
          <w:rPr>
            <w:rFonts w:ascii="Times New Roman" w:eastAsia="微軟正黑體" w:hAnsi="Times New Roman" w:cs="Times New Roman"/>
            <w:noProof/>
            <w:webHidden/>
          </w:rPr>
        </w:r>
        <w:r w:rsidR="00442900" w:rsidRPr="00FD6D72">
          <w:rPr>
            <w:rFonts w:ascii="Times New Roman" w:eastAsia="微軟正黑體" w:hAnsi="Times New Roman" w:cs="Times New Roman"/>
            <w:noProof/>
            <w:webHidden/>
          </w:rPr>
          <w:fldChar w:fldCharType="separate"/>
        </w:r>
        <w:r w:rsidR="00442900" w:rsidRPr="00FD6D72">
          <w:rPr>
            <w:rFonts w:ascii="Times New Roman" w:eastAsia="微軟正黑體" w:hAnsi="Times New Roman" w:cs="Times New Roman"/>
            <w:noProof/>
            <w:webHidden/>
          </w:rPr>
          <w:t>10</w:t>
        </w:r>
        <w:r w:rsidR="00442900" w:rsidRPr="00FD6D72">
          <w:rPr>
            <w:rFonts w:ascii="Times New Roman" w:eastAsia="微軟正黑體" w:hAnsi="Times New Roman" w:cs="Times New Roman"/>
            <w:noProof/>
            <w:webHidden/>
          </w:rPr>
          <w:fldChar w:fldCharType="end"/>
        </w:r>
      </w:hyperlink>
    </w:p>
    <w:p w14:paraId="107205A4" w14:textId="3BE603A4" w:rsidR="00442900" w:rsidRPr="00FD6D72" w:rsidRDefault="005828A8">
      <w:pPr>
        <w:pStyle w:val="afff1"/>
        <w:tabs>
          <w:tab w:val="right" w:leader="dot" w:pos="9017"/>
        </w:tabs>
        <w:ind w:left="1320" w:hanging="440"/>
        <w:rPr>
          <w:rFonts w:ascii="Times New Roman" w:eastAsia="微軟正黑體" w:hAnsi="Times New Roman" w:cs="Times New Roman"/>
          <w:noProof/>
          <w:kern w:val="2"/>
          <w:sz w:val="24"/>
          <w:lang w:eastAsia="zh-TW"/>
        </w:rPr>
      </w:pPr>
      <w:hyperlink w:anchor="_Toc224940920" w:history="1">
        <w:r w:rsidR="00442900" w:rsidRPr="00FD6D72">
          <w:rPr>
            <w:rStyle w:val="affb"/>
            <w:rFonts w:ascii="Times New Roman" w:eastAsia="微軟正黑體" w:hAnsi="Times New Roman" w:cs="Times New Roman"/>
            <w:noProof/>
            <w:lang w:eastAsia="zh-TW"/>
          </w:rPr>
          <w:t>表</w:t>
        </w:r>
        <w:r w:rsidR="00442900" w:rsidRPr="00FD6D72">
          <w:rPr>
            <w:rStyle w:val="affb"/>
            <w:rFonts w:ascii="Times New Roman" w:eastAsia="微軟正黑體" w:hAnsi="Times New Roman" w:cs="Times New Roman"/>
            <w:noProof/>
            <w:lang w:eastAsia="zh-TW"/>
          </w:rPr>
          <w:t xml:space="preserve"> 3</w:t>
        </w:r>
        <w:r w:rsidR="00442900" w:rsidRPr="00FD6D72">
          <w:rPr>
            <w:rStyle w:val="affb"/>
            <w:rFonts w:ascii="Times New Roman" w:eastAsia="微軟正黑體" w:hAnsi="Times New Roman" w:cs="Times New Roman"/>
            <w:noProof/>
            <w:lang w:eastAsia="zh-TW"/>
          </w:rPr>
          <w:t>半導體材料基本性質比較</w:t>
        </w:r>
        <w:r w:rsidR="00442900" w:rsidRPr="00FD6D72">
          <w:rPr>
            <w:rFonts w:ascii="Times New Roman" w:eastAsia="微軟正黑體" w:hAnsi="Times New Roman" w:cs="Times New Roman"/>
            <w:noProof/>
            <w:webHidden/>
          </w:rPr>
          <w:tab/>
        </w:r>
        <w:r w:rsidR="00442900" w:rsidRPr="00FD6D72">
          <w:rPr>
            <w:rFonts w:ascii="Times New Roman" w:eastAsia="微軟正黑體" w:hAnsi="Times New Roman" w:cs="Times New Roman"/>
            <w:noProof/>
            <w:webHidden/>
          </w:rPr>
          <w:fldChar w:fldCharType="begin"/>
        </w:r>
        <w:r w:rsidR="00442900" w:rsidRPr="00FD6D72">
          <w:rPr>
            <w:rFonts w:ascii="Times New Roman" w:eastAsia="微軟正黑體" w:hAnsi="Times New Roman" w:cs="Times New Roman"/>
            <w:noProof/>
            <w:webHidden/>
          </w:rPr>
          <w:instrText xml:space="preserve"> PAGEREF _Toc224940920 \h </w:instrText>
        </w:r>
        <w:r w:rsidR="00442900" w:rsidRPr="00FD6D72">
          <w:rPr>
            <w:rFonts w:ascii="Times New Roman" w:eastAsia="微軟正黑體" w:hAnsi="Times New Roman" w:cs="Times New Roman"/>
            <w:noProof/>
            <w:webHidden/>
          </w:rPr>
        </w:r>
        <w:r w:rsidR="00442900" w:rsidRPr="00FD6D72">
          <w:rPr>
            <w:rFonts w:ascii="Times New Roman" w:eastAsia="微軟正黑體" w:hAnsi="Times New Roman" w:cs="Times New Roman"/>
            <w:noProof/>
            <w:webHidden/>
          </w:rPr>
          <w:fldChar w:fldCharType="separate"/>
        </w:r>
        <w:r w:rsidR="00442900" w:rsidRPr="00FD6D72">
          <w:rPr>
            <w:rFonts w:ascii="Times New Roman" w:eastAsia="微軟正黑體" w:hAnsi="Times New Roman" w:cs="Times New Roman"/>
            <w:noProof/>
            <w:webHidden/>
          </w:rPr>
          <w:t>11</w:t>
        </w:r>
        <w:r w:rsidR="00442900" w:rsidRPr="00FD6D72">
          <w:rPr>
            <w:rFonts w:ascii="Times New Roman" w:eastAsia="微軟正黑體" w:hAnsi="Times New Roman" w:cs="Times New Roman"/>
            <w:noProof/>
            <w:webHidden/>
          </w:rPr>
          <w:fldChar w:fldCharType="end"/>
        </w:r>
      </w:hyperlink>
    </w:p>
    <w:p w14:paraId="014F3043" w14:textId="76A9F7D2" w:rsidR="00442900" w:rsidRPr="00FD6D72" w:rsidRDefault="005828A8">
      <w:pPr>
        <w:pStyle w:val="afff1"/>
        <w:tabs>
          <w:tab w:val="right" w:leader="dot" w:pos="9017"/>
        </w:tabs>
        <w:ind w:left="1320" w:hanging="440"/>
        <w:rPr>
          <w:rFonts w:ascii="Times New Roman" w:eastAsia="微軟正黑體" w:hAnsi="Times New Roman" w:cs="Times New Roman"/>
          <w:noProof/>
          <w:kern w:val="2"/>
          <w:sz w:val="24"/>
          <w:lang w:eastAsia="zh-TW"/>
        </w:rPr>
      </w:pPr>
      <w:hyperlink w:anchor="_Toc224940921" w:history="1">
        <w:r w:rsidR="00442900" w:rsidRPr="00FD6D72">
          <w:rPr>
            <w:rStyle w:val="affb"/>
            <w:rFonts w:ascii="Times New Roman" w:eastAsia="微軟正黑體" w:hAnsi="Times New Roman" w:cs="Times New Roman"/>
            <w:noProof/>
            <w:lang w:eastAsia="zh-TW"/>
          </w:rPr>
          <w:t>表</w:t>
        </w:r>
        <w:r w:rsidR="00442900" w:rsidRPr="00FD6D72">
          <w:rPr>
            <w:rStyle w:val="affb"/>
            <w:rFonts w:ascii="Times New Roman" w:eastAsia="微軟正黑體" w:hAnsi="Times New Roman" w:cs="Times New Roman"/>
            <w:noProof/>
            <w:lang w:eastAsia="zh-TW"/>
          </w:rPr>
          <w:t xml:space="preserve"> 4</w:t>
        </w:r>
        <w:r w:rsidR="00442900" w:rsidRPr="00FD6D72">
          <w:rPr>
            <w:rStyle w:val="affb"/>
            <w:rFonts w:ascii="Times New Roman" w:eastAsia="微軟正黑體" w:hAnsi="Times New Roman" w:cs="Times New Roman"/>
            <w:noProof/>
            <w:lang w:eastAsia="zh-TW"/>
          </w:rPr>
          <w:t>半導體材料基本性質比較</w:t>
        </w:r>
        <w:r w:rsidR="00442900" w:rsidRPr="00FD6D72">
          <w:rPr>
            <w:rFonts w:ascii="Times New Roman" w:eastAsia="微軟正黑體" w:hAnsi="Times New Roman" w:cs="Times New Roman"/>
            <w:noProof/>
            <w:webHidden/>
          </w:rPr>
          <w:tab/>
        </w:r>
        <w:r w:rsidR="00442900" w:rsidRPr="00FD6D72">
          <w:rPr>
            <w:rFonts w:ascii="Times New Roman" w:eastAsia="微軟正黑體" w:hAnsi="Times New Roman" w:cs="Times New Roman"/>
            <w:noProof/>
            <w:webHidden/>
          </w:rPr>
          <w:fldChar w:fldCharType="begin"/>
        </w:r>
        <w:r w:rsidR="00442900" w:rsidRPr="00FD6D72">
          <w:rPr>
            <w:rFonts w:ascii="Times New Roman" w:eastAsia="微軟正黑體" w:hAnsi="Times New Roman" w:cs="Times New Roman"/>
            <w:noProof/>
            <w:webHidden/>
          </w:rPr>
          <w:instrText xml:space="preserve"> PAGEREF _Toc224940921 \h </w:instrText>
        </w:r>
        <w:r w:rsidR="00442900" w:rsidRPr="00FD6D72">
          <w:rPr>
            <w:rFonts w:ascii="Times New Roman" w:eastAsia="微軟正黑體" w:hAnsi="Times New Roman" w:cs="Times New Roman"/>
            <w:noProof/>
            <w:webHidden/>
          </w:rPr>
        </w:r>
        <w:r w:rsidR="00442900" w:rsidRPr="00FD6D72">
          <w:rPr>
            <w:rFonts w:ascii="Times New Roman" w:eastAsia="微軟正黑體" w:hAnsi="Times New Roman" w:cs="Times New Roman"/>
            <w:noProof/>
            <w:webHidden/>
          </w:rPr>
          <w:fldChar w:fldCharType="separate"/>
        </w:r>
        <w:r w:rsidR="00442900" w:rsidRPr="00FD6D72">
          <w:rPr>
            <w:rFonts w:ascii="Times New Roman" w:eastAsia="微軟正黑體" w:hAnsi="Times New Roman" w:cs="Times New Roman"/>
            <w:noProof/>
            <w:webHidden/>
          </w:rPr>
          <w:t>11</w:t>
        </w:r>
        <w:r w:rsidR="00442900" w:rsidRPr="00FD6D72">
          <w:rPr>
            <w:rFonts w:ascii="Times New Roman" w:eastAsia="微軟正黑體" w:hAnsi="Times New Roman" w:cs="Times New Roman"/>
            <w:noProof/>
            <w:webHidden/>
          </w:rPr>
          <w:fldChar w:fldCharType="end"/>
        </w:r>
      </w:hyperlink>
    </w:p>
    <w:p w14:paraId="77DE8D89" w14:textId="4EB49B15" w:rsidR="00A60D5F" w:rsidRPr="00FD6D72" w:rsidRDefault="00A15852" w:rsidP="000D305C">
      <w:pPr>
        <w:spacing w:after="400"/>
        <w:jc w:val="center"/>
        <w:rPr>
          <w:rFonts w:ascii="Times New Roman" w:eastAsia="微軟正黑體" w:hAnsi="Times New Roman" w:cs="Times New Roman"/>
          <w:lang w:eastAsia="zh-TW"/>
        </w:rPr>
      </w:pPr>
      <w:r w:rsidRPr="00FD6D72">
        <w:rPr>
          <w:rFonts w:ascii="Times New Roman" w:eastAsia="微軟正黑體" w:hAnsi="Times New Roman" w:cs="Times New Roman"/>
          <w:lang w:eastAsia="zh-TW"/>
        </w:rPr>
        <w:fldChar w:fldCharType="end"/>
      </w:r>
      <w:r w:rsidR="000D305C" w:rsidRPr="00FD6D72">
        <w:rPr>
          <w:rFonts w:ascii="Times New Roman" w:eastAsia="微軟正黑體" w:hAnsi="Times New Roman" w:cs="Times New Roman"/>
          <w:lang w:eastAsia="zh-TW"/>
        </w:rPr>
        <w:br/>
      </w:r>
    </w:p>
    <w:p w14:paraId="6E042AAC" w14:textId="6F68E7D6" w:rsidR="006E3A1A" w:rsidRPr="00FD6D72" w:rsidRDefault="008D4D88" w:rsidP="00100C4F">
      <w:pPr>
        <w:spacing w:after="400"/>
        <w:rPr>
          <w:rFonts w:ascii="Times New Roman" w:eastAsia="微軟正黑體" w:hAnsi="Times New Roman" w:cs="Times New Roman"/>
          <w:lang w:eastAsia="zh-TW"/>
        </w:rPr>
      </w:pPr>
      <w:r w:rsidRPr="00FD6D72">
        <w:rPr>
          <w:rFonts w:ascii="Times New Roman" w:eastAsia="微軟正黑體" w:hAnsi="Times New Roman" w:cs="Times New Roman"/>
          <w:lang w:eastAsia="zh-TW"/>
        </w:rPr>
        <w:br w:type="page"/>
      </w:r>
    </w:p>
    <w:p w14:paraId="334ED022" w14:textId="77777777" w:rsidR="006E3A1A" w:rsidRPr="00FD6D72" w:rsidRDefault="008D4D88" w:rsidP="00CD5D80">
      <w:pPr>
        <w:pStyle w:val="1"/>
        <w:jc w:val="center"/>
        <w:rPr>
          <w:rFonts w:ascii="Times New Roman" w:eastAsia="微軟正黑體" w:hAnsi="Times New Roman" w:cs="Times New Roman"/>
          <w:color w:val="auto"/>
          <w:sz w:val="32"/>
          <w:szCs w:val="32"/>
          <w:lang w:eastAsia="zh-TW"/>
        </w:rPr>
      </w:pPr>
      <w:bookmarkStart w:id="3" w:name="_Toc225101954"/>
      <w:r w:rsidRPr="00FD6D72">
        <w:rPr>
          <w:rFonts w:ascii="Times New Roman" w:eastAsia="微軟正黑體" w:hAnsi="Times New Roman" w:cs="Times New Roman"/>
          <w:color w:val="auto"/>
          <w:sz w:val="32"/>
          <w:szCs w:val="32"/>
          <w:lang w:eastAsia="zh-TW"/>
        </w:rPr>
        <w:lastRenderedPageBreak/>
        <w:t>緒論</w:t>
      </w:r>
      <w:bookmarkEnd w:id="3"/>
    </w:p>
    <w:p w14:paraId="6D537539" w14:textId="6A860A87" w:rsidR="00695F91" w:rsidRPr="00FD6D72" w:rsidRDefault="00963A82" w:rsidP="008831FD">
      <w:pPr>
        <w:rPr>
          <w:rFonts w:ascii="Times New Roman" w:eastAsia="微軟正黑體" w:hAnsi="Times New Roman" w:cs="Times New Roman"/>
          <w:b/>
          <w:bCs/>
          <w:sz w:val="36"/>
          <w:szCs w:val="36"/>
          <w:lang w:eastAsia="zh-TW"/>
        </w:rPr>
      </w:pPr>
      <w:r w:rsidRPr="00FD6D72">
        <w:rPr>
          <w:rFonts w:ascii="Times New Roman" w:eastAsia="微軟正黑體" w:hAnsi="Times New Roman" w:cs="Times New Roman"/>
          <w:sz w:val="36"/>
          <w:szCs w:val="36"/>
          <w:lang w:eastAsia="zh-TW"/>
        </w:rPr>
        <w:br/>
      </w:r>
      <w:r w:rsidRPr="00FD6D72">
        <w:rPr>
          <w:rFonts w:ascii="Times New Roman" w:eastAsia="微軟正黑體" w:hAnsi="Times New Roman" w:cs="Times New Roman"/>
          <w:sz w:val="24"/>
          <w:szCs w:val="24"/>
          <w:lang w:eastAsia="zh-TW"/>
        </w:rPr>
        <w:t>隨著人工智慧（</w:t>
      </w:r>
      <w:r w:rsidRPr="00FD6D72">
        <w:rPr>
          <w:rFonts w:ascii="Times New Roman" w:eastAsia="微軟正黑體" w:hAnsi="Times New Roman" w:cs="Times New Roman"/>
          <w:sz w:val="24"/>
          <w:szCs w:val="24"/>
          <w:lang w:eastAsia="zh-TW"/>
        </w:rPr>
        <w:t>AI</w:t>
      </w:r>
      <w:r w:rsidRPr="00FD6D72">
        <w:rPr>
          <w:rFonts w:ascii="Times New Roman" w:eastAsia="微軟正黑體" w:hAnsi="Times New Roman" w:cs="Times New Roman"/>
          <w:sz w:val="24"/>
          <w:szCs w:val="24"/>
          <w:lang w:eastAsia="zh-TW"/>
        </w:rPr>
        <w:t>）技術快速發展，高效能運算晶片需求激增。近年深度學習模型於影像辨識、自然語言處理與自動駕駛領域的廣泛應用，使資料處理量倍增，傳統中央處理器（</w:t>
      </w:r>
      <w:r w:rsidRPr="00FD6D72">
        <w:rPr>
          <w:rFonts w:ascii="Times New Roman" w:eastAsia="微軟正黑體" w:hAnsi="Times New Roman" w:cs="Times New Roman"/>
          <w:sz w:val="24"/>
          <w:szCs w:val="24"/>
          <w:lang w:eastAsia="zh-TW"/>
        </w:rPr>
        <w:t>CPU</w:t>
      </w:r>
      <w:r w:rsidRPr="00FD6D72">
        <w:rPr>
          <w:rFonts w:ascii="Times New Roman" w:eastAsia="微軟正黑體" w:hAnsi="Times New Roman" w:cs="Times New Roman"/>
          <w:sz w:val="24"/>
          <w:szCs w:val="24"/>
          <w:lang w:eastAsia="zh-TW"/>
        </w:rPr>
        <w:t>）已難以兼顧高效能與</w:t>
      </w:r>
      <w:proofErr w:type="gramStart"/>
      <w:r w:rsidRPr="00FD6D72">
        <w:rPr>
          <w:rFonts w:ascii="Times New Roman" w:eastAsia="微軟正黑體" w:hAnsi="Times New Roman" w:cs="Times New Roman"/>
          <w:sz w:val="24"/>
          <w:szCs w:val="24"/>
          <w:lang w:eastAsia="zh-TW"/>
        </w:rPr>
        <w:t>低功耗</w:t>
      </w:r>
      <w:proofErr w:type="gramEnd"/>
      <w:r w:rsidRPr="00FD6D72">
        <w:rPr>
          <w:rFonts w:ascii="Times New Roman" w:eastAsia="微軟正黑體" w:hAnsi="Times New Roman" w:cs="Times New Roman"/>
          <w:sz w:val="24"/>
          <w:szCs w:val="24"/>
          <w:lang w:eastAsia="zh-TW"/>
        </w:rPr>
        <w:t>。因此，</w:t>
      </w:r>
      <w:r w:rsidRPr="00FD6D72">
        <w:rPr>
          <w:rFonts w:ascii="Times New Roman" w:eastAsia="微軟正黑體" w:hAnsi="Times New Roman" w:cs="Times New Roman"/>
          <w:sz w:val="24"/>
          <w:szCs w:val="24"/>
          <w:lang w:eastAsia="zh-TW"/>
        </w:rPr>
        <w:t>GPU</w:t>
      </w:r>
      <w:r w:rsidRPr="00FD6D72">
        <w:rPr>
          <w:rFonts w:ascii="Times New Roman" w:eastAsia="微軟正黑體" w:hAnsi="Times New Roman" w:cs="Times New Roman"/>
          <w:sz w:val="24"/>
          <w:szCs w:val="24"/>
          <w:lang w:eastAsia="zh-TW"/>
        </w:rPr>
        <w:t>、</w:t>
      </w:r>
      <w:r w:rsidRPr="00FD6D72">
        <w:rPr>
          <w:rFonts w:ascii="Times New Roman" w:eastAsia="微軟正黑體" w:hAnsi="Times New Roman" w:cs="Times New Roman"/>
          <w:sz w:val="24"/>
          <w:szCs w:val="24"/>
          <w:lang w:eastAsia="zh-TW"/>
        </w:rPr>
        <w:t xml:space="preserve">TPU </w:t>
      </w:r>
      <w:r w:rsidRPr="00FD6D72">
        <w:rPr>
          <w:rFonts w:ascii="Times New Roman" w:eastAsia="微軟正黑體" w:hAnsi="Times New Roman" w:cs="Times New Roman"/>
          <w:sz w:val="24"/>
          <w:szCs w:val="24"/>
          <w:lang w:eastAsia="zh-TW"/>
        </w:rPr>
        <w:t>及</w:t>
      </w:r>
      <w:r w:rsidRPr="00FD6D72">
        <w:rPr>
          <w:rFonts w:ascii="Times New Roman" w:eastAsia="微軟正黑體" w:hAnsi="Times New Roman" w:cs="Times New Roman"/>
          <w:sz w:val="24"/>
          <w:szCs w:val="24"/>
          <w:lang w:eastAsia="zh-TW"/>
        </w:rPr>
        <w:t xml:space="preserve"> AI </w:t>
      </w:r>
      <w:r w:rsidRPr="00FD6D72">
        <w:rPr>
          <w:rFonts w:ascii="Times New Roman" w:eastAsia="微軟正黑體" w:hAnsi="Times New Roman" w:cs="Times New Roman"/>
          <w:sz w:val="24"/>
          <w:szCs w:val="24"/>
          <w:lang w:eastAsia="zh-TW"/>
        </w:rPr>
        <w:t>加速器等專用晶片，逐漸成為核心運算架構。</w:t>
      </w:r>
      <w:r w:rsidRPr="00FD6D72">
        <w:rPr>
          <w:rFonts w:ascii="Times New Roman" w:eastAsia="微軟正黑體" w:hAnsi="Times New Roman" w:cs="Times New Roman"/>
          <w:b/>
          <w:bCs/>
          <w:sz w:val="24"/>
          <w:szCs w:val="24"/>
          <w:lang w:eastAsia="zh-TW"/>
        </w:rPr>
        <w:br/>
      </w:r>
      <w:r w:rsidRPr="00FD6D72">
        <w:rPr>
          <w:rFonts w:ascii="Times New Roman" w:eastAsia="微軟正黑體" w:hAnsi="Times New Roman" w:cs="Times New Roman"/>
          <w:sz w:val="24"/>
          <w:szCs w:val="24"/>
          <w:lang w:eastAsia="zh-TW"/>
        </w:rPr>
        <w:t>材料科學於此扮演關鍵角色。半導體材料的電性、熱傳導性與可靠度直接決定晶片效能與能效。矽（</w:t>
      </w:r>
      <w:r w:rsidRPr="00FD6D72">
        <w:rPr>
          <w:rFonts w:ascii="Times New Roman" w:eastAsia="微軟正黑體" w:hAnsi="Times New Roman" w:cs="Times New Roman"/>
          <w:sz w:val="24"/>
          <w:szCs w:val="24"/>
          <w:lang w:eastAsia="zh-TW"/>
        </w:rPr>
        <w:t>Si</w:t>
      </w:r>
      <w:r w:rsidRPr="00FD6D72">
        <w:rPr>
          <w:rFonts w:ascii="Times New Roman" w:eastAsia="微軟正黑體" w:hAnsi="Times New Roman" w:cs="Times New Roman"/>
          <w:sz w:val="24"/>
          <w:szCs w:val="24"/>
          <w:lang w:eastAsia="zh-TW"/>
        </w:rPr>
        <w:t>）雖為主流基底，然面對嚴苛需求，</w:t>
      </w:r>
      <w:proofErr w:type="gramStart"/>
      <w:r w:rsidRPr="00FD6D72">
        <w:rPr>
          <w:rFonts w:ascii="Times New Roman" w:eastAsia="微軟正黑體" w:hAnsi="Times New Roman" w:cs="Times New Roman"/>
          <w:sz w:val="24"/>
          <w:szCs w:val="24"/>
          <w:lang w:eastAsia="zh-TW"/>
        </w:rPr>
        <w:t>寬能隙</w:t>
      </w:r>
      <w:proofErr w:type="gramEnd"/>
      <w:r w:rsidRPr="00FD6D72">
        <w:rPr>
          <w:rFonts w:ascii="Times New Roman" w:eastAsia="微軟正黑體" w:hAnsi="Times New Roman" w:cs="Times New Roman"/>
          <w:sz w:val="24"/>
          <w:szCs w:val="24"/>
          <w:lang w:eastAsia="zh-TW"/>
        </w:rPr>
        <w:t>材料如碳化矽（</w:t>
      </w:r>
      <w:proofErr w:type="spellStart"/>
      <w:r w:rsidRPr="00FD6D72">
        <w:rPr>
          <w:rFonts w:ascii="Times New Roman" w:eastAsia="微軟正黑體" w:hAnsi="Times New Roman" w:cs="Times New Roman"/>
          <w:sz w:val="24"/>
          <w:szCs w:val="24"/>
          <w:lang w:eastAsia="zh-TW"/>
        </w:rPr>
        <w:t>SiC</w:t>
      </w:r>
      <w:proofErr w:type="spellEnd"/>
      <w:r w:rsidRPr="00FD6D72">
        <w:rPr>
          <w:rFonts w:ascii="Times New Roman" w:eastAsia="微軟正黑體" w:hAnsi="Times New Roman" w:cs="Times New Roman"/>
          <w:sz w:val="24"/>
          <w:szCs w:val="24"/>
          <w:lang w:eastAsia="zh-TW"/>
        </w:rPr>
        <w:t>）與氮化鎵（</w:t>
      </w:r>
      <w:proofErr w:type="spellStart"/>
      <w:r w:rsidRPr="00FD6D72">
        <w:rPr>
          <w:rFonts w:ascii="Times New Roman" w:eastAsia="微軟正黑體" w:hAnsi="Times New Roman" w:cs="Times New Roman"/>
          <w:sz w:val="24"/>
          <w:szCs w:val="24"/>
          <w:lang w:eastAsia="zh-TW"/>
        </w:rPr>
        <w:t>GaN</w:t>
      </w:r>
      <w:proofErr w:type="spellEnd"/>
      <w:r w:rsidRPr="00FD6D72">
        <w:rPr>
          <w:rFonts w:ascii="Times New Roman" w:eastAsia="微軟正黑體" w:hAnsi="Times New Roman" w:cs="Times New Roman"/>
          <w:sz w:val="24"/>
          <w:szCs w:val="24"/>
          <w:lang w:eastAsia="zh-TW"/>
        </w:rPr>
        <w:t>）在提升電源轉換效率與耐高溫特性上，展現了顯著價值。</w:t>
      </w:r>
      <w:proofErr w:type="gramStart"/>
      <w:r w:rsidRPr="00FD6D72">
        <w:rPr>
          <w:rFonts w:ascii="Times New Roman" w:eastAsia="微軟正黑體" w:hAnsi="Times New Roman" w:cs="Times New Roman"/>
          <w:sz w:val="24"/>
          <w:szCs w:val="24"/>
          <w:lang w:eastAsia="zh-TW"/>
        </w:rPr>
        <w:t>此外，</w:t>
      </w:r>
      <w:proofErr w:type="gramEnd"/>
      <w:r w:rsidRPr="00FD6D72">
        <w:rPr>
          <w:rFonts w:ascii="Times New Roman" w:eastAsia="微軟正黑體" w:hAnsi="Times New Roman" w:cs="Times New Roman"/>
          <w:sz w:val="24"/>
          <w:szCs w:val="24"/>
          <w:lang w:eastAsia="zh-TW"/>
        </w:rPr>
        <w:t>摩爾定律趨近極限，材料創新已由基底延伸至先進封裝中的散熱與</w:t>
      </w:r>
      <w:proofErr w:type="gramStart"/>
      <w:r w:rsidRPr="00FD6D72">
        <w:rPr>
          <w:rFonts w:ascii="Times New Roman" w:eastAsia="微軟正黑體" w:hAnsi="Times New Roman" w:cs="Times New Roman"/>
          <w:sz w:val="24"/>
          <w:szCs w:val="24"/>
          <w:lang w:eastAsia="zh-TW"/>
        </w:rPr>
        <w:t>介</w:t>
      </w:r>
      <w:proofErr w:type="gramEnd"/>
      <w:r w:rsidRPr="00FD6D72">
        <w:rPr>
          <w:rFonts w:ascii="Times New Roman" w:eastAsia="微軟正黑體" w:hAnsi="Times New Roman" w:cs="Times New Roman"/>
          <w:sz w:val="24"/>
          <w:szCs w:val="24"/>
          <w:lang w:eastAsia="zh-TW"/>
        </w:rPr>
        <w:t>電材料，對維持晶片長時高負載運作的穩定性至關重要。</w:t>
      </w:r>
      <w:r w:rsidR="006E3A1A" w:rsidRPr="00FD6D72">
        <w:rPr>
          <w:rFonts w:ascii="Times New Roman" w:eastAsia="微軟正黑體" w:hAnsi="Times New Roman" w:cs="Times New Roman"/>
          <w:b/>
          <w:bCs/>
          <w:sz w:val="24"/>
          <w:szCs w:val="24"/>
          <w:lang w:eastAsia="zh-TW"/>
        </w:rPr>
        <w:br/>
      </w:r>
      <w:r w:rsidRPr="00FD6D72">
        <w:rPr>
          <w:rFonts w:ascii="Times New Roman" w:eastAsia="微軟正黑體" w:hAnsi="Times New Roman" w:cs="Times New Roman"/>
          <w:sz w:val="24"/>
          <w:szCs w:val="24"/>
          <w:lang w:eastAsia="zh-TW"/>
        </w:rPr>
        <w:t>本報告旨在探討半導體材料於</w:t>
      </w:r>
      <w:r w:rsidRPr="00FD6D72">
        <w:rPr>
          <w:rFonts w:ascii="Times New Roman" w:eastAsia="微軟正黑體" w:hAnsi="Times New Roman" w:cs="Times New Roman"/>
          <w:sz w:val="24"/>
          <w:szCs w:val="24"/>
          <w:lang w:eastAsia="zh-TW"/>
        </w:rPr>
        <w:t xml:space="preserve"> AI </w:t>
      </w:r>
      <w:r w:rsidRPr="00FD6D72">
        <w:rPr>
          <w:rFonts w:ascii="Times New Roman" w:eastAsia="微軟正黑體" w:hAnsi="Times New Roman" w:cs="Times New Roman"/>
          <w:sz w:val="24"/>
          <w:szCs w:val="24"/>
          <w:lang w:eastAsia="zh-TW"/>
        </w:rPr>
        <w:t>晶片之應用，分析材料特性與效能之關聯。透過文獻整理，闡述材料選擇與晶片架構之關係，並探討未來發展方向；特別</w:t>
      </w:r>
      <w:proofErr w:type="gramStart"/>
      <w:r w:rsidRPr="00FD6D72">
        <w:rPr>
          <w:rFonts w:ascii="Times New Roman" w:eastAsia="微軟正黑體" w:hAnsi="Times New Roman" w:cs="Times New Roman"/>
          <w:sz w:val="24"/>
          <w:szCs w:val="24"/>
          <w:lang w:eastAsia="zh-TW"/>
        </w:rPr>
        <w:t>針對後矽時代</w:t>
      </w:r>
      <w:proofErr w:type="gramEnd"/>
      <w:r w:rsidRPr="00FD6D72">
        <w:rPr>
          <w:rFonts w:ascii="Times New Roman" w:eastAsia="微軟正黑體" w:hAnsi="Times New Roman" w:cs="Times New Roman"/>
          <w:sz w:val="24"/>
          <w:szCs w:val="24"/>
          <w:lang w:eastAsia="zh-TW"/>
        </w:rPr>
        <w:t>（</w:t>
      </w:r>
      <w:r w:rsidRPr="00FD6D72">
        <w:rPr>
          <w:rFonts w:ascii="Times New Roman" w:eastAsia="微軟正黑體" w:hAnsi="Times New Roman" w:cs="Times New Roman"/>
          <w:sz w:val="24"/>
          <w:szCs w:val="24"/>
          <w:lang w:eastAsia="zh-TW"/>
        </w:rPr>
        <w:t>Post-Silicon</w:t>
      </w:r>
      <w:r w:rsidRPr="00FD6D72">
        <w:rPr>
          <w:rFonts w:ascii="Times New Roman" w:eastAsia="微軟正黑體" w:hAnsi="Times New Roman" w:cs="Times New Roman"/>
          <w:sz w:val="24"/>
          <w:szCs w:val="24"/>
          <w:lang w:eastAsia="zh-TW"/>
        </w:rPr>
        <w:t>）材料（如二維材料或新型記憶體），評估其於降低延遲與提升運算速度之潛力。</w:t>
      </w:r>
    </w:p>
    <w:p w14:paraId="137AE88D" w14:textId="2692DFCD" w:rsidR="00A60D5F" w:rsidRPr="00FD6D72" w:rsidRDefault="00695F91" w:rsidP="00100C4F">
      <w:pPr>
        <w:pStyle w:val="1"/>
        <w:jc w:val="center"/>
        <w:rPr>
          <w:rFonts w:ascii="Times New Roman" w:eastAsia="微軟正黑體" w:hAnsi="Times New Roman" w:cs="Times New Roman"/>
          <w:b w:val="0"/>
          <w:bCs w:val="0"/>
          <w:color w:val="auto"/>
          <w:sz w:val="24"/>
          <w:szCs w:val="24"/>
          <w:lang w:eastAsia="zh-TW"/>
        </w:rPr>
      </w:pPr>
      <w:r w:rsidRPr="00FD6D72">
        <w:rPr>
          <w:rFonts w:ascii="Times New Roman" w:eastAsia="微軟正黑體" w:hAnsi="Times New Roman" w:cs="Times New Roman"/>
          <w:color w:val="auto"/>
          <w:sz w:val="32"/>
          <w:szCs w:val="32"/>
          <w:lang w:eastAsia="zh-TW"/>
        </w:rPr>
        <w:br w:type="page"/>
      </w:r>
      <w:bookmarkStart w:id="4" w:name="_Toc225101955"/>
      <w:r w:rsidR="008D4D88" w:rsidRPr="00FD6D72">
        <w:rPr>
          <w:rFonts w:ascii="Times New Roman" w:eastAsia="微軟正黑體" w:hAnsi="Times New Roman" w:cs="Times New Roman"/>
          <w:color w:val="auto"/>
          <w:sz w:val="32"/>
          <w:szCs w:val="32"/>
          <w:lang w:eastAsia="zh-TW"/>
        </w:rPr>
        <w:lastRenderedPageBreak/>
        <w:t>文獻探討</w:t>
      </w:r>
      <w:bookmarkEnd w:id="4"/>
    </w:p>
    <w:p w14:paraId="4375C81B" w14:textId="77777777" w:rsidR="00E96A33" w:rsidRPr="00FD6D72" w:rsidRDefault="00E96A33" w:rsidP="00E96A33">
      <w:pPr>
        <w:pStyle w:val="21"/>
        <w:rPr>
          <w:rFonts w:ascii="Times New Roman" w:eastAsia="微軟正黑體" w:hAnsi="Times New Roman" w:cs="Times New Roman"/>
          <w:color w:val="auto"/>
          <w:sz w:val="28"/>
          <w:szCs w:val="28"/>
          <w:lang w:eastAsia="zh-TW"/>
        </w:rPr>
      </w:pPr>
      <w:bookmarkStart w:id="5" w:name="_Toc225101956"/>
      <w:r w:rsidRPr="00FD6D72">
        <w:rPr>
          <w:rFonts w:ascii="Times New Roman" w:eastAsia="微軟正黑體" w:hAnsi="Times New Roman" w:cs="Times New Roman"/>
          <w:color w:val="auto"/>
          <w:sz w:val="28"/>
          <w:szCs w:val="28"/>
          <w:lang w:eastAsia="zh-TW"/>
        </w:rPr>
        <w:t>一、</w:t>
      </w:r>
      <w:r w:rsidRPr="00FD6D72">
        <w:rPr>
          <w:rFonts w:ascii="Times New Roman" w:eastAsia="微軟正黑體" w:hAnsi="Times New Roman" w:cs="Times New Roman"/>
          <w:color w:val="auto"/>
          <w:sz w:val="28"/>
          <w:szCs w:val="28"/>
          <w:lang w:eastAsia="zh-TW"/>
        </w:rPr>
        <w:t xml:space="preserve"> </w:t>
      </w:r>
      <w:r w:rsidRPr="00FD6D72">
        <w:rPr>
          <w:rFonts w:ascii="Times New Roman" w:eastAsia="微軟正黑體" w:hAnsi="Times New Roman" w:cs="Times New Roman"/>
          <w:color w:val="auto"/>
          <w:sz w:val="28"/>
          <w:szCs w:val="28"/>
          <w:lang w:eastAsia="zh-TW"/>
        </w:rPr>
        <w:t>人工智慧運算需求與計算範式的轉移</w:t>
      </w:r>
      <w:bookmarkEnd w:id="5"/>
    </w:p>
    <w:p w14:paraId="188A7DC4"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隨著深度學習（</w:t>
      </w:r>
      <w:r w:rsidRPr="00FD6D72">
        <w:rPr>
          <w:rFonts w:ascii="Times New Roman" w:eastAsia="微軟正黑體" w:hAnsi="Times New Roman" w:cs="Times New Roman"/>
        </w:rPr>
        <w:t>Deep Learning</w:t>
      </w:r>
      <w:r w:rsidRPr="00FD6D72">
        <w:rPr>
          <w:rFonts w:ascii="Times New Roman" w:eastAsia="微軟正黑體" w:hAnsi="Times New Roman" w:cs="Times New Roman"/>
        </w:rPr>
        <w:t>）技術的突破，特別是在多層神經網路架構上的成功應用，全球對運算能力的渴求呈現出指數級成長。根據</w:t>
      </w:r>
      <w:r w:rsidRPr="00FD6D72">
        <w:rPr>
          <w:rFonts w:ascii="Times New Roman" w:eastAsia="微軟正黑體" w:hAnsi="Times New Roman" w:cs="Times New Roman"/>
        </w:rPr>
        <w:t xml:space="preserve"> Russell </w:t>
      </w:r>
      <w:r w:rsidRPr="00FD6D72">
        <w:rPr>
          <w:rFonts w:ascii="Times New Roman" w:eastAsia="微軟正黑體" w:hAnsi="Times New Roman" w:cs="Times New Roman"/>
        </w:rPr>
        <w:t>與</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Norvig</w:t>
      </w:r>
      <w:proofErr w:type="spellEnd"/>
      <w:r w:rsidRPr="00FD6D72">
        <w:rPr>
          <w:rFonts w:ascii="Times New Roman" w:eastAsia="微軟正黑體" w:hAnsi="Times New Roman" w:cs="Times New Roman"/>
        </w:rPr>
        <w:t xml:space="preserve"> (2021) </w:t>
      </w:r>
      <w:r w:rsidRPr="00FD6D72">
        <w:rPr>
          <w:rFonts w:ascii="Times New Roman" w:eastAsia="微軟正黑體" w:hAnsi="Times New Roman" w:cs="Times New Roman"/>
        </w:rPr>
        <w:t>在其著作中的論述，當代</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系統的複雜度與參數規模，已遠遠超過了傳統馮</w:t>
      </w:r>
      <w:r w:rsidRPr="00FD6D72">
        <w:rPr>
          <w:rFonts w:ascii="Times New Roman" w:eastAsia="微軟正黑體" w:hAnsi="Times New Roman" w:cs="Times New Roman"/>
        </w:rPr>
        <w:t>·</w:t>
      </w:r>
      <w:r w:rsidRPr="00FD6D72">
        <w:rPr>
          <w:rFonts w:ascii="Times New Roman" w:eastAsia="微軟正黑體" w:hAnsi="Times New Roman" w:cs="Times New Roman"/>
        </w:rPr>
        <w:t>紐曼架構（</w:t>
      </w:r>
      <w:r w:rsidRPr="00FD6D72">
        <w:rPr>
          <w:rFonts w:ascii="Times New Roman" w:eastAsia="微軟正黑體" w:hAnsi="Times New Roman" w:cs="Times New Roman"/>
        </w:rPr>
        <w:t>Von Neumann architecture</w:t>
      </w:r>
      <w:r w:rsidRPr="00FD6D72">
        <w:rPr>
          <w:rFonts w:ascii="Times New Roman" w:eastAsia="微軟正黑體" w:hAnsi="Times New Roman" w:cs="Times New Roman"/>
        </w:rPr>
        <w:t>）所能輕鬆負荷的範疇。</w:t>
      </w:r>
    </w:p>
    <w:p w14:paraId="14078666"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這種運算需求的激增，不僅體現在雲端資料中心的訓練任務，更延伸至自動駕駛、醫療影像辨識等需要即時推論的邊緣運算場景。為了支撐大規模矩陣運算，半導體產業正經歷一場深刻的技術典範轉移。高效能運算（</w:t>
      </w:r>
      <w:r w:rsidRPr="00FD6D72">
        <w:rPr>
          <w:rFonts w:ascii="Times New Roman" w:eastAsia="微軟正黑體" w:hAnsi="Times New Roman" w:cs="Times New Roman"/>
        </w:rPr>
        <w:t>HPC</w:t>
      </w:r>
      <w:r w:rsidRPr="00FD6D72">
        <w:rPr>
          <w:rFonts w:ascii="Times New Roman" w:eastAsia="微軟正黑體" w:hAnsi="Times New Roman" w:cs="Times New Roman"/>
        </w:rPr>
        <w:t>）晶片不再僅追求單純的時脈提升，更需在</w:t>
      </w:r>
      <w:r w:rsidRPr="00FD6D72">
        <w:rPr>
          <w:rFonts w:ascii="Times New Roman" w:eastAsia="微軟正黑體" w:hAnsi="Times New Roman" w:cs="Times New Roman"/>
          <w:b/>
          <w:bCs/>
        </w:rPr>
        <w:t>高電子遷移率</w:t>
      </w:r>
      <w:r w:rsidRPr="00FD6D72">
        <w:rPr>
          <w:rFonts w:ascii="Times New Roman" w:eastAsia="微軟正黑體" w:hAnsi="Times New Roman" w:cs="Times New Roman"/>
        </w:rPr>
        <w:t>、</w:t>
      </w:r>
      <w:r w:rsidRPr="00FD6D72">
        <w:rPr>
          <w:rFonts w:ascii="Times New Roman" w:eastAsia="微軟正黑體" w:hAnsi="Times New Roman" w:cs="Times New Roman"/>
          <w:b/>
          <w:bCs/>
        </w:rPr>
        <w:t>低靜態</w:t>
      </w:r>
      <w:proofErr w:type="gramStart"/>
      <w:r w:rsidRPr="00FD6D72">
        <w:rPr>
          <w:rFonts w:ascii="Times New Roman" w:eastAsia="微軟正黑體" w:hAnsi="Times New Roman" w:cs="Times New Roman"/>
          <w:b/>
          <w:bCs/>
        </w:rPr>
        <w:t>功耗</w:t>
      </w:r>
      <w:r w:rsidRPr="00FD6D72">
        <w:rPr>
          <w:rFonts w:ascii="Times New Roman" w:eastAsia="微軟正黑體" w:hAnsi="Times New Roman" w:cs="Times New Roman"/>
        </w:rPr>
        <w:t>以及</w:t>
      </w:r>
      <w:proofErr w:type="gramEnd"/>
      <w:r w:rsidRPr="00FD6D72">
        <w:rPr>
          <w:rFonts w:ascii="Times New Roman" w:eastAsia="微軟正黑體" w:hAnsi="Times New Roman" w:cs="Times New Roman"/>
          <w:b/>
          <w:bCs/>
        </w:rPr>
        <w:t>極限散熱能力</w:t>
      </w:r>
      <w:r w:rsidRPr="00FD6D72">
        <w:rPr>
          <w:rFonts w:ascii="Times New Roman" w:eastAsia="微軟正黑體" w:hAnsi="Times New Roman" w:cs="Times New Roman"/>
        </w:rPr>
        <w:t>之間取得動態平衡，這促使學界與業界開始重新審視底層材料的物理極限。</w:t>
      </w:r>
    </w:p>
    <w:p w14:paraId="7FBBA163" w14:textId="77777777" w:rsidR="00E96A33" w:rsidRPr="00FD6D72" w:rsidRDefault="00E96A33" w:rsidP="00E96A33">
      <w:pPr>
        <w:pStyle w:val="21"/>
        <w:rPr>
          <w:rFonts w:ascii="Times New Roman" w:eastAsia="微軟正黑體" w:hAnsi="Times New Roman" w:cs="Times New Roman"/>
          <w:color w:val="auto"/>
          <w:sz w:val="28"/>
          <w:szCs w:val="28"/>
          <w:lang w:eastAsia="zh-TW"/>
        </w:rPr>
      </w:pPr>
      <w:bookmarkStart w:id="6" w:name="_Toc225101957"/>
      <w:r w:rsidRPr="00FD6D72">
        <w:rPr>
          <w:rFonts w:ascii="Times New Roman" w:eastAsia="微軟正黑體" w:hAnsi="Times New Roman" w:cs="Times New Roman"/>
          <w:color w:val="auto"/>
          <w:sz w:val="28"/>
          <w:szCs w:val="28"/>
          <w:lang w:eastAsia="zh-TW"/>
        </w:rPr>
        <w:t>二、</w:t>
      </w:r>
      <w:r w:rsidRPr="00FD6D72">
        <w:rPr>
          <w:rFonts w:ascii="Times New Roman" w:eastAsia="微軟正黑體" w:hAnsi="Times New Roman" w:cs="Times New Roman"/>
          <w:color w:val="auto"/>
          <w:sz w:val="28"/>
          <w:szCs w:val="28"/>
          <w:lang w:eastAsia="zh-TW"/>
        </w:rPr>
        <w:t xml:space="preserve"> </w:t>
      </w:r>
      <w:r w:rsidRPr="00FD6D72">
        <w:rPr>
          <w:rFonts w:ascii="Times New Roman" w:eastAsia="微軟正黑體" w:hAnsi="Times New Roman" w:cs="Times New Roman"/>
          <w:color w:val="auto"/>
          <w:sz w:val="28"/>
          <w:szCs w:val="28"/>
          <w:lang w:eastAsia="zh-TW"/>
        </w:rPr>
        <w:t>傳統</w:t>
      </w:r>
      <w:proofErr w:type="gramStart"/>
      <w:r w:rsidRPr="00FD6D72">
        <w:rPr>
          <w:rFonts w:ascii="Times New Roman" w:eastAsia="微軟正黑體" w:hAnsi="Times New Roman" w:cs="Times New Roman"/>
          <w:color w:val="auto"/>
          <w:sz w:val="28"/>
          <w:szCs w:val="28"/>
          <w:lang w:eastAsia="zh-TW"/>
        </w:rPr>
        <w:t>矽</w:t>
      </w:r>
      <w:proofErr w:type="gramEnd"/>
      <w:r w:rsidRPr="00FD6D72">
        <w:rPr>
          <w:rFonts w:ascii="Times New Roman" w:eastAsia="微軟正黑體" w:hAnsi="Times New Roman" w:cs="Times New Roman"/>
          <w:color w:val="auto"/>
          <w:sz w:val="28"/>
          <w:szCs w:val="28"/>
          <w:lang w:eastAsia="zh-TW"/>
        </w:rPr>
        <w:t>材料的物理瓶頸與新型化合物半導體的興起</w:t>
      </w:r>
      <w:bookmarkEnd w:id="6"/>
    </w:p>
    <w:p w14:paraId="5C2B44DB"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半導體產業長期以來以矽（</w:t>
      </w:r>
      <w:r w:rsidRPr="00FD6D72">
        <w:rPr>
          <w:rFonts w:ascii="Times New Roman" w:eastAsia="微軟正黑體" w:hAnsi="Times New Roman" w:cs="Times New Roman"/>
        </w:rPr>
        <w:t>Si</w:t>
      </w:r>
      <w:r w:rsidRPr="00FD6D72">
        <w:rPr>
          <w:rFonts w:ascii="Times New Roman" w:eastAsia="微軟正黑體" w:hAnsi="Times New Roman" w:cs="Times New Roman"/>
        </w:rPr>
        <w:t>）材料為基石，遵循摩爾定律（</w:t>
      </w:r>
      <w:r w:rsidRPr="00FD6D72">
        <w:rPr>
          <w:rFonts w:ascii="Times New Roman" w:eastAsia="微軟正黑體" w:hAnsi="Times New Roman" w:cs="Times New Roman"/>
        </w:rPr>
        <w:t>Moore's Law</w:t>
      </w:r>
      <w:r w:rsidRPr="00FD6D72">
        <w:rPr>
          <w:rFonts w:ascii="Times New Roman" w:eastAsia="微軟正黑體" w:hAnsi="Times New Roman" w:cs="Times New Roman"/>
        </w:rPr>
        <w:t>）持續微縮製程。然而，當電晶體尺寸逼近原子尺度時，隧道效應（</w:t>
      </w:r>
      <w:r w:rsidRPr="00FD6D72">
        <w:rPr>
          <w:rFonts w:ascii="Times New Roman" w:eastAsia="微軟正黑體" w:hAnsi="Times New Roman" w:cs="Times New Roman"/>
        </w:rPr>
        <w:t>Tunneling effect</w:t>
      </w:r>
      <w:r w:rsidRPr="00FD6D72">
        <w:rPr>
          <w:rFonts w:ascii="Times New Roman" w:eastAsia="微軟正黑體" w:hAnsi="Times New Roman" w:cs="Times New Roman"/>
        </w:rPr>
        <w:t>）與嚴重的廢熱堆積，使得</w:t>
      </w:r>
      <w:proofErr w:type="gramStart"/>
      <w:r w:rsidRPr="00FD6D72">
        <w:rPr>
          <w:rFonts w:ascii="Times New Roman" w:eastAsia="微軟正黑體" w:hAnsi="Times New Roman" w:cs="Times New Roman"/>
        </w:rPr>
        <w:t>矽</w:t>
      </w:r>
      <w:proofErr w:type="gramEnd"/>
      <w:r w:rsidRPr="00FD6D72">
        <w:rPr>
          <w:rFonts w:ascii="Times New Roman" w:eastAsia="微軟正黑體" w:hAnsi="Times New Roman" w:cs="Times New Roman"/>
        </w:rPr>
        <w:t>材料在面對</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運算的嚴苛要求時，逐漸觸及物理極限的邊緣。為了填補這項效能缺口，</w:t>
      </w:r>
      <w:proofErr w:type="gramStart"/>
      <w:r w:rsidRPr="00FD6D72">
        <w:rPr>
          <w:rFonts w:ascii="Times New Roman" w:eastAsia="微軟正黑體" w:hAnsi="Times New Roman" w:cs="Times New Roman"/>
        </w:rPr>
        <w:t>寬能隙（</w:t>
      </w:r>
      <w:proofErr w:type="gramEnd"/>
      <w:r w:rsidRPr="00FD6D72">
        <w:rPr>
          <w:rFonts w:ascii="Times New Roman" w:eastAsia="微軟正黑體" w:hAnsi="Times New Roman" w:cs="Times New Roman"/>
        </w:rPr>
        <w:t>Wide Bandgap, WBG</w:t>
      </w:r>
      <w:r w:rsidRPr="00FD6D72">
        <w:rPr>
          <w:rFonts w:ascii="Times New Roman" w:eastAsia="微軟正黑體" w:hAnsi="Times New Roman" w:cs="Times New Roman"/>
        </w:rPr>
        <w:t>）化合物半導體遂成為研究的核心戰場。</w:t>
      </w:r>
    </w:p>
    <w:p w14:paraId="02FD6300" w14:textId="77777777" w:rsidR="00E96A33" w:rsidRPr="00FD6D72" w:rsidRDefault="00E96A33" w:rsidP="00E96A33">
      <w:pPr>
        <w:pStyle w:val="Web"/>
        <w:numPr>
          <w:ilvl w:val="0"/>
          <w:numId w:val="10"/>
        </w:numPr>
        <w:rPr>
          <w:rFonts w:ascii="Times New Roman" w:eastAsia="微軟正黑體" w:hAnsi="Times New Roman" w:cs="Times New Roman"/>
        </w:rPr>
      </w:pPr>
      <w:bookmarkStart w:id="7" w:name="_Toc225101958"/>
      <w:r w:rsidRPr="00FD6D72">
        <w:rPr>
          <w:rStyle w:val="32"/>
          <w:rFonts w:ascii="Times New Roman" w:eastAsia="微軟正黑體" w:hAnsi="Times New Roman" w:cs="Times New Roman"/>
          <w:color w:val="auto"/>
        </w:rPr>
        <w:t>碳化矽（</w:t>
      </w:r>
      <w:proofErr w:type="spellStart"/>
      <w:r w:rsidRPr="00FD6D72">
        <w:rPr>
          <w:rStyle w:val="32"/>
          <w:rFonts w:ascii="Times New Roman" w:eastAsia="微軟正黑體" w:hAnsi="Times New Roman" w:cs="Times New Roman"/>
          <w:color w:val="auto"/>
        </w:rPr>
        <w:t>SiC</w:t>
      </w:r>
      <w:proofErr w:type="spellEnd"/>
      <w:r w:rsidRPr="00FD6D72">
        <w:rPr>
          <w:rStyle w:val="32"/>
          <w:rFonts w:ascii="Times New Roman" w:eastAsia="微軟正黑體" w:hAnsi="Times New Roman" w:cs="Times New Roman"/>
          <w:color w:val="auto"/>
        </w:rPr>
        <w:t>）</w:t>
      </w:r>
      <w:bookmarkEnd w:id="7"/>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具備</w:t>
      </w:r>
      <w:proofErr w:type="gramStart"/>
      <w:r w:rsidRPr="00FD6D72">
        <w:rPr>
          <w:rFonts w:ascii="Times New Roman" w:eastAsia="微軟正黑體" w:hAnsi="Times New Roman" w:cs="Times New Roman"/>
        </w:rPr>
        <w:t>寬能隙與</w:t>
      </w:r>
      <w:proofErr w:type="gramEnd"/>
      <w:r w:rsidRPr="00FD6D72">
        <w:rPr>
          <w:rFonts w:ascii="Times New Roman" w:eastAsia="微軟正黑體" w:hAnsi="Times New Roman" w:cs="Times New Roman"/>
        </w:rPr>
        <w:t>卓越的熱導率。在高功率電子應用中，</w:t>
      </w:r>
      <w:proofErr w:type="spellStart"/>
      <w:r w:rsidRPr="00FD6D72">
        <w:rPr>
          <w:rFonts w:ascii="Times New Roman" w:eastAsia="微軟正黑體" w:hAnsi="Times New Roman" w:cs="Times New Roman"/>
        </w:rPr>
        <w:t>SiC</w:t>
      </w:r>
      <w:proofErr w:type="spellEnd"/>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能在高溫與高壓環境下維持穩定的電氣特性，這對於</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伺服器的電力轉換系統至關重要，能顯著減少能源損耗並縮減模組體積。</w:t>
      </w:r>
    </w:p>
    <w:p w14:paraId="4DCB9785" w14:textId="77777777" w:rsidR="00E96A33" w:rsidRPr="00FD6D72" w:rsidRDefault="00E96A33" w:rsidP="00E96A33">
      <w:pPr>
        <w:pStyle w:val="Web"/>
        <w:numPr>
          <w:ilvl w:val="0"/>
          <w:numId w:val="10"/>
        </w:numPr>
        <w:rPr>
          <w:rFonts w:ascii="Times New Roman" w:eastAsia="微軟正黑體" w:hAnsi="Times New Roman" w:cs="Times New Roman"/>
        </w:rPr>
      </w:pPr>
      <w:bookmarkStart w:id="8" w:name="_Toc225101959"/>
      <w:r w:rsidRPr="00FD6D72">
        <w:rPr>
          <w:rStyle w:val="32"/>
          <w:rFonts w:ascii="Times New Roman" w:eastAsia="微軟正黑體" w:hAnsi="Times New Roman" w:cs="Times New Roman"/>
          <w:color w:val="auto"/>
        </w:rPr>
        <w:t>氮化鎵（</w:t>
      </w:r>
      <w:proofErr w:type="spellStart"/>
      <w:r w:rsidRPr="00FD6D72">
        <w:rPr>
          <w:rStyle w:val="32"/>
          <w:rFonts w:ascii="Times New Roman" w:eastAsia="微軟正黑體" w:hAnsi="Times New Roman" w:cs="Times New Roman"/>
          <w:color w:val="auto"/>
        </w:rPr>
        <w:t>GaN</w:t>
      </w:r>
      <w:proofErr w:type="spellEnd"/>
      <w:r w:rsidRPr="00FD6D72">
        <w:rPr>
          <w:rStyle w:val="32"/>
          <w:rFonts w:ascii="Times New Roman" w:eastAsia="微軟正黑體" w:hAnsi="Times New Roman" w:cs="Times New Roman"/>
          <w:color w:val="auto"/>
        </w:rPr>
        <w:t>）</w:t>
      </w:r>
      <w:bookmarkEnd w:id="8"/>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憑藉其極高的電子遷移率與高崩潰電壓特性，</w:t>
      </w:r>
      <w:proofErr w:type="spellStart"/>
      <w:r w:rsidRPr="00FD6D72">
        <w:rPr>
          <w:rFonts w:ascii="Times New Roman" w:eastAsia="微軟正黑體" w:hAnsi="Times New Roman" w:cs="Times New Roman"/>
        </w:rPr>
        <w:t>GaN</w:t>
      </w:r>
      <w:proofErr w:type="spellEnd"/>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在高頻開關應用中展現出絕對優勢。這使得硬體系統能在更高頻率下運作，進而縮小電感與電容元件的尺寸，建構出更高效率且輕量化的電子系統，直接提升了</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邊緣設備的能效比。</w:t>
      </w:r>
    </w:p>
    <w:p w14:paraId="16809CB7" w14:textId="77777777" w:rsidR="00E96A33" w:rsidRPr="00FD6D72" w:rsidRDefault="00E96A33" w:rsidP="00E96A33">
      <w:pPr>
        <w:pStyle w:val="21"/>
        <w:rPr>
          <w:rFonts w:ascii="Times New Roman" w:eastAsia="微軟正黑體" w:hAnsi="Times New Roman" w:cs="Times New Roman"/>
          <w:color w:val="auto"/>
          <w:sz w:val="28"/>
          <w:szCs w:val="28"/>
          <w:lang w:eastAsia="zh-TW"/>
        </w:rPr>
      </w:pPr>
      <w:bookmarkStart w:id="9" w:name="_Toc225101960"/>
      <w:r w:rsidRPr="00FD6D72">
        <w:rPr>
          <w:rFonts w:ascii="Times New Roman" w:eastAsia="微軟正黑體" w:hAnsi="Times New Roman" w:cs="Times New Roman"/>
          <w:color w:val="auto"/>
          <w:sz w:val="28"/>
          <w:szCs w:val="28"/>
          <w:lang w:eastAsia="zh-TW"/>
        </w:rPr>
        <w:lastRenderedPageBreak/>
        <w:t>三、</w:t>
      </w:r>
      <w:r w:rsidRPr="00FD6D72">
        <w:rPr>
          <w:rFonts w:ascii="Times New Roman" w:eastAsia="微軟正黑體" w:hAnsi="Times New Roman" w:cs="Times New Roman"/>
          <w:color w:val="auto"/>
          <w:sz w:val="28"/>
          <w:szCs w:val="28"/>
          <w:lang w:eastAsia="zh-TW"/>
        </w:rPr>
        <w:t xml:space="preserve"> </w:t>
      </w:r>
      <w:r w:rsidRPr="00FD6D72">
        <w:rPr>
          <w:rFonts w:ascii="Times New Roman" w:eastAsia="微軟正黑體" w:hAnsi="Times New Roman" w:cs="Times New Roman"/>
          <w:color w:val="auto"/>
          <w:sz w:val="28"/>
          <w:szCs w:val="28"/>
          <w:lang w:eastAsia="zh-TW"/>
        </w:rPr>
        <w:t>軟體演算法對硬體材料與架構的連鎖影響</w:t>
      </w:r>
      <w:bookmarkEnd w:id="9"/>
    </w:p>
    <w:p w14:paraId="5F08E954"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 xml:space="preserve">AI </w:t>
      </w:r>
      <w:r w:rsidRPr="00FD6D72">
        <w:rPr>
          <w:rFonts w:ascii="Times New Roman" w:eastAsia="微軟正黑體" w:hAnsi="Times New Roman" w:cs="Times New Roman"/>
        </w:rPr>
        <w:t>晶片的演進並非孤立的硬體提升，而是受到軟體演算法深刻影響的結果。</w:t>
      </w:r>
      <w:r w:rsidRPr="00FD6D72">
        <w:rPr>
          <w:rFonts w:ascii="Times New Roman" w:eastAsia="微軟正黑體" w:hAnsi="Times New Roman" w:cs="Times New Roman"/>
        </w:rPr>
        <w:t xml:space="preserve">Vaswani </w:t>
      </w:r>
      <w:r w:rsidRPr="00FD6D72">
        <w:rPr>
          <w:rFonts w:ascii="Times New Roman" w:eastAsia="微軟正黑體" w:hAnsi="Times New Roman" w:cs="Times New Roman"/>
        </w:rPr>
        <w:t>等人</w:t>
      </w:r>
      <w:r w:rsidRPr="00FD6D72">
        <w:rPr>
          <w:rFonts w:ascii="Times New Roman" w:eastAsia="微軟正黑體" w:hAnsi="Times New Roman" w:cs="Times New Roman"/>
        </w:rPr>
        <w:t xml:space="preserve"> (2017) </w:t>
      </w:r>
      <w:r w:rsidRPr="00FD6D72">
        <w:rPr>
          <w:rFonts w:ascii="Times New Roman" w:eastAsia="微軟正黑體" w:hAnsi="Times New Roman" w:cs="Times New Roman"/>
        </w:rPr>
        <w:t>提出的</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Attention</w:t>
      </w:r>
      <w:r w:rsidRPr="00FD6D72">
        <w:rPr>
          <w:rFonts w:ascii="Times New Roman" w:eastAsia="微軟正黑體" w:hAnsi="Times New Roman" w:cs="Times New Roman"/>
          <w:b/>
          <w:bCs/>
        </w:rPr>
        <w:t>（注意力）機制</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徹底改變了自然語言處理與大型語言模型（</w:t>
      </w:r>
      <w:r w:rsidRPr="00FD6D72">
        <w:rPr>
          <w:rFonts w:ascii="Times New Roman" w:eastAsia="微軟正黑體" w:hAnsi="Times New Roman" w:cs="Times New Roman"/>
        </w:rPr>
        <w:t>LLM</w:t>
      </w:r>
      <w:r w:rsidRPr="00FD6D72">
        <w:rPr>
          <w:rFonts w:ascii="Times New Roman" w:eastAsia="微軟正黑體" w:hAnsi="Times New Roman" w:cs="Times New Roman"/>
        </w:rPr>
        <w:t>）的數據處理模式。這種機制要求硬體必須具備極高吞吐量的資料傳輸能力與龐大的記憶體頻寬。</w:t>
      </w:r>
    </w:p>
    <w:p w14:paraId="73EC14FA"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當軟體層面的變革要求更高速的數據存取時，硬體層面必須從材料科學出發，解決導線延遲（</w:t>
      </w:r>
      <w:r w:rsidRPr="00FD6D72">
        <w:rPr>
          <w:rFonts w:ascii="Times New Roman" w:eastAsia="微軟正黑體" w:hAnsi="Times New Roman" w:cs="Times New Roman"/>
        </w:rPr>
        <w:t>Interconnect delay</w:t>
      </w:r>
      <w:r w:rsidRPr="00FD6D72">
        <w:rPr>
          <w:rFonts w:ascii="Times New Roman" w:eastAsia="微軟正黑體" w:hAnsi="Times New Roman" w:cs="Times New Roman"/>
        </w:rPr>
        <w:t>）與數據傳輸中的能耗問題。在邁向</w:t>
      </w:r>
      <w:r w:rsidRPr="00FD6D72">
        <w:rPr>
          <w:rFonts w:ascii="Times New Roman" w:eastAsia="微軟正黑體" w:hAnsi="Times New Roman" w:cs="Times New Roman"/>
        </w:rPr>
        <w:t xml:space="preserve"> 3 </w:t>
      </w:r>
      <w:r w:rsidRPr="00FD6D72">
        <w:rPr>
          <w:rFonts w:ascii="Times New Roman" w:eastAsia="微軟正黑體" w:hAnsi="Times New Roman" w:cs="Times New Roman"/>
        </w:rPr>
        <w:t>奈米、</w:t>
      </w:r>
      <w:r w:rsidRPr="00FD6D72">
        <w:rPr>
          <w:rFonts w:ascii="Times New Roman" w:eastAsia="微軟正黑體" w:hAnsi="Times New Roman" w:cs="Times New Roman"/>
        </w:rPr>
        <w:t xml:space="preserve">2 </w:t>
      </w:r>
      <w:r w:rsidRPr="00FD6D72">
        <w:rPr>
          <w:rFonts w:ascii="Times New Roman" w:eastAsia="微軟正黑體" w:hAnsi="Times New Roman" w:cs="Times New Roman"/>
        </w:rPr>
        <w:t>奈米</w:t>
      </w:r>
      <w:proofErr w:type="gramStart"/>
      <w:r w:rsidRPr="00FD6D72">
        <w:rPr>
          <w:rFonts w:ascii="Times New Roman" w:eastAsia="微軟正黑體" w:hAnsi="Times New Roman" w:cs="Times New Roman"/>
        </w:rPr>
        <w:t>乃至埃米</w:t>
      </w:r>
      <w:proofErr w:type="gramEnd"/>
      <w:r w:rsidRPr="00FD6D72">
        <w:rPr>
          <w:rFonts w:ascii="Times New Roman" w:eastAsia="微軟正黑體" w:hAnsi="Times New Roman" w:cs="Times New Roman"/>
        </w:rPr>
        <w:t>（</w:t>
      </w:r>
      <w:r w:rsidRPr="00FD6D72">
        <w:rPr>
          <w:rFonts w:ascii="Times New Roman" w:eastAsia="微軟正黑體" w:hAnsi="Times New Roman" w:cs="Times New Roman"/>
        </w:rPr>
        <w:t>Angstrom</w:t>
      </w:r>
      <w:r w:rsidRPr="00FD6D72">
        <w:rPr>
          <w:rFonts w:ascii="Times New Roman" w:eastAsia="微軟正黑體" w:hAnsi="Times New Roman" w:cs="Times New Roman"/>
        </w:rPr>
        <w:t>）等級的先進製程中，精密材料的原子級控制技術（如原子層</w:t>
      </w:r>
      <w:proofErr w:type="gramStart"/>
      <w:r w:rsidRPr="00FD6D72">
        <w:rPr>
          <w:rFonts w:ascii="Times New Roman" w:eastAsia="微軟正黑體" w:hAnsi="Times New Roman" w:cs="Times New Roman"/>
        </w:rPr>
        <w:t>沉</w:t>
      </w:r>
      <w:proofErr w:type="gramEnd"/>
      <w:r w:rsidRPr="00FD6D72">
        <w:rPr>
          <w:rFonts w:ascii="Times New Roman" w:eastAsia="微軟正黑體" w:hAnsi="Times New Roman" w:cs="Times New Roman"/>
        </w:rPr>
        <w:t>積</w:t>
      </w:r>
      <w:r w:rsidRPr="00FD6D72">
        <w:rPr>
          <w:rFonts w:ascii="Times New Roman" w:eastAsia="微軟正黑體" w:hAnsi="Times New Roman" w:cs="Times New Roman"/>
        </w:rPr>
        <w:t xml:space="preserve"> ALD</w:t>
      </w:r>
      <w:r w:rsidRPr="00FD6D72">
        <w:rPr>
          <w:rFonts w:ascii="Times New Roman" w:eastAsia="微軟正黑體" w:hAnsi="Times New Roman" w:cs="Times New Roman"/>
        </w:rPr>
        <w:t>）成為決定良率與效能的關鍵指標。這證明了</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技術的發展，正強迫硬體工程師必須在材料、製程與電路架構之間進行「共同最佳化」（</w:t>
      </w:r>
      <w:r w:rsidRPr="00FD6D72">
        <w:rPr>
          <w:rFonts w:ascii="Times New Roman" w:eastAsia="微軟正黑體" w:hAnsi="Times New Roman" w:cs="Times New Roman"/>
        </w:rPr>
        <w:t>Co-optimization</w:t>
      </w:r>
      <w:r w:rsidRPr="00FD6D72">
        <w:rPr>
          <w:rFonts w:ascii="Times New Roman" w:eastAsia="微軟正黑體" w:hAnsi="Times New Roman" w:cs="Times New Roman"/>
        </w:rPr>
        <w:t>）。</w:t>
      </w:r>
    </w:p>
    <w:p w14:paraId="42EDB661" w14:textId="77777777" w:rsidR="00E96A33" w:rsidRPr="00FD6D72" w:rsidRDefault="00E96A33" w:rsidP="00E96A33">
      <w:pPr>
        <w:pStyle w:val="21"/>
        <w:rPr>
          <w:rFonts w:ascii="Times New Roman" w:eastAsia="微軟正黑體" w:hAnsi="Times New Roman" w:cs="Times New Roman"/>
          <w:color w:val="auto"/>
          <w:lang w:eastAsia="zh-TW"/>
        </w:rPr>
      </w:pPr>
      <w:bookmarkStart w:id="10" w:name="_Toc225101961"/>
      <w:r w:rsidRPr="00FD6D72">
        <w:rPr>
          <w:rFonts w:ascii="Times New Roman" w:eastAsia="微軟正黑體" w:hAnsi="Times New Roman" w:cs="Times New Roman"/>
          <w:color w:val="auto"/>
          <w:lang w:eastAsia="zh-TW"/>
        </w:rPr>
        <w:t>四、</w:t>
      </w:r>
      <w:r w:rsidRPr="00FD6D72">
        <w:rPr>
          <w:rFonts w:ascii="Times New Roman" w:eastAsia="微軟正黑體" w:hAnsi="Times New Roman" w:cs="Times New Roman"/>
          <w:color w:val="auto"/>
          <w:lang w:eastAsia="zh-TW"/>
        </w:rPr>
        <w:t xml:space="preserve"> </w:t>
      </w:r>
      <w:r w:rsidRPr="00FD6D72">
        <w:rPr>
          <w:rFonts w:ascii="Times New Roman" w:eastAsia="微軟正黑體" w:hAnsi="Times New Roman" w:cs="Times New Roman"/>
          <w:color w:val="auto"/>
          <w:lang w:eastAsia="zh-TW"/>
        </w:rPr>
        <w:t>後摩爾時代的產學整合與永續發展展望</w:t>
      </w:r>
      <w:bookmarkEnd w:id="10"/>
    </w:p>
    <w:p w14:paraId="347A6EF2"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總結而言，材料科學與電子工程的跨領域整合，已成為後摩爾時代推動技術前行不可或缺的動力。這種技術反饋不僅發生在實驗室中，也深刻影響了高等教育體系。現今的教育趨勢愈發強調</w:t>
      </w:r>
      <w:proofErr w:type="gramStart"/>
      <w:r w:rsidRPr="00FD6D72">
        <w:rPr>
          <w:rFonts w:ascii="Times New Roman" w:eastAsia="微軟正黑體" w:hAnsi="Times New Roman" w:cs="Times New Roman"/>
        </w:rPr>
        <w:t>產學深層</w:t>
      </w:r>
      <w:proofErr w:type="gramEnd"/>
      <w:r w:rsidRPr="00FD6D72">
        <w:rPr>
          <w:rFonts w:ascii="Times New Roman" w:eastAsia="微軟正黑體" w:hAnsi="Times New Roman" w:cs="Times New Roman"/>
        </w:rPr>
        <w:t>連結，讓學生在掌握基礎熱力學、</w:t>
      </w:r>
      <w:proofErr w:type="gramStart"/>
      <w:r w:rsidRPr="00FD6D72">
        <w:rPr>
          <w:rFonts w:ascii="Times New Roman" w:eastAsia="微軟正黑體" w:hAnsi="Times New Roman" w:cs="Times New Roman"/>
        </w:rPr>
        <w:t>相圖分析</w:t>
      </w:r>
      <w:proofErr w:type="gramEnd"/>
      <w:r w:rsidRPr="00FD6D72">
        <w:rPr>
          <w:rFonts w:ascii="Times New Roman" w:eastAsia="微軟正黑體" w:hAnsi="Times New Roman" w:cs="Times New Roman"/>
        </w:rPr>
        <w:t>等材料科學核心理論的同時，亦能理解</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晶片設計的實際需求。</w:t>
      </w:r>
    </w:p>
    <w:p w14:paraId="57FF0D3C" w14:textId="77777777" w:rsidR="00E96A33" w:rsidRPr="00FD6D72" w:rsidRDefault="00E96A33" w:rsidP="00E96A33">
      <w:pPr>
        <w:pStyle w:val="Web"/>
        <w:rPr>
          <w:rFonts w:ascii="Times New Roman" w:eastAsia="微軟正黑體" w:hAnsi="Times New Roman" w:cs="Times New Roman"/>
        </w:rPr>
      </w:pPr>
      <w:r w:rsidRPr="00FD6D72">
        <w:rPr>
          <w:rFonts w:ascii="Times New Roman" w:eastAsia="微軟正黑體" w:hAnsi="Times New Roman" w:cs="Times New Roman"/>
        </w:rPr>
        <w:t>展望未來，隨著新型記憶體元件（如磁阻式隨機存取記憶體</w:t>
      </w:r>
      <w:r w:rsidRPr="00FD6D72">
        <w:rPr>
          <w:rFonts w:ascii="Times New Roman" w:eastAsia="微軟正黑體" w:hAnsi="Times New Roman" w:cs="Times New Roman"/>
        </w:rPr>
        <w:t xml:space="preserve"> MRAM</w:t>
      </w:r>
      <w:r w:rsidRPr="00FD6D72">
        <w:rPr>
          <w:rFonts w:ascii="Times New Roman" w:eastAsia="微軟正黑體" w:hAnsi="Times New Roman" w:cs="Times New Roman"/>
        </w:rPr>
        <w:t>、阻變隨機存取記憶體</w:t>
      </w:r>
      <w:r w:rsidRPr="00FD6D72">
        <w:rPr>
          <w:rFonts w:ascii="Times New Roman" w:eastAsia="微軟正黑體" w:hAnsi="Times New Roman" w:cs="Times New Roman"/>
        </w:rPr>
        <w:t xml:space="preserve"> RRAM</w:t>
      </w:r>
      <w:r w:rsidRPr="00FD6D72">
        <w:rPr>
          <w:rFonts w:ascii="Times New Roman" w:eastAsia="微軟正黑體" w:hAnsi="Times New Roman" w:cs="Times New Roman"/>
        </w:rPr>
        <w:t>）的成熟，材料特性的微觀調控將與晶片架構的宏觀設計更加緊密協作。這不僅是為了追求計算速度的極致，更是為了確保人工智慧技術在邁向普及化的過程中，能兼顧能源利用的高效性與環境的永續性，為人類文明提供更強大且綠色</w:t>
      </w:r>
      <w:proofErr w:type="gramStart"/>
      <w:r w:rsidRPr="00FD6D72">
        <w:rPr>
          <w:rFonts w:ascii="Times New Roman" w:eastAsia="微軟正黑體" w:hAnsi="Times New Roman" w:cs="Times New Roman"/>
        </w:rPr>
        <w:t>的算力支撐</w:t>
      </w:r>
      <w:proofErr w:type="gramEnd"/>
      <w:r w:rsidRPr="00FD6D72">
        <w:rPr>
          <w:rFonts w:ascii="Times New Roman" w:eastAsia="微軟正黑體" w:hAnsi="Times New Roman" w:cs="Times New Roman"/>
        </w:rPr>
        <w:t>。</w:t>
      </w:r>
    </w:p>
    <w:p w14:paraId="198921D7" w14:textId="77777777" w:rsidR="00413447" w:rsidRPr="00FD6D72" w:rsidRDefault="00413447" w:rsidP="00413447">
      <w:pPr>
        <w:pStyle w:val="1"/>
        <w:jc w:val="center"/>
        <w:rPr>
          <w:rFonts w:ascii="Times New Roman" w:eastAsia="微軟正黑體" w:hAnsi="Times New Roman" w:cs="Times New Roman"/>
          <w:b w:val="0"/>
          <w:bCs w:val="0"/>
          <w:color w:val="auto"/>
          <w:sz w:val="24"/>
          <w:szCs w:val="24"/>
          <w:lang w:eastAsia="zh-TW"/>
        </w:rPr>
      </w:pPr>
      <w:r w:rsidRPr="00FD6D72">
        <w:rPr>
          <w:rFonts w:ascii="Times New Roman" w:eastAsia="微軟正黑體" w:hAnsi="Times New Roman" w:cs="Times New Roman"/>
          <w:color w:val="auto"/>
          <w:sz w:val="32"/>
          <w:szCs w:val="32"/>
          <w:lang w:eastAsia="zh-TW"/>
        </w:rPr>
        <w:br w:type="page"/>
      </w:r>
    </w:p>
    <w:p w14:paraId="1D052CF4" w14:textId="5D07219C" w:rsidR="00A60D5F" w:rsidRPr="00FD6D72" w:rsidRDefault="008D4D88" w:rsidP="00100C4F">
      <w:pPr>
        <w:pStyle w:val="1"/>
        <w:jc w:val="center"/>
        <w:rPr>
          <w:rFonts w:ascii="Times New Roman" w:eastAsia="微軟正黑體" w:hAnsi="Times New Roman" w:cs="Times New Roman"/>
          <w:color w:val="auto"/>
          <w:sz w:val="32"/>
          <w:szCs w:val="32"/>
          <w:lang w:eastAsia="zh-TW"/>
        </w:rPr>
      </w:pPr>
      <w:bookmarkStart w:id="11" w:name="_Toc225101962"/>
      <w:r w:rsidRPr="00FD6D72">
        <w:rPr>
          <w:rFonts w:ascii="Times New Roman" w:eastAsia="微軟正黑體" w:hAnsi="Times New Roman" w:cs="Times New Roman"/>
          <w:color w:val="auto"/>
          <w:sz w:val="32"/>
          <w:szCs w:val="32"/>
          <w:lang w:eastAsia="zh-TW"/>
        </w:rPr>
        <w:lastRenderedPageBreak/>
        <w:t>研究方法或系統架構</w:t>
      </w:r>
      <w:bookmarkEnd w:id="11"/>
    </w:p>
    <w:p w14:paraId="3C17BE43" w14:textId="77777777" w:rsidR="008954D3" w:rsidRPr="00FD6D72" w:rsidRDefault="008954D3" w:rsidP="008954D3">
      <w:pPr>
        <w:pStyle w:val="31"/>
        <w:rPr>
          <w:rFonts w:ascii="Times New Roman" w:eastAsia="微軟正黑體" w:hAnsi="Times New Roman" w:cs="Times New Roman"/>
          <w:sz w:val="28"/>
          <w:szCs w:val="28"/>
          <w:lang w:eastAsia="zh-TW"/>
        </w:rPr>
      </w:pPr>
      <w:bookmarkStart w:id="12" w:name="_Toc225101963"/>
      <w:r w:rsidRPr="00FD6D72">
        <w:rPr>
          <w:rFonts w:ascii="Times New Roman" w:eastAsia="微軟正黑體" w:hAnsi="Times New Roman" w:cs="Times New Roman"/>
          <w:sz w:val="28"/>
          <w:szCs w:val="28"/>
          <w:lang w:eastAsia="zh-TW"/>
        </w:rPr>
        <w:t>一、</w:t>
      </w:r>
      <w:r w:rsidRPr="00FD6D72">
        <w:rPr>
          <w:rFonts w:ascii="Times New Roman" w:eastAsia="微軟正黑體" w:hAnsi="Times New Roman" w:cs="Times New Roman"/>
          <w:sz w:val="28"/>
          <w:szCs w:val="28"/>
          <w:lang w:eastAsia="zh-TW"/>
        </w:rPr>
        <w:t xml:space="preserve"> </w:t>
      </w:r>
      <w:r w:rsidRPr="00FD6D72">
        <w:rPr>
          <w:rFonts w:ascii="Times New Roman" w:eastAsia="微軟正黑體" w:hAnsi="Times New Roman" w:cs="Times New Roman"/>
          <w:sz w:val="28"/>
          <w:szCs w:val="28"/>
          <w:lang w:eastAsia="zh-TW"/>
        </w:rPr>
        <w:t>研究方法與分析流程</w:t>
      </w:r>
      <w:bookmarkEnd w:id="12"/>
    </w:p>
    <w:p w14:paraId="75EADB57" w14:textId="77777777"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本研究採用「多維度文獻對比法」與「數值模型模擬」相結合的分析路徑，旨在評估不同半導體材料在後摩爾時代對於人工智慧（</w:t>
      </w:r>
      <w:r w:rsidRPr="00FD6D72">
        <w:rPr>
          <w:rFonts w:ascii="Times New Roman" w:eastAsia="微軟正黑體" w:hAnsi="Times New Roman" w:cs="Times New Roman"/>
        </w:rPr>
        <w:t>AI</w:t>
      </w:r>
      <w:r w:rsidRPr="00FD6D72">
        <w:rPr>
          <w:rFonts w:ascii="Times New Roman" w:eastAsia="微軟正黑體" w:hAnsi="Times New Roman" w:cs="Times New Roman"/>
        </w:rPr>
        <w:t>）運算硬體的貢獻價值。研究流程具體細分為以下四個核心階段：</w:t>
      </w:r>
    </w:p>
    <w:p w14:paraId="4DED91FD" w14:textId="77777777" w:rsidR="008954D3" w:rsidRPr="00FD6D72" w:rsidRDefault="008954D3" w:rsidP="008954D3">
      <w:pPr>
        <w:pStyle w:val="Web"/>
        <w:numPr>
          <w:ilvl w:val="0"/>
          <w:numId w:val="11"/>
        </w:numPr>
        <w:rPr>
          <w:rFonts w:ascii="Times New Roman" w:eastAsia="微軟正黑體" w:hAnsi="Times New Roman" w:cs="Times New Roman"/>
        </w:rPr>
      </w:pPr>
      <w:r w:rsidRPr="00FD6D72">
        <w:rPr>
          <w:rFonts w:ascii="Times New Roman" w:eastAsia="微軟正黑體" w:hAnsi="Times New Roman" w:cs="Times New Roman"/>
          <w:b/>
          <w:bCs/>
        </w:rPr>
        <w:t>文獻參數彙整</w:t>
      </w:r>
      <w:r w:rsidRPr="00FD6D72">
        <w:rPr>
          <w:rFonts w:ascii="Times New Roman" w:eastAsia="微軟正黑體" w:hAnsi="Times New Roman" w:cs="Times New Roman"/>
          <w:b/>
          <w:bCs/>
        </w:rPr>
        <w:t xml:space="preserve"> (Data Synthesis)</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針對第一代半導體（矽</w:t>
      </w:r>
      <w:r w:rsidRPr="00FD6D72">
        <w:rPr>
          <w:rFonts w:ascii="Times New Roman" w:eastAsia="微軟正黑體" w:hAnsi="Times New Roman" w:cs="Times New Roman"/>
        </w:rPr>
        <w:t>, Si</w:t>
      </w:r>
      <w:r w:rsidRPr="00FD6D72">
        <w:rPr>
          <w:rFonts w:ascii="Times New Roman" w:eastAsia="微軟正黑體" w:hAnsi="Times New Roman" w:cs="Times New Roman"/>
        </w:rPr>
        <w:t>）與新興化合物半導體</w:t>
      </w:r>
      <w:proofErr w:type="gramStart"/>
      <w:r w:rsidRPr="00FD6D72">
        <w:rPr>
          <w:rFonts w:ascii="Times New Roman" w:eastAsia="微軟正黑體" w:hAnsi="Times New Roman" w:cs="Times New Roman"/>
        </w:rPr>
        <w:t>（</w:t>
      </w:r>
      <w:proofErr w:type="gramEnd"/>
      <w:r w:rsidRPr="00FD6D72">
        <w:rPr>
          <w:rFonts w:ascii="Times New Roman" w:eastAsia="微軟正黑體" w:hAnsi="Times New Roman" w:cs="Times New Roman"/>
        </w:rPr>
        <w:t>碳化矽</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SiC</w:t>
      </w:r>
      <w:proofErr w:type="spellEnd"/>
      <w:r w:rsidRPr="00FD6D72">
        <w:rPr>
          <w:rFonts w:ascii="Times New Roman" w:eastAsia="微軟正黑體" w:hAnsi="Times New Roman" w:cs="Times New Roman"/>
        </w:rPr>
        <w:t>；氮化鎵</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GaN</w:t>
      </w:r>
      <w:proofErr w:type="spellEnd"/>
      <w:proofErr w:type="gramStart"/>
      <w:r w:rsidRPr="00FD6D72">
        <w:rPr>
          <w:rFonts w:ascii="Times New Roman" w:eastAsia="微軟正黑體" w:hAnsi="Times New Roman" w:cs="Times New Roman"/>
        </w:rPr>
        <w:t>）</w:t>
      </w:r>
      <w:proofErr w:type="gramEnd"/>
      <w:r w:rsidRPr="00FD6D72">
        <w:rPr>
          <w:rFonts w:ascii="Times New Roman" w:eastAsia="微軟正黑體" w:hAnsi="Times New Roman" w:cs="Times New Roman"/>
        </w:rPr>
        <w:t>進行系統性的物理參數採集。重點</w:t>
      </w:r>
      <w:proofErr w:type="gramStart"/>
      <w:r w:rsidRPr="00FD6D72">
        <w:rPr>
          <w:rFonts w:ascii="Times New Roman" w:eastAsia="微軟正黑體" w:hAnsi="Times New Roman" w:cs="Times New Roman"/>
        </w:rPr>
        <w:t>關注能隙</w:t>
      </w:r>
      <w:proofErr w:type="gramEnd"/>
      <w:r w:rsidRPr="00FD6D72">
        <w:rPr>
          <w:rFonts w:ascii="Times New Roman" w:eastAsia="微軟正黑體" w:hAnsi="Times New Roman" w:cs="Times New Roman"/>
        </w:rPr>
        <w:t xml:space="preserve"> (</w:t>
      </w:r>
      <w:r w:rsidRPr="00FD6D72">
        <w:rPr>
          <w:rStyle w:val="math-inline"/>
          <w:rFonts w:ascii="Times New Roman" w:eastAsia="微軟正黑體" w:hAnsi="Times New Roman" w:cs="Times New Roman"/>
        </w:rPr>
        <w:t>$</w:t>
      </w:r>
      <w:proofErr w:type="spellStart"/>
      <w:r w:rsidRPr="00FD6D72">
        <w:rPr>
          <w:rStyle w:val="math-inline"/>
          <w:rFonts w:ascii="Times New Roman" w:eastAsia="微軟正黑體" w:hAnsi="Times New Roman" w:cs="Times New Roman"/>
        </w:rPr>
        <w:t>E_g</w:t>
      </w:r>
      <w:proofErr w:type="spellEnd"/>
      <w:r w:rsidRPr="00FD6D72">
        <w:rPr>
          <w:rStyle w:val="math-inline"/>
          <w:rFonts w:ascii="Times New Roman" w:eastAsia="微軟正黑體" w:hAnsi="Times New Roman" w:cs="Times New Roman"/>
        </w:rPr>
        <w:t>$</w:t>
      </w:r>
      <w:r w:rsidRPr="00FD6D72">
        <w:rPr>
          <w:rFonts w:ascii="Times New Roman" w:eastAsia="微軟正黑體" w:hAnsi="Times New Roman" w:cs="Times New Roman"/>
        </w:rPr>
        <w:t>)</w:t>
      </w:r>
      <w:r w:rsidRPr="00FD6D72">
        <w:rPr>
          <w:rFonts w:ascii="Times New Roman" w:eastAsia="微軟正黑體" w:hAnsi="Times New Roman" w:cs="Times New Roman"/>
        </w:rPr>
        <w:t>、熱導率</w:t>
      </w:r>
      <w:r w:rsidRPr="00FD6D72">
        <w:rPr>
          <w:rFonts w:ascii="Times New Roman" w:eastAsia="微軟正黑體" w:hAnsi="Times New Roman" w:cs="Times New Roman"/>
        </w:rPr>
        <w:t xml:space="preserve"> (</w:t>
      </w:r>
      <w:r w:rsidRPr="00FD6D72">
        <w:rPr>
          <w:rStyle w:val="math-inline"/>
          <w:rFonts w:ascii="Times New Roman" w:eastAsia="微軟正黑體" w:hAnsi="Times New Roman" w:cs="Times New Roman"/>
        </w:rPr>
        <w:t>$\kappa$</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與電子遷移率</w:t>
      </w:r>
      <w:r w:rsidRPr="00FD6D72">
        <w:rPr>
          <w:rFonts w:ascii="Times New Roman" w:eastAsia="微軟正黑體" w:hAnsi="Times New Roman" w:cs="Times New Roman"/>
        </w:rPr>
        <w:t xml:space="preserve"> (</w:t>
      </w:r>
      <w:r w:rsidRPr="00FD6D72">
        <w:rPr>
          <w:rStyle w:val="math-inline"/>
          <w:rFonts w:ascii="Times New Roman" w:eastAsia="微軟正黑體" w:hAnsi="Times New Roman" w:cs="Times New Roman"/>
        </w:rPr>
        <w:t>$\mu$</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等關鍵物理量，並以國際學術標準數據作為模擬基礎。</w:t>
      </w:r>
    </w:p>
    <w:p w14:paraId="2E067AA4" w14:textId="77777777" w:rsidR="008954D3" w:rsidRPr="00FD6D72" w:rsidRDefault="008954D3" w:rsidP="008954D3">
      <w:pPr>
        <w:pStyle w:val="Web"/>
        <w:numPr>
          <w:ilvl w:val="0"/>
          <w:numId w:val="11"/>
        </w:numPr>
        <w:rPr>
          <w:rFonts w:ascii="Times New Roman" w:eastAsia="微軟正黑體" w:hAnsi="Times New Roman" w:cs="Times New Roman"/>
        </w:rPr>
      </w:pPr>
      <w:r w:rsidRPr="00FD6D72">
        <w:rPr>
          <w:rFonts w:ascii="Times New Roman" w:eastAsia="微軟正黑體" w:hAnsi="Times New Roman" w:cs="Times New Roman"/>
          <w:b/>
          <w:bCs/>
        </w:rPr>
        <w:t>硬體架構建模</w:t>
      </w:r>
      <w:r w:rsidRPr="00FD6D72">
        <w:rPr>
          <w:rFonts w:ascii="Times New Roman" w:eastAsia="微軟正黑體" w:hAnsi="Times New Roman" w:cs="Times New Roman"/>
          <w:b/>
          <w:bCs/>
        </w:rPr>
        <w:t xml:space="preserve"> (Architectural Modeling)</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建立</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晶片的基礎邏輯模型（如圖</w:t>
      </w:r>
      <w:r w:rsidRPr="00FD6D72">
        <w:rPr>
          <w:rFonts w:ascii="Times New Roman" w:eastAsia="微軟正黑體" w:hAnsi="Times New Roman" w:cs="Times New Roman"/>
        </w:rPr>
        <w:t xml:space="preserve"> 1 </w:t>
      </w:r>
      <w:r w:rsidRPr="00FD6D72">
        <w:rPr>
          <w:rFonts w:ascii="Times New Roman" w:eastAsia="微軟正黑體" w:hAnsi="Times New Roman" w:cs="Times New Roman"/>
        </w:rPr>
        <w:t>所示），定義運算單元（</w:t>
      </w:r>
      <w:r w:rsidRPr="00FD6D72">
        <w:rPr>
          <w:rFonts w:ascii="Times New Roman" w:eastAsia="微軟正黑體" w:hAnsi="Times New Roman" w:cs="Times New Roman"/>
        </w:rPr>
        <w:t>Compute Units</w:t>
      </w:r>
      <w:r w:rsidRPr="00FD6D72">
        <w:rPr>
          <w:rFonts w:ascii="Times New Roman" w:eastAsia="微軟正黑體" w:hAnsi="Times New Roman" w:cs="Times New Roman"/>
        </w:rPr>
        <w:t>）、資料路徑（</w:t>
      </w:r>
      <w:r w:rsidRPr="00FD6D72">
        <w:rPr>
          <w:rFonts w:ascii="Times New Roman" w:eastAsia="微軟正黑體" w:hAnsi="Times New Roman" w:cs="Times New Roman"/>
        </w:rPr>
        <w:t>Data Paths</w:t>
      </w:r>
      <w:r w:rsidRPr="00FD6D72">
        <w:rPr>
          <w:rFonts w:ascii="Times New Roman" w:eastAsia="微軟正黑體" w:hAnsi="Times New Roman" w:cs="Times New Roman"/>
        </w:rPr>
        <w:t>）與散熱介面（</w:t>
      </w:r>
      <w:r w:rsidRPr="00FD6D72">
        <w:rPr>
          <w:rFonts w:ascii="Times New Roman" w:eastAsia="微軟正黑體" w:hAnsi="Times New Roman" w:cs="Times New Roman"/>
        </w:rPr>
        <w:t>Thermal Interfaces</w:t>
      </w:r>
      <w:r w:rsidRPr="00FD6D72">
        <w:rPr>
          <w:rFonts w:ascii="Times New Roman" w:eastAsia="微軟正黑體" w:hAnsi="Times New Roman" w:cs="Times New Roman"/>
        </w:rPr>
        <w:t>）的交互關係，模擬數據流在不同材料載體上的傳輸瓶頸。</w:t>
      </w:r>
    </w:p>
    <w:p w14:paraId="499BB65A" w14:textId="77777777" w:rsidR="008954D3" w:rsidRPr="00FD6D72" w:rsidRDefault="008954D3" w:rsidP="008954D3">
      <w:pPr>
        <w:pStyle w:val="Web"/>
        <w:numPr>
          <w:ilvl w:val="0"/>
          <w:numId w:val="11"/>
        </w:numPr>
        <w:rPr>
          <w:rFonts w:ascii="Times New Roman" w:eastAsia="微軟正黑體" w:hAnsi="Times New Roman" w:cs="Times New Roman"/>
        </w:rPr>
      </w:pPr>
      <w:r w:rsidRPr="00FD6D72">
        <w:rPr>
          <w:rFonts w:ascii="Times New Roman" w:eastAsia="微軟正黑體" w:hAnsi="Times New Roman" w:cs="Times New Roman"/>
          <w:b/>
          <w:bCs/>
        </w:rPr>
        <w:t>效能關聯性模擬</w:t>
      </w:r>
      <w:r w:rsidRPr="00FD6D72">
        <w:rPr>
          <w:rFonts w:ascii="Times New Roman" w:eastAsia="微軟正黑體" w:hAnsi="Times New Roman" w:cs="Times New Roman"/>
          <w:b/>
          <w:bCs/>
        </w:rPr>
        <w:t xml:space="preserve"> (Performance Correlation)</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利用簡單的動力學公式模擬能耗與熱耗散。例如，根據動態功率公式</w:t>
      </w:r>
      <w:r w:rsidRPr="00FD6D72">
        <w:rPr>
          <w:rFonts w:ascii="Times New Roman" w:eastAsia="微軟正黑體" w:hAnsi="Times New Roman" w:cs="Times New Roman"/>
        </w:rPr>
        <w:t xml:space="preserve"> </w:t>
      </w:r>
      <w:r w:rsidRPr="00FD6D72">
        <w:rPr>
          <w:rStyle w:val="math-inline"/>
          <w:rFonts w:ascii="Times New Roman" w:eastAsia="微軟正黑體" w:hAnsi="Times New Roman" w:cs="Times New Roman"/>
        </w:rPr>
        <w:t>$P = \alpha \</w:t>
      </w:r>
      <w:proofErr w:type="spellStart"/>
      <w:r w:rsidRPr="00FD6D72">
        <w:rPr>
          <w:rStyle w:val="math-inline"/>
          <w:rFonts w:ascii="Times New Roman" w:eastAsia="微軟正黑體" w:hAnsi="Times New Roman" w:cs="Times New Roman"/>
        </w:rPr>
        <w:t>cdot</w:t>
      </w:r>
      <w:proofErr w:type="spellEnd"/>
      <w:r w:rsidRPr="00FD6D72">
        <w:rPr>
          <w:rStyle w:val="math-inline"/>
          <w:rFonts w:ascii="Times New Roman" w:eastAsia="微軟正黑體" w:hAnsi="Times New Roman" w:cs="Times New Roman"/>
        </w:rPr>
        <w:t xml:space="preserve"> C \</w:t>
      </w:r>
      <w:proofErr w:type="spellStart"/>
      <w:r w:rsidRPr="00FD6D72">
        <w:rPr>
          <w:rStyle w:val="math-inline"/>
          <w:rFonts w:ascii="Times New Roman" w:eastAsia="微軟正黑體" w:hAnsi="Times New Roman" w:cs="Times New Roman"/>
        </w:rPr>
        <w:t>cdot</w:t>
      </w:r>
      <w:proofErr w:type="spellEnd"/>
      <w:r w:rsidRPr="00FD6D72">
        <w:rPr>
          <w:rStyle w:val="math-inline"/>
          <w:rFonts w:ascii="Times New Roman" w:eastAsia="微軟正黑體" w:hAnsi="Times New Roman" w:cs="Times New Roman"/>
        </w:rPr>
        <w:t xml:space="preserve"> V^2 \</w:t>
      </w:r>
      <w:proofErr w:type="spellStart"/>
      <w:r w:rsidRPr="00FD6D72">
        <w:rPr>
          <w:rStyle w:val="math-inline"/>
          <w:rFonts w:ascii="Times New Roman" w:eastAsia="微軟正黑體" w:hAnsi="Times New Roman" w:cs="Times New Roman"/>
        </w:rPr>
        <w:t>cdot</w:t>
      </w:r>
      <w:proofErr w:type="spellEnd"/>
      <w:r w:rsidRPr="00FD6D72">
        <w:rPr>
          <w:rStyle w:val="math-inline"/>
          <w:rFonts w:ascii="Times New Roman" w:eastAsia="微軟正黑體" w:hAnsi="Times New Roman" w:cs="Times New Roman"/>
        </w:rPr>
        <w:t xml:space="preserve"> f$</w:t>
      </w:r>
      <w:r w:rsidRPr="00FD6D72">
        <w:rPr>
          <w:rFonts w:ascii="Times New Roman" w:eastAsia="微軟正黑體" w:hAnsi="Times New Roman" w:cs="Times New Roman"/>
        </w:rPr>
        <w:t>，分析</w:t>
      </w:r>
      <w:proofErr w:type="gramStart"/>
      <w:r w:rsidRPr="00FD6D72">
        <w:rPr>
          <w:rFonts w:ascii="Times New Roman" w:eastAsia="微軟正黑體" w:hAnsi="Times New Roman" w:cs="Times New Roman"/>
        </w:rPr>
        <w:t>寬能隙</w:t>
      </w:r>
      <w:proofErr w:type="gramEnd"/>
      <w:r w:rsidRPr="00FD6D72">
        <w:rPr>
          <w:rFonts w:ascii="Times New Roman" w:eastAsia="微軟正黑體" w:hAnsi="Times New Roman" w:cs="Times New Roman"/>
        </w:rPr>
        <w:t>材料在降低操作電壓與提高頻率</w:t>
      </w:r>
      <w:r w:rsidRPr="00FD6D72">
        <w:rPr>
          <w:rFonts w:ascii="Times New Roman" w:eastAsia="微軟正黑體" w:hAnsi="Times New Roman" w:cs="Times New Roman"/>
        </w:rPr>
        <w:t xml:space="preserve"> (</w:t>
      </w:r>
      <w:r w:rsidRPr="00FD6D72">
        <w:rPr>
          <w:rStyle w:val="math-inline"/>
          <w:rFonts w:ascii="Times New Roman" w:eastAsia="微軟正黑體" w:hAnsi="Times New Roman" w:cs="Times New Roman"/>
        </w:rPr>
        <w:t>$f$</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時的能效表現。</w:t>
      </w:r>
    </w:p>
    <w:p w14:paraId="75AF6D30" w14:textId="77777777" w:rsidR="008954D3" w:rsidRPr="00FD6D72" w:rsidRDefault="008954D3" w:rsidP="008954D3">
      <w:pPr>
        <w:pStyle w:val="Web"/>
        <w:numPr>
          <w:ilvl w:val="0"/>
          <w:numId w:val="11"/>
        </w:numPr>
        <w:rPr>
          <w:rFonts w:ascii="Times New Roman" w:eastAsia="微軟正黑體" w:hAnsi="Times New Roman" w:cs="Times New Roman"/>
        </w:rPr>
      </w:pPr>
      <w:r w:rsidRPr="00FD6D72">
        <w:rPr>
          <w:rFonts w:ascii="Times New Roman" w:eastAsia="微軟正黑體" w:hAnsi="Times New Roman" w:cs="Times New Roman"/>
          <w:b/>
          <w:bCs/>
        </w:rPr>
        <w:t>綜合評估與應用場景對應</w:t>
      </w:r>
      <w:r w:rsidRPr="00FD6D72">
        <w:rPr>
          <w:rFonts w:ascii="Times New Roman" w:eastAsia="微軟正黑體" w:hAnsi="Times New Roman" w:cs="Times New Roman"/>
          <w:b/>
          <w:bCs/>
        </w:rPr>
        <w:t xml:space="preserve"> (Application Mapping)</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根據模擬結果，將不同材料分配至最適應之</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場景，包括高效能運算中心（</w:t>
      </w:r>
      <w:r w:rsidRPr="00FD6D72">
        <w:rPr>
          <w:rFonts w:ascii="Times New Roman" w:eastAsia="微軟正黑體" w:hAnsi="Times New Roman" w:cs="Times New Roman"/>
        </w:rPr>
        <w:t>HPC</w:t>
      </w:r>
      <w:r w:rsidRPr="00FD6D72">
        <w:rPr>
          <w:rFonts w:ascii="Times New Roman" w:eastAsia="微軟正黑體" w:hAnsi="Times New Roman" w:cs="Times New Roman"/>
        </w:rPr>
        <w:t>）的高功率電源管理與邊緣設備的</w:t>
      </w:r>
      <w:proofErr w:type="gramStart"/>
      <w:r w:rsidRPr="00FD6D72">
        <w:rPr>
          <w:rFonts w:ascii="Times New Roman" w:eastAsia="微軟正黑體" w:hAnsi="Times New Roman" w:cs="Times New Roman"/>
        </w:rPr>
        <w:t>低功耗</w:t>
      </w:r>
      <w:proofErr w:type="gramEnd"/>
      <w:r w:rsidRPr="00FD6D72">
        <w:rPr>
          <w:rFonts w:ascii="Times New Roman" w:eastAsia="微軟正黑體" w:hAnsi="Times New Roman" w:cs="Times New Roman"/>
        </w:rPr>
        <w:t>推論晶片。</w:t>
      </w:r>
    </w:p>
    <w:p w14:paraId="65FCCA1D" w14:textId="77777777" w:rsidR="008954D3" w:rsidRPr="00FD6D72" w:rsidRDefault="008954D3" w:rsidP="008954D3">
      <w:pPr>
        <w:pStyle w:val="31"/>
        <w:rPr>
          <w:rFonts w:ascii="Times New Roman" w:eastAsia="微軟正黑體" w:hAnsi="Times New Roman" w:cs="Times New Roman"/>
          <w:sz w:val="28"/>
          <w:szCs w:val="28"/>
          <w:lang w:eastAsia="zh-TW"/>
        </w:rPr>
      </w:pPr>
      <w:bookmarkStart w:id="13" w:name="_Toc225101964"/>
      <w:r w:rsidRPr="00FD6D72">
        <w:rPr>
          <w:rFonts w:ascii="Times New Roman" w:eastAsia="微軟正黑體" w:hAnsi="Times New Roman" w:cs="Times New Roman"/>
          <w:sz w:val="28"/>
          <w:szCs w:val="28"/>
          <w:lang w:eastAsia="zh-TW"/>
        </w:rPr>
        <w:t>二、</w:t>
      </w:r>
      <w:r w:rsidRPr="00FD6D72">
        <w:rPr>
          <w:rFonts w:ascii="Times New Roman" w:eastAsia="微軟正黑體" w:hAnsi="Times New Roman" w:cs="Times New Roman"/>
          <w:sz w:val="28"/>
          <w:szCs w:val="28"/>
          <w:lang w:eastAsia="zh-TW"/>
        </w:rPr>
        <w:t xml:space="preserve"> </w:t>
      </w:r>
      <w:r w:rsidRPr="00FD6D72">
        <w:rPr>
          <w:rFonts w:ascii="Times New Roman" w:eastAsia="微軟正黑體" w:hAnsi="Times New Roman" w:cs="Times New Roman"/>
          <w:sz w:val="28"/>
          <w:szCs w:val="28"/>
          <w:lang w:eastAsia="zh-TW"/>
        </w:rPr>
        <w:t>系統架構：</w:t>
      </w:r>
      <w:r w:rsidRPr="00FD6D72">
        <w:rPr>
          <w:rFonts w:ascii="Times New Roman" w:eastAsia="微軟正黑體" w:hAnsi="Times New Roman" w:cs="Times New Roman"/>
          <w:sz w:val="28"/>
          <w:szCs w:val="28"/>
          <w:lang w:eastAsia="zh-TW"/>
        </w:rPr>
        <w:t xml:space="preserve">AI </w:t>
      </w:r>
      <w:r w:rsidRPr="00FD6D72">
        <w:rPr>
          <w:rFonts w:ascii="Times New Roman" w:eastAsia="微軟正黑體" w:hAnsi="Times New Roman" w:cs="Times New Roman"/>
          <w:sz w:val="28"/>
          <w:szCs w:val="28"/>
          <w:lang w:eastAsia="zh-TW"/>
        </w:rPr>
        <w:t>晶片運算核心之硬體層級</w:t>
      </w:r>
      <w:bookmarkEnd w:id="13"/>
    </w:p>
    <w:p w14:paraId="2DE2A828" w14:textId="77777777"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為了理解材料變革的迫切性，必須先剖析現代</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晶片的內部構造。如</w:t>
      </w:r>
      <w:r w:rsidRPr="00FD6D72">
        <w:rPr>
          <w:rFonts w:ascii="Times New Roman" w:eastAsia="微軟正黑體" w:hAnsi="Times New Roman" w:cs="Times New Roman"/>
          <w:b/>
          <w:bCs/>
        </w:rPr>
        <w:t>圖</w:t>
      </w:r>
      <w:r w:rsidRPr="00FD6D72">
        <w:rPr>
          <w:rFonts w:ascii="Times New Roman" w:eastAsia="微軟正黑體" w:hAnsi="Times New Roman" w:cs="Times New Roman"/>
          <w:b/>
          <w:bCs/>
        </w:rPr>
        <w:t xml:space="preserve"> 1 (AI </w:t>
      </w:r>
      <w:r w:rsidRPr="00FD6D72">
        <w:rPr>
          <w:rFonts w:ascii="Times New Roman" w:eastAsia="微軟正黑體" w:hAnsi="Times New Roman" w:cs="Times New Roman"/>
          <w:b/>
          <w:bCs/>
        </w:rPr>
        <w:t>晶片運算架構示意圖</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所示，一個高效能</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加速器的架構包含以下關鍵層次：</w:t>
      </w:r>
    </w:p>
    <w:p w14:paraId="6B59D667" w14:textId="77777777" w:rsidR="008954D3" w:rsidRPr="00FD6D72" w:rsidRDefault="008954D3" w:rsidP="008954D3">
      <w:pPr>
        <w:pStyle w:val="Web"/>
        <w:numPr>
          <w:ilvl w:val="0"/>
          <w:numId w:val="12"/>
        </w:numPr>
        <w:rPr>
          <w:rFonts w:ascii="Times New Roman" w:eastAsia="微軟正黑體" w:hAnsi="Times New Roman" w:cs="Times New Roman"/>
        </w:rPr>
      </w:pPr>
      <w:proofErr w:type="gramStart"/>
      <w:r w:rsidRPr="00FD6D72">
        <w:rPr>
          <w:rFonts w:ascii="Times New Roman" w:eastAsia="微軟正黑體" w:hAnsi="Times New Roman" w:cs="Times New Roman"/>
          <w:b/>
          <w:bCs/>
        </w:rPr>
        <w:t>大規模張量運算</w:t>
      </w:r>
      <w:proofErr w:type="gramEnd"/>
      <w:r w:rsidRPr="00FD6D72">
        <w:rPr>
          <w:rFonts w:ascii="Times New Roman" w:eastAsia="微軟正黑體" w:hAnsi="Times New Roman" w:cs="Times New Roman"/>
          <w:b/>
          <w:bCs/>
        </w:rPr>
        <w:t>陣列</w:t>
      </w:r>
      <w:r w:rsidRPr="00FD6D72">
        <w:rPr>
          <w:rFonts w:ascii="Times New Roman" w:eastAsia="微軟正黑體" w:hAnsi="Times New Roman" w:cs="Times New Roman"/>
          <w:b/>
          <w:bCs/>
        </w:rPr>
        <w:t xml:space="preserve"> (Tensor Processing Array)</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這是</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晶片的核心，由成千上萬</w:t>
      </w:r>
      <w:proofErr w:type="gramStart"/>
      <w:r w:rsidRPr="00FD6D72">
        <w:rPr>
          <w:rFonts w:ascii="Times New Roman" w:eastAsia="微軟正黑體" w:hAnsi="Times New Roman" w:cs="Times New Roman"/>
        </w:rPr>
        <w:t>個</w:t>
      </w:r>
      <w:proofErr w:type="gramEnd"/>
      <w:r w:rsidRPr="00FD6D72">
        <w:rPr>
          <w:rFonts w:ascii="Times New Roman" w:eastAsia="微軟正黑體" w:hAnsi="Times New Roman" w:cs="Times New Roman"/>
        </w:rPr>
        <w:t>乘累加單元</w:t>
      </w:r>
      <w:r w:rsidRPr="00FD6D72">
        <w:rPr>
          <w:rFonts w:ascii="Times New Roman" w:eastAsia="微軟正黑體" w:hAnsi="Times New Roman" w:cs="Times New Roman"/>
        </w:rPr>
        <w:t xml:space="preserve"> (MAC) </w:t>
      </w:r>
      <w:r w:rsidRPr="00FD6D72">
        <w:rPr>
          <w:rFonts w:ascii="Times New Roman" w:eastAsia="微軟正黑體" w:hAnsi="Times New Roman" w:cs="Times New Roman"/>
        </w:rPr>
        <w:t>組成。此區域的運算速度直接受材料的電子遷移率影響；高遷移率材料（如</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GaN</w:t>
      </w:r>
      <w:proofErr w:type="spellEnd"/>
      <w:r w:rsidRPr="00FD6D72">
        <w:rPr>
          <w:rFonts w:ascii="Times New Roman" w:eastAsia="微軟正黑體" w:hAnsi="Times New Roman" w:cs="Times New Roman"/>
        </w:rPr>
        <w:t>）能顯著減少開關延遲，進而提升吞吐量。</w:t>
      </w:r>
    </w:p>
    <w:p w14:paraId="70831F62" w14:textId="77777777" w:rsidR="008954D3" w:rsidRPr="00FD6D72" w:rsidRDefault="008954D3" w:rsidP="008954D3">
      <w:pPr>
        <w:pStyle w:val="Web"/>
        <w:numPr>
          <w:ilvl w:val="0"/>
          <w:numId w:val="12"/>
        </w:numPr>
        <w:rPr>
          <w:rFonts w:ascii="Times New Roman" w:eastAsia="微軟正黑體" w:hAnsi="Times New Roman" w:cs="Times New Roman"/>
        </w:rPr>
      </w:pPr>
      <w:r w:rsidRPr="00FD6D72">
        <w:rPr>
          <w:rFonts w:ascii="Times New Roman" w:eastAsia="微軟正黑體" w:hAnsi="Times New Roman" w:cs="Times New Roman"/>
          <w:b/>
          <w:bCs/>
        </w:rPr>
        <w:t>高頻寬記憶體與互連</w:t>
      </w:r>
      <w:r w:rsidRPr="00FD6D72">
        <w:rPr>
          <w:rFonts w:ascii="Times New Roman" w:eastAsia="微軟正黑體" w:hAnsi="Times New Roman" w:cs="Times New Roman"/>
          <w:b/>
          <w:bCs/>
        </w:rPr>
        <w:t xml:space="preserve"> (HBM &amp; Interconnects)</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為了解決「記憶體牆」問題，晶片透過</w:t>
      </w:r>
      <w:proofErr w:type="gramStart"/>
      <w:r w:rsidRPr="00FD6D72">
        <w:rPr>
          <w:rFonts w:ascii="Times New Roman" w:eastAsia="微軟正黑體" w:hAnsi="Times New Roman" w:cs="Times New Roman"/>
        </w:rPr>
        <w:t>矽通孔</w:t>
      </w:r>
      <w:proofErr w:type="gramEnd"/>
      <w:r w:rsidRPr="00FD6D72">
        <w:rPr>
          <w:rFonts w:ascii="Times New Roman" w:eastAsia="微軟正黑體" w:hAnsi="Times New Roman" w:cs="Times New Roman"/>
        </w:rPr>
        <w:t xml:space="preserve"> (TSV) </w:t>
      </w:r>
      <w:r w:rsidRPr="00FD6D72">
        <w:rPr>
          <w:rFonts w:ascii="Times New Roman" w:eastAsia="微軟正黑體" w:hAnsi="Times New Roman" w:cs="Times New Roman"/>
        </w:rPr>
        <w:t>技術與</w:t>
      </w:r>
      <w:r w:rsidRPr="00FD6D72">
        <w:rPr>
          <w:rFonts w:ascii="Times New Roman" w:eastAsia="微軟正黑體" w:hAnsi="Times New Roman" w:cs="Times New Roman"/>
        </w:rPr>
        <w:t xml:space="preserve"> HBM </w:t>
      </w:r>
      <w:r w:rsidRPr="00FD6D72">
        <w:rPr>
          <w:rFonts w:ascii="Times New Roman" w:eastAsia="微軟正黑體" w:hAnsi="Times New Roman" w:cs="Times New Roman"/>
        </w:rPr>
        <w:t>緊密堆疊。然而，這種</w:t>
      </w:r>
      <w:r w:rsidRPr="00FD6D72">
        <w:rPr>
          <w:rFonts w:ascii="Times New Roman" w:eastAsia="微軟正黑體" w:hAnsi="Times New Roman" w:cs="Times New Roman"/>
        </w:rPr>
        <w:t xml:space="preserve"> 3D </w:t>
      </w:r>
      <w:r w:rsidRPr="00FD6D72">
        <w:rPr>
          <w:rFonts w:ascii="Times New Roman" w:eastAsia="微軟正黑體" w:hAnsi="Times New Roman" w:cs="Times New Roman"/>
        </w:rPr>
        <w:t>堆疊架構會導致熱能劇烈堆積，因此底部支撐材料的導熱能力至關重要。</w:t>
      </w:r>
    </w:p>
    <w:p w14:paraId="5AF2ECE9" w14:textId="77777777" w:rsidR="008954D3" w:rsidRPr="00FD6D72" w:rsidRDefault="008954D3" w:rsidP="008954D3">
      <w:pPr>
        <w:pStyle w:val="Web"/>
        <w:rPr>
          <w:rFonts w:ascii="Times New Roman" w:eastAsia="微軟正黑體" w:hAnsi="Times New Roman" w:cs="Times New Roman"/>
        </w:rPr>
      </w:pPr>
    </w:p>
    <w:p w14:paraId="44204EFA" w14:textId="77777777" w:rsidR="008954D3" w:rsidRPr="005110CA" w:rsidRDefault="008954D3" w:rsidP="005110CA">
      <w:pPr>
        <w:ind w:left="360"/>
        <w:jc w:val="center"/>
        <w:rPr>
          <w:rFonts w:ascii="Times New Roman" w:eastAsia="微軟正黑體" w:hAnsi="Times New Roman" w:cs="Times New Roman"/>
          <w:lang w:eastAsia="zh-TW"/>
        </w:rPr>
      </w:pPr>
      <w:r w:rsidRPr="00FD6D72">
        <w:rPr>
          <w:noProof/>
        </w:rPr>
        <w:lastRenderedPageBreak/>
        <w:drawing>
          <wp:anchor distT="0" distB="0" distL="114300" distR="114300" simplePos="0" relativeHeight="251659264" behindDoc="0" locked="0" layoutInCell="1" allowOverlap="1" wp14:anchorId="1F36B709" wp14:editId="111899A8">
            <wp:simplePos x="0" y="0"/>
            <wp:positionH relativeFrom="column">
              <wp:posOffset>27478</wp:posOffset>
            </wp:positionH>
            <wp:positionV relativeFrom="paragraph">
              <wp:posOffset>76200</wp:posOffset>
            </wp:positionV>
            <wp:extent cx="3657600" cy="2743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png"/>
                    <pic:cNvPicPr/>
                  </pic:nvPicPr>
                  <pic:blipFill>
                    <a:blip r:embed="rId10"/>
                    <a:stretch>
                      <a:fillRect/>
                    </a:stretch>
                  </pic:blipFill>
                  <pic:spPr>
                    <a:xfrm>
                      <a:off x="0" y="0"/>
                      <a:ext cx="3657600" cy="2743200"/>
                    </a:xfrm>
                    <a:prstGeom prst="rect">
                      <a:avLst/>
                    </a:prstGeom>
                  </pic:spPr>
                </pic:pic>
              </a:graphicData>
            </a:graphic>
          </wp:anchor>
        </w:drawing>
      </w:r>
    </w:p>
    <w:p w14:paraId="2682A46A" w14:textId="77777777" w:rsidR="008954D3" w:rsidRPr="005110CA" w:rsidRDefault="008954D3" w:rsidP="005110CA">
      <w:pPr>
        <w:ind w:left="360"/>
        <w:jc w:val="center"/>
        <w:rPr>
          <w:rFonts w:ascii="Times New Roman" w:eastAsia="微軟正黑體" w:hAnsi="Times New Roman" w:cs="Times New Roman"/>
          <w:lang w:eastAsia="zh-TW"/>
        </w:rPr>
      </w:pPr>
    </w:p>
    <w:p w14:paraId="7CEA36F1" w14:textId="77777777" w:rsidR="008954D3" w:rsidRPr="005110CA" w:rsidRDefault="008954D3" w:rsidP="005110CA">
      <w:pPr>
        <w:ind w:left="360"/>
        <w:jc w:val="center"/>
        <w:rPr>
          <w:rFonts w:ascii="Times New Roman" w:eastAsia="微軟正黑體" w:hAnsi="Times New Roman" w:cs="Times New Roman"/>
          <w:lang w:eastAsia="zh-TW"/>
        </w:rPr>
      </w:pPr>
    </w:p>
    <w:p w14:paraId="404AC3D8" w14:textId="77777777" w:rsidR="008954D3" w:rsidRPr="005110CA" w:rsidRDefault="008954D3" w:rsidP="005110CA">
      <w:pPr>
        <w:ind w:left="360"/>
        <w:jc w:val="center"/>
        <w:rPr>
          <w:rFonts w:ascii="Times New Roman" w:eastAsia="微軟正黑體" w:hAnsi="Times New Roman" w:cs="Times New Roman"/>
          <w:lang w:eastAsia="zh-TW"/>
        </w:rPr>
      </w:pPr>
    </w:p>
    <w:p w14:paraId="0F481EE5" w14:textId="77777777" w:rsidR="008954D3" w:rsidRPr="005110CA" w:rsidRDefault="008954D3" w:rsidP="005110CA">
      <w:pPr>
        <w:ind w:left="360"/>
        <w:jc w:val="center"/>
        <w:rPr>
          <w:rFonts w:ascii="Times New Roman" w:eastAsia="微軟正黑體" w:hAnsi="Times New Roman" w:cs="Times New Roman"/>
          <w:lang w:eastAsia="zh-TW"/>
        </w:rPr>
      </w:pPr>
    </w:p>
    <w:p w14:paraId="5CD60078" w14:textId="77777777" w:rsidR="008954D3" w:rsidRPr="005110CA" w:rsidRDefault="008954D3" w:rsidP="005110CA">
      <w:pPr>
        <w:ind w:left="360"/>
        <w:jc w:val="center"/>
        <w:rPr>
          <w:rFonts w:ascii="Times New Roman" w:eastAsia="微軟正黑體" w:hAnsi="Times New Roman" w:cs="Times New Roman"/>
          <w:lang w:eastAsia="zh-TW"/>
        </w:rPr>
      </w:pPr>
    </w:p>
    <w:p w14:paraId="18DCEE29" w14:textId="77777777" w:rsidR="008954D3" w:rsidRPr="005110CA" w:rsidRDefault="008954D3" w:rsidP="005110CA">
      <w:pPr>
        <w:ind w:left="360"/>
        <w:jc w:val="center"/>
        <w:rPr>
          <w:rFonts w:ascii="Times New Roman" w:eastAsia="微軟正黑體" w:hAnsi="Times New Roman" w:cs="Times New Roman"/>
          <w:lang w:eastAsia="zh-TW"/>
        </w:rPr>
      </w:pPr>
    </w:p>
    <w:p w14:paraId="6EA96A51" w14:textId="77777777" w:rsidR="008954D3" w:rsidRPr="005110CA" w:rsidRDefault="008954D3" w:rsidP="005110CA">
      <w:pPr>
        <w:ind w:left="360"/>
        <w:jc w:val="center"/>
        <w:rPr>
          <w:rFonts w:ascii="Times New Roman" w:eastAsia="微軟正黑體" w:hAnsi="Times New Roman" w:cs="Times New Roman"/>
          <w:lang w:eastAsia="zh-TW"/>
        </w:rPr>
      </w:pPr>
    </w:p>
    <w:p w14:paraId="381881C2" w14:textId="64F12B3E" w:rsidR="008954D3" w:rsidRPr="00FD6D72" w:rsidRDefault="005110CA" w:rsidP="005110CA">
      <w:pPr>
        <w:pStyle w:val="af7"/>
        <w:rPr>
          <w:rFonts w:ascii="Times New Roman" w:eastAsia="微軟正黑體" w:hAnsi="Times New Roman" w:cs="Times New Roman"/>
          <w:b w:val="0"/>
          <w:bCs w:val="0"/>
          <w:color w:val="auto"/>
          <w:sz w:val="24"/>
          <w:szCs w:val="24"/>
          <w:lang w:eastAsia="zh-TW"/>
        </w:rPr>
      </w:pPr>
      <w:bookmarkStart w:id="14" w:name="_Toc223719122"/>
      <w:bookmarkStart w:id="15" w:name="_Toc223719963"/>
      <w:r>
        <w:rPr>
          <w:rFonts w:ascii="Times New Roman" w:eastAsia="微軟正黑體" w:hAnsi="Times New Roman" w:cs="Times New Roman"/>
          <w:b w:val="0"/>
          <w:bCs w:val="0"/>
          <w:color w:val="auto"/>
          <w:sz w:val="24"/>
          <w:szCs w:val="24"/>
          <w:lang w:eastAsia="zh-TW"/>
        </w:rPr>
        <w:br/>
      </w:r>
      <w:r>
        <w:rPr>
          <w:rFonts w:ascii="Times New Roman" w:eastAsia="微軟正黑體" w:hAnsi="Times New Roman" w:cs="Times New Roman"/>
          <w:b w:val="0"/>
          <w:bCs w:val="0"/>
          <w:color w:val="auto"/>
          <w:sz w:val="24"/>
          <w:szCs w:val="24"/>
          <w:lang w:eastAsia="zh-TW"/>
        </w:rPr>
        <w:br/>
      </w:r>
      <w:bookmarkStart w:id="16" w:name="_Toc225102089"/>
      <w:r w:rsidR="008954D3" w:rsidRPr="00FD6D72">
        <w:rPr>
          <w:rFonts w:ascii="Times New Roman" w:eastAsia="微軟正黑體" w:hAnsi="Times New Roman" w:cs="Times New Roman"/>
          <w:b w:val="0"/>
          <w:bCs w:val="0"/>
          <w:color w:val="auto"/>
          <w:sz w:val="24"/>
          <w:szCs w:val="24"/>
          <w:lang w:eastAsia="zh-TW"/>
        </w:rPr>
        <w:t>圖</w:t>
      </w:r>
      <w:r w:rsidR="008954D3" w:rsidRPr="00FD6D72">
        <w:rPr>
          <w:rFonts w:ascii="Times New Roman" w:eastAsia="微軟正黑體" w:hAnsi="Times New Roman" w:cs="Times New Roman"/>
          <w:b w:val="0"/>
          <w:bCs w:val="0"/>
          <w:color w:val="auto"/>
          <w:sz w:val="24"/>
          <w:szCs w:val="24"/>
          <w:lang w:eastAsia="zh-TW"/>
        </w:rPr>
        <w:t xml:space="preserve"> </w:t>
      </w:r>
      <w:r w:rsidR="008954D3" w:rsidRPr="00FD6D72">
        <w:rPr>
          <w:rFonts w:ascii="Times New Roman" w:eastAsia="微軟正黑體" w:hAnsi="Times New Roman" w:cs="Times New Roman"/>
          <w:b w:val="0"/>
          <w:bCs w:val="0"/>
          <w:color w:val="auto"/>
          <w:sz w:val="24"/>
          <w:szCs w:val="24"/>
        </w:rPr>
        <w:fldChar w:fldCharType="begin"/>
      </w:r>
      <w:r w:rsidR="008954D3" w:rsidRPr="00FD6D72">
        <w:rPr>
          <w:rFonts w:ascii="Times New Roman" w:eastAsia="微軟正黑體" w:hAnsi="Times New Roman" w:cs="Times New Roman"/>
          <w:b w:val="0"/>
          <w:bCs w:val="0"/>
          <w:color w:val="auto"/>
          <w:sz w:val="24"/>
          <w:szCs w:val="24"/>
          <w:lang w:eastAsia="zh-TW"/>
        </w:rPr>
        <w:instrText xml:space="preserve"> SEQ </w:instrText>
      </w:r>
      <w:r w:rsidR="008954D3" w:rsidRPr="00FD6D72">
        <w:rPr>
          <w:rFonts w:ascii="Times New Roman" w:eastAsia="微軟正黑體" w:hAnsi="Times New Roman" w:cs="Times New Roman"/>
          <w:b w:val="0"/>
          <w:bCs w:val="0"/>
          <w:color w:val="auto"/>
          <w:sz w:val="24"/>
          <w:szCs w:val="24"/>
          <w:lang w:eastAsia="zh-TW"/>
        </w:rPr>
        <w:instrText>圖</w:instrText>
      </w:r>
      <w:r w:rsidR="008954D3" w:rsidRPr="00FD6D72">
        <w:rPr>
          <w:rFonts w:ascii="Times New Roman" w:eastAsia="微軟正黑體" w:hAnsi="Times New Roman" w:cs="Times New Roman"/>
          <w:b w:val="0"/>
          <w:bCs w:val="0"/>
          <w:color w:val="auto"/>
          <w:sz w:val="24"/>
          <w:szCs w:val="24"/>
          <w:lang w:eastAsia="zh-TW"/>
        </w:rPr>
        <w:instrText xml:space="preserve"> \* ARABIC </w:instrText>
      </w:r>
      <w:r w:rsidR="008954D3" w:rsidRPr="00FD6D72">
        <w:rPr>
          <w:rFonts w:ascii="Times New Roman" w:eastAsia="微軟正黑體" w:hAnsi="Times New Roman" w:cs="Times New Roman"/>
          <w:b w:val="0"/>
          <w:bCs w:val="0"/>
          <w:color w:val="auto"/>
          <w:sz w:val="24"/>
          <w:szCs w:val="24"/>
        </w:rPr>
        <w:fldChar w:fldCharType="separate"/>
      </w:r>
      <w:r w:rsidR="00A932A9">
        <w:rPr>
          <w:rFonts w:ascii="Times New Roman" w:eastAsia="微軟正黑體" w:hAnsi="Times New Roman" w:cs="Times New Roman"/>
          <w:b w:val="0"/>
          <w:bCs w:val="0"/>
          <w:noProof/>
          <w:color w:val="auto"/>
          <w:sz w:val="24"/>
          <w:szCs w:val="24"/>
          <w:lang w:eastAsia="zh-TW"/>
        </w:rPr>
        <w:t>1</w:t>
      </w:r>
      <w:r w:rsidR="008954D3" w:rsidRPr="00FD6D72">
        <w:rPr>
          <w:rFonts w:ascii="Times New Roman" w:eastAsia="微軟正黑體" w:hAnsi="Times New Roman" w:cs="Times New Roman"/>
          <w:b w:val="0"/>
          <w:bCs w:val="0"/>
          <w:color w:val="auto"/>
          <w:sz w:val="24"/>
          <w:szCs w:val="24"/>
        </w:rPr>
        <w:fldChar w:fldCharType="end"/>
      </w:r>
      <w:r w:rsidR="008954D3" w:rsidRPr="00FD6D72">
        <w:rPr>
          <w:rFonts w:ascii="Times New Roman" w:eastAsia="微軟正黑體" w:hAnsi="Times New Roman" w:cs="Times New Roman"/>
          <w:b w:val="0"/>
          <w:bCs w:val="0"/>
          <w:color w:val="auto"/>
          <w:sz w:val="24"/>
          <w:szCs w:val="24"/>
          <w:lang w:eastAsia="zh-TW"/>
        </w:rPr>
        <w:t xml:space="preserve">  AI </w:t>
      </w:r>
      <w:r w:rsidR="008954D3" w:rsidRPr="00FD6D72">
        <w:rPr>
          <w:rFonts w:ascii="Times New Roman" w:eastAsia="微軟正黑體" w:hAnsi="Times New Roman" w:cs="Times New Roman"/>
          <w:b w:val="0"/>
          <w:bCs w:val="0"/>
          <w:color w:val="auto"/>
          <w:sz w:val="24"/>
          <w:szCs w:val="24"/>
          <w:lang w:eastAsia="zh-TW"/>
        </w:rPr>
        <w:t>晶片運算架構示意圖</w:t>
      </w:r>
      <w:bookmarkEnd w:id="14"/>
      <w:bookmarkEnd w:id="15"/>
      <w:bookmarkEnd w:id="16"/>
    </w:p>
    <w:p w14:paraId="0E141B05" w14:textId="77777777" w:rsidR="008954D3" w:rsidRPr="00FD6D72" w:rsidRDefault="008954D3" w:rsidP="008954D3">
      <w:pPr>
        <w:pStyle w:val="31"/>
        <w:rPr>
          <w:rFonts w:ascii="Times New Roman" w:eastAsia="微軟正黑體" w:hAnsi="Times New Roman" w:cs="Times New Roman"/>
          <w:sz w:val="28"/>
          <w:szCs w:val="28"/>
          <w:lang w:eastAsia="zh-TW"/>
        </w:rPr>
      </w:pPr>
      <w:bookmarkStart w:id="17" w:name="_Toc225101965"/>
      <w:r w:rsidRPr="00FD6D72">
        <w:rPr>
          <w:rFonts w:ascii="Times New Roman" w:eastAsia="微軟正黑體" w:hAnsi="Times New Roman" w:cs="Times New Roman"/>
          <w:sz w:val="28"/>
          <w:szCs w:val="28"/>
          <w:lang w:eastAsia="zh-TW"/>
        </w:rPr>
        <w:t>三、</w:t>
      </w:r>
      <w:r w:rsidRPr="00FD6D72">
        <w:rPr>
          <w:rFonts w:ascii="Times New Roman" w:eastAsia="微軟正黑體" w:hAnsi="Times New Roman" w:cs="Times New Roman"/>
          <w:sz w:val="28"/>
          <w:szCs w:val="28"/>
          <w:lang w:eastAsia="zh-TW"/>
        </w:rPr>
        <w:t xml:space="preserve"> </w:t>
      </w:r>
      <w:r w:rsidRPr="00FD6D72">
        <w:rPr>
          <w:rFonts w:ascii="Times New Roman" w:eastAsia="微軟正黑體" w:hAnsi="Times New Roman" w:cs="Times New Roman"/>
          <w:sz w:val="28"/>
          <w:szCs w:val="28"/>
          <w:lang w:eastAsia="zh-TW"/>
        </w:rPr>
        <w:t>材料物理特性之量化比較</w:t>
      </w:r>
      <w:bookmarkEnd w:id="17"/>
    </w:p>
    <w:p w14:paraId="345D485D" w14:textId="77777777"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本研究整理並</w:t>
      </w:r>
      <w:proofErr w:type="gramStart"/>
      <w:r w:rsidRPr="00FD6D72">
        <w:rPr>
          <w:rFonts w:ascii="Times New Roman" w:eastAsia="微軟正黑體" w:hAnsi="Times New Roman" w:cs="Times New Roman"/>
        </w:rPr>
        <w:t>可視化了</w:t>
      </w:r>
      <w:proofErr w:type="gramEnd"/>
      <w:r w:rsidRPr="00FD6D72">
        <w:rPr>
          <w:rFonts w:ascii="Times New Roman" w:eastAsia="微軟正黑體" w:hAnsi="Times New Roman" w:cs="Times New Roman"/>
        </w:rPr>
        <w:t>三種主流半導體材料的核心參數，以利於進行跨領域的潛力評估。</w:t>
      </w:r>
    </w:p>
    <w:p w14:paraId="79ADDE70" w14:textId="77777777" w:rsidR="008954D3" w:rsidRPr="00FD6D72" w:rsidRDefault="008954D3" w:rsidP="008954D3">
      <w:pPr>
        <w:pStyle w:val="4"/>
        <w:rPr>
          <w:rFonts w:ascii="Times New Roman" w:eastAsia="微軟正黑體" w:hAnsi="Times New Roman" w:cs="Times New Roman"/>
          <w:sz w:val="26"/>
          <w:szCs w:val="26"/>
        </w:rPr>
      </w:pPr>
      <w:r w:rsidRPr="00FD6D72">
        <w:rPr>
          <w:rFonts w:ascii="Times New Roman" w:eastAsia="微軟正黑體" w:hAnsi="Times New Roman" w:cs="Times New Roman"/>
          <w:sz w:val="26"/>
          <w:szCs w:val="26"/>
        </w:rPr>
        <w:t xml:space="preserve">1. </w:t>
      </w:r>
      <w:proofErr w:type="spellStart"/>
      <w:r w:rsidRPr="00FD6D72">
        <w:rPr>
          <w:rFonts w:ascii="Times New Roman" w:eastAsia="微軟正黑體" w:hAnsi="Times New Roman" w:cs="Times New Roman"/>
          <w:sz w:val="26"/>
          <w:szCs w:val="26"/>
        </w:rPr>
        <w:t>能隙物理優勢分析</w:t>
      </w:r>
      <w:proofErr w:type="spellEnd"/>
    </w:p>
    <w:p w14:paraId="1E3B79E8" w14:textId="77777777"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如</w:t>
      </w:r>
      <w:r w:rsidRPr="00FD6D72">
        <w:rPr>
          <w:rFonts w:ascii="Times New Roman" w:eastAsia="微軟正黑體" w:hAnsi="Times New Roman" w:cs="Times New Roman"/>
          <w:b/>
          <w:bCs/>
        </w:rPr>
        <w:t>圖</w:t>
      </w:r>
      <w:r w:rsidRPr="00FD6D72">
        <w:rPr>
          <w:rFonts w:ascii="Times New Roman" w:eastAsia="微軟正黑體" w:hAnsi="Times New Roman" w:cs="Times New Roman"/>
          <w:b/>
          <w:bCs/>
        </w:rPr>
        <w:t xml:space="preserve"> 2 (</w:t>
      </w:r>
      <w:r w:rsidRPr="00FD6D72">
        <w:rPr>
          <w:rFonts w:ascii="Times New Roman" w:eastAsia="微軟正黑體" w:hAnsi="Times New Roman" w:cs="Times New Roman"/>
          <w:b/>
          <w:bCs/>
        </w:rPr>
        <w:t>半導體</w:t>
      </w:r>
      <w:proofErr w:type="gramStart"/>
      <w:r w:rsidRPr="00FD6D72">
        <w:rPr>
          <w:rFonts w:ascii="Times New Roman" w:eastAsia="微軟正黑體" w:hAnsi="Times New Roman" w:cs="Times New Roman"/>
          <w:b/>
          <w:bCs/>
        </w:rPr>
        <w:t>材料能隙比較</w:t>
      </w:r>
      <w:proofErr w:type="gramEnd"/>
      <w:r w:rsidRPr="00FD6D72">
        <w:rPr>
          <w:rFonts w:ascii="Times New Roman" w:eastAsia="微軟正黑體" w:hAnsi="Times New Roman" w:cs="Times New Roman"/>
          <w:b/>
          <w:bCs/>
        </w:rPr>
        <w:t>圖</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所示，傳統</w:t>
      </w:r>
      <w:proofErr w:type="gramStart"/>
      <w:r w:rsidRPr="00FD6D72">
        <w:rPr>
          <w:rFonts w:ascii="Times New Roman" w:eastAsia="微軟正黑體" w:hAnsi="Times New Roman" w:cs="Times New Roman"/>
        </w:rPr>
        <w:t>矽</w:t>
      </w:r>
      <w:proofErr w:type="gramEnd"/>
      <w:r w:rsidRPr="00FD6D72">
        <w:rPr>
          <w:rFonts w:ascii="Times New Roman" w:eastAsia="微軟正黑體" w:hAnsi="Times New Roman" w:cs="Times New Roman"/>
        </w:rPr>
        <w:t>材料的</w:t>
      </w:r>
      <w:proofErr w:type="gramStart"/>
      <w:r w:rsidRPr="00FD6D72">
        <w:rPr>
          <w:rFonts w:ascii="Times New Roman" w:eastAsia="微軟正黑體" w:hAnsi="Times New Roman" w:cs="Times New Roman"/>
        </w:rPr>
        <w:t>能隙僅</w:t>
      </w:r>
      <w:proofErr w:type="gramEnd"/>
      <w:r w:rsidRPr="00FD6D72">
        <w:rPr>
          <w:rFonts w:ascii="Times New Roman" w:eastAsia="微軟正黑體" w:hAnsi="Times New Roman" w:cs="Times New Roman"/>
        </w:rPr>
        <w:t>約</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1.12 eV</w:t>
      </w:r>
      <w:r w:rsidRPr="00FD6D72">
        <w:rPr>
          <w:rFonts w:ascii="Times New Roman" w:eastAsia="微軟正黑體" w:hAnsi="Times New Roman" w:cs="Times New Roman"/>
        </w:rPr>
        <w:t>，而</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SiC</w:t>
      </w:r>
      <w:proofErr w:type="spellEnd"/>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與</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GaN</w:t>
      </w:r>
      <w:proofErr w:type="spellEnd"/>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則分別達到</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3.26 eV</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與</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3.44 eV</w:t>
      </w:r>
      <w:r w:rsidRPr="00FD6D72">
        <w:rPr>
          <w:rFonts w:ascii="Times New Roman" w:eastAsia="微軟正黑體" w:hAnsi="Times New Roman" w:cs="Times New Roman"/>
        </w:rPr>
        <w:t>。</w:t>
      </w:r>
      <w:proofErr w:type="gramStart"/>
      <w:r w:rsidRPr="00FD6D72">
        <w:rPr>
          <w:rFonts w:ascii="Times New Roman" w:eastAsia="微軟正黑體" w:hAnsi="Times New Roman" w:cs="Times New Roman"/>
        </w:rPr>
        <w:t>寬能隙</w:t>
      </w:r>
      <w:proofErr w:type="gramEnd"/>
      <w:r w:rsidRPr="00FD6D72">
        <w:rPr>
          <w:rFonts w:ascii="Times New Roman" w:eastAsia="微軟正黑體" w:hAnsi="Times New Roman" w:cs="Times New Roman"/>
        </w:rPr>
        <w:t>特性賦予了材料極高的「崩潰電場」強度，這意味著：</w:t>
      </w:r>
    </w:p>
    <w:p w14:paraId="6AC07FA3" w14:textId="77777777" w:rsidR="008954D3" w:rsidRPr="00FD6D72" w:rsidRDefault="008954D3" w:rsidP="008954D3">
      <w:pPr>
        <w:pStyle w:val="Web"/>
        <w:numPr>
          <w:ilvl w:val="0"/>
          <w:numId w:val="13"/>
        </w:numPr>
        <w:rPr>
          <w:rFonts w:ascii="Times New Roman" w:eastAsia="微軟正黑體" w:hAnsi="Times New Roman" w:cs="Times New Roman"/>
        </w:rPr>
      </w:pPr>
      <w:r w:rsidRPr="00FD6D72">
        <w:rPr>
          <w:rFonts w:ascii="Times New Roman" w:eastAsia="微軟正黑體" w:hAnsi="Times New Roman" w:cs="Times New Roman"/>
        </w:rPr>
        <w:t>晶片能在更高的電壓下穩定運作而不發生雪崩崩潰。</w:t>
      </w:r>
    </w:p>
    <w:p w14:paraId="75ED7F8E" w14:textId="311B2145" w:rsidR="008954D3" w:rsidRPr="00FD6D72" w:rsidRDefault="008954D3" w:rsidP="008954D3">
      <w:pPr>
        <w:pStyle w:val="Web"/>
        <w:numPr>
          <w:ilvl w:val="0"/>
          <w:numId w:val="13"/>
        </w:numPr>
        <w:rPr>
          <w:rFonts w:ascii="Times New Roman" w:eastAsia="微軟正黑體" w:hAnsi="Times New Roman" w:cs="Times New Roman"/>
        </w:rPr>
      </w:pPr>
      <w:r w:rsidRPr="00FD6D72">
        <w:rPr>
          <w:rFonts w:ascii="Times New Roman" w:eastAsia="微軟正黑體" w:hAnsi="Times New Roman" w:cs="Times New Roman"/>
        </w:rPr>
        <w:t>在相同運算負荷下，能顯著降低熱產生的漏電流，確保</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伺服器在</w:t>
      </w:r>
      <w:r w:rsidRPr="00FD6D72">
        <w:rPr>
          <w:rFonts w:ascii="Times New Roman" w:eastAsia="微軟正黑體" w:hAnsi="Times New Roman" w:cs="Times New Roman"/>
        </w:rPr>
        <w:t xml:space="preserve"> 24/7 </w:t>
      </w:r>
      <w:r w:rsidRPr="00FD6D72">
        <w:rPr>
          <w:rFonts w:ascii="Times New Roman" w:eastAsia="微軟正黑體" w:hAnsi="Times New Roman" w:cs="Times New Roman"/>
        </w:rPr>
        <w:t>全天候運轉下的穩定性。</w:t>
      </w:r>
    </w:p>
    <w:p w14:paraId="25BC755A" w14:textId="77777777" w:rsidR="00A932A9" w:rsidRDefault="00C22C7B" w:rsidP="00A932A9">
      <w:pPr>
        <w:keepNext/>
      </w:pPr>
      <w:r w:rsidRPr="00FD6D72">
        <w:rPr>
          <w:rFonts w:ascii="Times New Roman" w:eastAsia="微軟正黑體" w:hAnsi="Times New Roman" w:cs="Times New Roman"/>
          <w:noProof/>
        </w:rPr>
        <w:lastRenderedPageBreak/>
        <w:drawing>
          <wp:inline distT="0" distB="0" distL="0" distR="0" wp14:anchorId="34355455" wp14:editId="7CF10968">
            <wp:extent cx="3285067" cy="246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1"/>
                    <a:stretch>
                      <a:fillRect/>
                    </a:stretch>
                  </pic:blipFill>
                  <pic:spPr>
                    <a:xfrm>
                      <a:off x="0" y="0"/>
                      <a:ext cx="3287732" cy="2465799"/>
                    </a:xfrm>
                    <a:prstGeom prst="rect">
                      <a:avLst/>
                    </a:prstGeom>
                  </pic:spPr>
                </pic:pic>
              </a:graphicData>
            </a:graphic>
          </wp:inline>
        </w:drawing>
      </w:r>
      <w:bookmarkStart w:id="18" w:name="_Toc223719123"/>
      <w:bookmarkStart w:id="19" w:name="_Toc223719964"/>
    </w:p>
    <w:p w14:paraId="3AF9C904" w14:textId="0C24568F" w:rsidR="00A932A9" w:rsidRPr="00A932A9" w:rsidRDefault="00A932A9" w:rsidP="00A932A9">
      <w:pPr>
        <w:pStyle w:val="af7"/>
        <w:rPr>
          <w:color w:val="auto"/>
          <w:sz w:val="28"/>
          <w:szCs w:val="28"/>
          <w:lang w:eastAsia="zh-TW"/>
        </w:rPr>
      </w:pPr>
      <w:bookmarkStart w:id="20" w:name="_Toc225102090"/>
      <w:r w:rsidRPr="00A932A9">
        <w:rPr>
          <w:rFonts w:hint="eastAsia"/>
          <w:color w:val="auto"/>
          <w:sz w:val="28"/>
          <w:szCs w:val="28"/>
          <w:lang w:eastAsia="zh-TW"/>
        </w:rPr>
        <w:t>圖</w:t>
      </w:r>
      <w:r w:rsidRPr="00A932A9">
        <w:rPr>
          <w:rFonts w:hint="eastAsia"/>
          <w:color w:val="auto"/>
          <w:sz w:val="28"/>
          <w:szCs w:val="28"/>
          <w:lang w:eastAsia="zh-TW"/>
        </w:rPr>
        <w:t xml:space="preserve"> </w:t>
      </w:r>
      <w:r w:rsidRPr="00A932A9">
        <w:rPr>
          <w:color w:val="auto"/>
          <w:sz w:val="28"/>
          <w:szCs w:val="28"/>
        </w:rPr>
        <w:fldChar w:fldCharType="begin"/>
      </w:r>
      <w:r w:rsidRPr="00A932A9">
        <w:rPr>
          <w:color w:val="auto"/>
          <w:sz w:val="28"/>
          <w:szCs w:val="28"/>
          <w:lang w:eastAsia="zh-TW"/>
        </w:rPr>
        <w:instrText xml:space="preserve"> </w:instrText>
      </w:r>
      <w:r w:rsidRPr="00A932A9">
        <w:rPr>
          <w:rFonts w:hint="eastAsia"/>
          <w:color w:val="auto"/>
          <w:sz w:val="28"/>
          <w:szCs w:val="28"/>
          <w:lang w:eastAsia="zh-TW"/>
        </w:rPr>
        <w:instrText xml:space="preserve">SEQ </w:instrText>
      </w:r>
      <w:r w:rsidRPr="00A932A9">
        <w:rPr>
          <w:rFonts w:hint="eastAsia"/>
          <w:color w:val="auto"/>
          <w:sz w:val="28"/>
          <w:szCs w:val="28"/>
          <w:lang w:eastAsia="zh-TW"/>
        </w:rPr>
        <w:instrText>圖</w:instrText>
      </w:r>
      <w:r w:rsidRPr="00A932A9">
        <w:rPr>
          <w:rFonts w:hint="eastAsia"/>
          <w:color w:val="auto"/>
          <w:sz w:val="28"/>
          <w:szCs w:val="28"/>
          <w:lang w:eastAsia="zh-TW"/>
        </w:rPr>
        <w:instrText xml:space="preserve"> \* ARABIC</w:instrText>
      </w:r>
      <w:r w:rsidRPr="00A932A9">
        <w:rPr>
          <w:color w:val="auto"/>
          <w:sz w:val="28"/>
          <w:szCs w:val="28"/>
          <w:lang w:eastAsia="zh-TW"/>
        </w:rPr>
        <w:instrText xml:space="preserve"> </w:instrText>
      </w:r>
      <w:r w:rsidRPr="00A932A9">
        <w:rPr>
          <w:color w:val="auto"/>
          <w:sz w:val="28"/>
          <w:szCs w:val="28"/>
        </w:rPr>
        <w:fldChar w:fldCharType="separate"/>
      </w:r>
      <w:r>
        <w:rPr>
          <w:noProof/>
          <w:color w:val="auto"/>
          <w:sz w:val="28"/>
          <w:szCs w:val="28"/>
          <w:lang w:eastAsia="zh-TW"/>
        </w:rPr>
        <w:t>2</w:t>
      </w:r>
      <w:r w:rsidRPr="00A932A9">
        <w:rPr>
          <w:color w:val="auto"/>
          <w:sz w:val="28"/>
          <w:szCs w:val="28"/>
        </w:rPr>
        <w:fldChar w:fldCharType="end"/>
      </w:r>
      <w:r w:rsidRPr="00A932A9">
        <w:rPr>
          <w:color w:val="auto"/>
          <w:sz w:val="28"/>
          <w:szCs w:val="28"/>
          <w:lang w:eastAsia="zh-TW"/>
        </w:rPr>
        <w:t xml:space="preserve"> </w:t>
      </w:r>
      <w:r w:rsidRPr="00A932A9">
        <w:rPr>
          <w:rFonts w:hint="eastAsia"/>
          <w:color w:val="auto"/>
          <w:sz w:val="28"/>
          <w:szCs w:val="28"/>
          <w:lang w:eastAsia="zh-TW"/>
        </w:rPr>
        <w:t>半導體</w:t>
      </w:r>
      <w:proofErr w:type="gramStart"/>
      <w:r w:rsidRPr="00A932A9">
        <w:rPr>
          <w:rFonts w:hint="eastAsia"/>
          <w:color w:val="auto"/>
          <w:sz w:val="28"/>
          <w:szCs w:val="28"/>
          <w:lang w:eastAsia="zh-TW"/>
        </w:rPr>
        <w:t>材料能隙比較</w:t>
      </w:r>
      <w:proofErr w:type="gramEnd"/>
      <w:r w:rsidRPr="00A932A9">
        <w:rPr>
          <w:rFonts w:hint="eastAsia"/>
          <w:color w:val="auto"/>
          <w:sz w:val="28"/>
          <w:szCs w:val="28"/>
          <w:lang w:eastAsia="zh-TW"/>
        </w:rPr>
        <w:t>圖</w:t>
      </w:r>
      <w:bookmarkEnd w:id="20"/>
    </w:p>
    <w:p w14:paraId="392D96AE" w14:textId="2A735624" w:rsidR="005110CA" w:rsidRDefault="00C22C7B" w:rsidP="005110CA">
      <w:pPr>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br/>
      </w:r>
      <w:bookmarkEnd w:id="18"/>
      <w:bookmarkEnd w:id="19"/>
    </w:p>
    <w:p w14:paraId="3BEBDE90" w14:textId="24B1198A" w:rsidR="008954D3" w:rsidRPr="005110CA" w:rsidRDefault="008954D3" w:rsidP="005110CA">
      <w:pPr>
        <w:pStyle w:val="4"/>
        <w:rPr>
          <w:sz w:val="26"/>
          <w:szCs w:val="26"/>
          <w:lang w:eastAsia="zh-TW"/>
        </w:rPr>
      </w:pPr>
      <w:r w:rsidRPr="005110CA">
        <w:rPr>
          <w:sz w:val="26"/>
          <w:szCs w:val="26"/>
          <w:lang w:eastAsia="zh-TW"/>
        </w:rPr>
        <w:t xml:space="preserve">2. </w:t>
      </w:r>
      <w:r w:rsidRPr="005110CA">
        <w:rPr>
          <w:sz w:val="26"/>
          <w:szCs w:val="26"/>
          <w:lang w:eastAsia="zh-TW"/>
        </w:rPr>
        <w:t>熱管理與導熱效率分析</w:t>
      </w:r>
    </w:p>
    <w:p w14:paraId="62C607F0" w14:textId="77777777"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散熱能力是決定</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w:t>
      </w:r>
      <w:proofErr w:type="gramStart"/>
      <w:r w:rsidRPr="00FD6D72">
        <w:rPr>
          <w:rFonts w:ascii="Times New Roman" w:eastAsia="微軟正黑體" w:hAnsi="Times New Roman" w:cs="Times New Roman"/>
        </w:rPr>
        <w:t>算力天花板</w:t>
      </w:r>
      <w:proofErr w:type="gramEnd"/>
      <w:r w:rsidRPr="00FD6D72">
        <w:rPr>
          <w:rFonts w:ascii="Times New Roman" w:eastAsia="微軟正黑體" w:hAnsi="Times New Roman" w:cs="Times New Roman"/>
        </w:rPr>
        <w:t>」的最終物理限制。如</w:t>
      </w:r>
      <w:r w:rsidRPr="00FD6D72">
        <w:rPr>
          <w:rFonts w:ascii="Times New Roman" w:eastAsia="微軟正黑體" w:hAnsi="Times New Roman" w:cs="Times New Roman"/>
          <w:b/>
          <w:bCs/>
        </w:rPr>
        <w:t>圖</w:t>
      </w:r>
      <w:r w:rsidRPr="00FD6D72">
        <w:rPr>
          <w:rFonts w:ascii="Times New Roman" w:eastAsia="微軟正黑體" w:hAnsi="Times New Roman" w:cs="Times New Roman"/>
          <w:b/>
          <w:bCs/>
        </w:rPr>
        <w:t xml:space="preserve"> 3 (</w:t>
      </w:r>
      <w:r w:rsidRPr="00FD6D72">
        <w:rPr>
          <w:rFonts w:ascii="Times New Roman" w:eastAsia="微軟正黑體" w:hAnsi="Times New Roman" w:cs="Times New Roman"/>
          <w:b/>
          <w:bCs/>
        </w:rPr>
        <w:t>半導體材料熱導率比較圖</w:t>
      </w:r>
      <w:r w:rsidRPr="00FD6D72">
        <w:rPr>
          <w:rFonts w:ascii="Times New Roman" w:eastAsia="微軟正黑體" w:hAnsi="Times New Roman" w:cs="Times New Roman"/>
          <w:b/>
          <w:bCs/>
        </w:rPr>
        <w:t>)</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所示，碳化矽</w:t>
      </w:r>
      <w:r w:rsidRPr="00FD6D72">
        <w:rPr>
          <w:rFonts w:ascii="Times New Roman" w:eastAsia="微軟正黑體" w:hAnsi="Times New Roman" w:cs="Times New Roman"/>
        </w:rPr>
        <w:t xml:space="preserve"> (</w:t>
      </w:r>
      <w:proofErr w:type="spellStart"/>
      <w:r w:rsidRPr="00FD6D72">
        <w:rPr>
          <w:rFonts w:ascii="Times New Roman" w:eastAsia="微軟正黑體" w:hAnsi="Times New Roman" w:cs="Times New Roman"/>
        </w:rPr>
        <w:t>SiC</w:t>
      </w:r>
      <w:proofErr w:type="spellEnd"/>
      <w:r w:rsidRPr="00FD6D72">
        <w:rPr>
          <w:rFonts w:ascii="Times New Roman" w:eastAsia="微軟正黑體" w:hAnsi="Times New Roman" w:cs="Times New Roman"/>
        </w:rPr>
        <w:t xml:space="preserve">) </w:t>
      </w:r>
      <w:r w:rsidRPr="00FD6D72">
        <w:rPr>
          <w:rFonts w:ascii="Times New Roman" w:eastAsia="微軟正黑體" w:hAnsi="Times New Roman" w:cs="Times New Roman"/>
        </w:rPr>
        <w:t>的熱導率高達</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490 W/</w:t>
      </w:r>
      <w:proofErr w:type="spellStart"/>
      <w:r w:rsidRPr="00FD6D72">
        <w:rPr>
          <w:rFonts w:ascii="Times New Roman" w:eastAsia="微軟正黑體" w:hAnsi="Times New Roman" w:cs="Times New Roman"/>
          <w:b/>
          <w:bCs/>
        </w:rPr>
        <w:t>m</w:t>
      </w:r>
      <w:proofErr w:type="gramStart"/>
      <w:r w:rsidRPr="00FD6D72">
        <w:rPr>
          <w:rFonts w:ascii="Times New Roman" w:eastAsia="微軟正黑體" w:hAnsi="Times New Roman" w:cs="Times New Roman"/>
          <w:b/>
          <w:bCs/>
        </w:rPr>
        <w:t>·</w:t>
      </w:r>
      <w:proofErr w:type="gramEnd"/>
      <w:r w:rsidRPr="00FD6D72">
        <w:rPr>
          <w:rFonts w:ascii="Times New Roman" w:eastAsia="微軟正黑體" w:hAnsi="Times New Roman" w:cs="Times New Roman"/>
          <w:b/>
          <w:bCs/>
        </w:rPr>
        <w:t>K</w:t>
      </w:r>
      <w:proofErr w:type="spellEnd"/>
      <w:r w:rsidRPr="00FD6D72">
        <w:rPr>
          <w:rFonts w:ascii="Times New Roman" w:eastAsia="微軟正黑體" w:hAnsi="Times New Roman" w:cs="Times New Roman"/>
        </w:rPr>
        <w:t>，是矽材料的</w:t>
      </w:r>
      <w:r w:rsidRPr="00FD6D72">
        <w:rPr>
          <w:rFonts w:ascii="Times New Roman" w:eastAsia="微軟正黑體" w:hAnsi="Times New Roman" w:cs="Times New Roman"/>
        </w:rPr>
        <w:t xml:space="preserve"> </w:t>
      </w:r>
      <w:r w:rsidRPr="00FD6D72">
        <w:rPr>
          <w:rFonts w:ascii="Times New Roman" w:eastAsia="微軟正黑體" w:hAnsi="Times New Roman" w:cs="Times New Roman"/>
          <w:b/>
          <w:bCs/>
        </w:rPr>
        <w:t xml:space="preserve">3 </w:t>
      </w:r>
      <w:proofErr w:type="gramStart"/>
      <w:r w:rsidRPr="00FD6D72">
        <w:rPr>
          <w:rFonts w:ascii="Times New Roman" w:eastAsia="微軟正黑體" w:hAnsi="Times New Roman" w:cs="Times New Roman"/>
          <w:b/>
          <w:bCs/>
        </w:rPr>
        <w:t>倍</w:t>
      </w:r>
      <w:proofErr w:type="gramEnd"/>
      <w:r w:rsidRPr="00FD6D72">
        <w:rPr>
          <w:rFonts w:ascii="Times New Roman" w:eastAsia="微軟正黑體" w:hAnsi="Times New Roman" w:cs="Times New Roman"/>
          <w:b/>
          <w:bCs/>
        </w:rPr>
        <w:t>以上</w:t>
      </w:r>
      <w:r w:rsidRPr="00FD6D72">
        <w:rPr>
          <w:rFonts w:ascii="Times New Roman" w:eastAsia="微軟正黑體" w:hAnsi="Times New Roman" w:cs="Times New Roman"/>
        </w:rPr>
        <w:t>。</w:t>
      </w:r>
    </w:p>
    <w:p w14:paraId="622B62EB" w14:textId="733D2786" w:rsidR="008954D3" w:rsidRPr="00FD6D72" w:rsidRDefault="008954D3" w:rsidP="008954D3">
      <w:pPr>
        <w:pStyle w:val="Web"/>
        <w:rPr>
          <w:rFonts w:ascii="Times New Roman" w:eastAsia="微軟正黑體" w:hAnsi="Times New Roman" w:cs="Times New Roman"/>
        </w:rPr>
      </w:pPr>
      <w:r w:rsidRPr="00FD6D72">
        <w:rPr>
          <w:rFonts w:ascii="Times New Roman" w:eastAsia="微軟正黑體" w:hAnsi="Times New Roman" w:cs="Times New Roman"/>
        </w:rPr>
        <w:t>在</w:t>
      </w:r>
      <w:r w:rsidRPr="00FD6D72">
        <w:rPr>
          <w:rFonts w:ascii="Times New Roman" w:eastAsia="微軟正黑體" w:hAnsi="Times New Roman" w:cs="Times New Roman"/>
        </w:rPr>
        <w:t xml:space="preserve"> AI </w:t>
      </w:r>
      <w:r w:rsidRPr="00FD6D72">
        <w:rPr>
          <w:rFonts w:ascii="Times New Roman" w:eastAsia="微軟正黑體" w:hAnsi="Times New Roman" w:cs="Times New Roman"/>
        </w:rPr>
        <w:t>晶片執行大規模矩陣運算時，局部溫度（</w:t>
      </w:r>
      <w:r w:rsidRPr="00FD6D72">
        <w:rPr>
          <w:rFonts w:ascii="Times New Roman" w:eastAsia="微軟正黑體" w:hAnsi="Times New Roman" w:cs="Times New Roman"/>
        </w:rPr>
        <w:t>Hotspots</w:t>
      </w:r>
      <w:r w:rsidRPr="00FD6D72">
        <w:rPr>
          <w:rFonts w:ascii="Times New Roman" w:eastAsia="微軟正黑體" w:hAnsi="Times New Roman" w:cs="Times New Roman"/>
        </w:rPr>
        <w:t>）可能迅速升高至極限。高熱導率材料能迅速將廢熱從運算核心傳導至外圍散熱模組，避免晶片因熱過載而被迫降低頻率（</w:t>
      </w:r>
      <w:r w:rsidRPr="00FD6D72">
        <w:rPr>
          <w:rFonts w:ascii="Times New Roman" w:eastAsia="微軟正黑體" w:hAnsi="Times New Roman" w:cs="Times New Roman"/>
        </w:rPr>
        <w:t>Thermal Throttling</w:t>
      </w:r>
      <w:r w:rsidRPr="00FD6D72">
        <w:rPr>
          <w:rFonts w:ascii="Times New Roman" w:eastAsia="微軟正黑體" w:hAnsi="Times New Roman" w:cs="Times New Roman"/>
        </w:rPr>
        <w:t>），確保運算效能始終維持在峰值狀態。</w:t>
      </w:r>
    </w:p>
    <w:p w14:paraId="243F02F4" w14:textId="77777777" w:rsidR="00A932A9" w:rsidRDefault="00442900" w:rsidP="00A932A9">
      <w:pPr>
        <w:pStyle w:val="Web"/>
        <w:keepNext/>
      </w:pPr>
      <w:r w:rsidRPr="00442900">
        <w:rPr>
          <w:rFonts w:ascii="Times New Roman" w:eastAsia="微軟正黑體" w:hAnsi="Times New Roman" w:cs="Times New Roman"/>
          <w:noProof/>
        </w:rPr>
        <w:drawing>
          <wp:inline distT="0" distB="0" distL="0" distR="0" wp14:anchorId="5E8B8445" wp14:editId="295E3072">
            <wp:extent cx="3657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2"/>
                    <a:stretch>
                      <a:fillRect/>
                    </a:stretch>
                  </pic:blipFill>
                  <pic:spPr>
                    <a:xfrm>
                      <a:off x="0" y="0"/>
                      <a:ext cx="3657600" cy="2743200"/>
                    </a:xfrm>
                    <a:prstGeom prst="rect">
                      <a:avLst/>
                    </a:prstGeom>
                  </pic:spPr>
                </pic:pic>
              </a:graphicData>
            </a:graphic>
          </wp:inline>
        </w:drawing>
      </w:r>
      <w:bookmarkStart w:id="21" w:name="_Toc223719124"/>
      <w:bookmarkStart w:id="22" w:name="_Toc223719965"/>
    </w:p>
    <w:p w14:paraId="69688A29" w14:textId="5010D5D1" w:rsidR="00A932A9" w:rsidRPr="00A932A9" w:rsidRDefault="00A932A9" w:rsidP="00A932A9">
      <w:pPr>
        <w:pStyle w:val="af7"/>
        <w:rPr>
          <w:color w:val="auto"/>
          <w:sz w:val="28"/>
          <w:szCs w:val="28"/>
          <w:lang w:eastAsia="zh-TW"/>
        </w:rPr>
      </w:pPr>
      <w:bookmarkStart w:id="23" w:name="_Toc225102091"/>
      <w:r w:rsidRPr="00A932A9">
        <w:rPr>
          <w:rFonts w:hint="eastAsia"/>
          <w:color w:val="auto"/>
          <w:sz w:val="28"/>
          <w:szCs w:val="28"/>
          <w:lang w:eastAsia="zh-TW"/>
        </w:rPr>
        <w:t>圖</w:t>
      </w:r>
      <w:r w:rsidRPr="00A932A9">
        <w:rPr>
          <w:rFonts w:hint="eastAsia"/>
          <w:color w:val="auto"/>
          <w:sz w:val="28"/>
          <w:szCs w:val="28"/>
          <w:lang w:eastAsia="zh-TW"/>
        </w:rPr>
        <w:t xml:space="preserve"> </w:t>
      </w:r>
      <w:r w:rsidRPr="00A932A9">
        <w:rPr>
          <w:color w:val="auto"/>
          <w:sz w:val="28"/>
          <w:szCs w:val="28"/>
        </w:rPr>
        <w:fldChar w:fldCharType="begin"/>
      </w:r>
      <w:r w:rsidRPr="00A932A9">
        <w:rPr>
          <w:color w:val="auto"/>
          <w:sz w:val="28"/>
          <w:szCs w:val="28"/>
          <w:lang w:eastAsia="zh-TW"/>
        </w:rPr>
        <w:instrText xml:space="preserve"> </w:instrText>
      </w:r>
      <w:r w:rsidRPr="00A932A9">
        <w:rPr>
          <w:rFonts w:hint="eastAsia"/>
          <w:color w:val="auto"/>
          <w:sz w:val="28"/>
          <w:szCs w:val="28"/>
          <w:lang w:eastAsia="zh-TW"/>
        </w:rPr>
        <w:instrText xml:space="preserve">SEQ </w:instrText>
      </w:r>
      <w:r w:rsidRPr="00A932A9">
        <w:rPr>
          <w:rFonts w:hint="eastAsia"/>
          <w:color w:val="auto"/>
          <w:sz w:val="28"/>
          <w:szCs w:val="28"/>
          <w:lang w:eastAsia="zh-TW"/>
        </w:rPr>
        <w:instrText>圖</w:instrText>
      </w:r>
      <w:r w:rsidRPr="00A932A9">
        <w:rPr>
          <w:rFonts w:hint="eastAsia"/>
          <w:color w:val="auto"/>
          <w:sz w:val="28"/>
          <w:szCs w:val="28"/>
          <w:lang w:eastAsia="zh-TW"/>
        </w:rPr>
        <w:instrText xml:space="preserve"> \* ARABIC</w:instrText>
      </w:r>
      <w:r w:rsidRPr="00A932A9">
        <w:rPr>
          <w:color w:val="auto"/>
          <w:sz w:val="28"/>
          <w:szCs w:val="28"/>
          <w:lang w:eastAsia="zh-TW"/>
        </w:rPr>
        <w:instrText xml:space="preserve"> </w:instrText>
      </w:r>
      <w:r w:rsidRPr="00A932A9">
        <w:rPr>
          <w:color w:val="auto"/>
          <w:sz w:val="28"/>
          <w:szCs w:val="28"/>
        </w:rPr>
        <w:fldChar w:fldCharType="separate"/>
      </w:r>
      <w:r w:rsidRPr="00A932A9">
        <w:rPr>
          <w:noProof/>
          <w:color w:val="auto"/>
          <w:sz w:val="28"/>
          <w:szCs w:val="28"/>
          <w:lang w:eastAsia="zh-TW"/>
        </w:rPr>
        <w:t>3</w:t>
      </w:r>
      <w:r w:rsidRPr="00A932A9">
        <w:rPr>
          <w:color w:val="auto"/>
          <w:sz w:val="28"/>
          <w:szCs w:val="28"/>
        </w:rPr>
        <w:fldChar w:fldCharType="end"/>
      </w:r>
      <w:r w:rsidRPr="00A932A9">
        <w:rPr>
          <w:color w:val="auto"/>
          <w:sz w:val="28"/>
          <w:szCs w:val="28"/>
          <w:lang w:eastAsia="zh-TW"/>
        </w:rPr>
        <w:t xml:space="preserve"> </w:t>
      </w:r>
      <w:r w:rsidRPr="00A932A9">
        <w:rPr>
          <w:rFonts w:hint="eastAsia"/>
          <w:color w:val="auto"/>
          <w:sz w:val="28"/>
          <w:szCs w:val="28"/>
          <w:lang w:eastAsia="zh-TW"/>
        </w:rPr>
        <w:t>半導體材料熱導率比較圖</w:t>
      </w:r>
      <w:bookmarkEnd w:id="23"/>
    </w:p>
    <w:p w14:paraId="0C223F10" w14:textId="1A7F647E" w:rsidR="00442900" w:rsidRPr="00FD6D72" w:rsidRDefault="00442900" w:rsidP="008954D3">
      <w:pPr>
        <w:pStyle w:val="Web"/>
        <w:rPr>
          <w:rFonts w:ascii="Times New Roman" w:eastAsia="微軟正黑體" w:hAnsi="Times New Roman" w:cs="Times New Roman"/>
        </w:rPr>
      </w:pPr>
      <w:r w:rsidRPr="00442900">
        <w:rPr>
          <w:rFonts w:ascii="Times New Roman" w:eastAsia="微軟正黑體" w:hAnsi="Times New Roman" w:cs="Times New Roman"/>
        </w:rPr>
        <w:lastRenderedPageBreak/>
        <w:br/>
      </w:r>
      <w:bookmarkEnd w:id="21"/>
      <w:bookmarkEnd w:id="22"/>
    </w:p>
    <w:p w14:paraId="5A58074F" w14:textId="77777777" w:rsidR="008954D3" w:rsidRPr="00EA6FA4" w:rsidRDefault="008954D3" w:rsidP="008954D3">
      <w:pPr>
        <w:pStyle w:val="31"/>
        <w:rPr>
          <w:rFonts w:ascii="Times New Roman" w:eastAsia="微軟正黑體" w:hAnsi="Times New Roman" w:cs="Times New Roman"/>
          <w:sz w:val="28"/>
          <w:szCs w:val="28"/>
        </w:rPr>
      </w:pPr>
      <w:bookmarkStart w:id="24" w:name="_Toc225101966"/>
      <w:r w:rsidRPr="00EA6FA4">
        <w:rPr>
          <w:rFonts w:ascii="Times New Roman" w:eastAsia="微軟正黑體" w:hAnsi="Times New Roman" w:cs="Times New Roman"/>
          <w:sz w:val="28"/>
          <w:szCs w:val="28"/>
        </w:rPr>
        <w:t>四、</w:t>
      </w:r>
      <w:r w:rsidRPr="00EA6FA4">
        <w:rPr>
          <w:rFonts w:ascii="Times New Roman" w:eastAsia="微軟正黑體" w:hAnsi="Times New Roman" w:cs="Times New Roman"/>
          <w:sz w:val="28"/>
          <w:szCs w:val="28"/>
        </w:rPr>
        <w:t xml:space="preserve"> </w:t>
      </w:r>
      <w:proofErr w:type="spellStart"/>
      <w:r w:rsidRPr="00EA6FA4">
        <w:rPr>
          <w:rFonts w:ascii="Times New Roman" w:eastAsia="微軟正黑體" w:hAnsi="Times New Roman" w:cs="Times New Roman"/>
          <w:sz w:val="28"/>
          <w:szCs w:val="28"/>
        </w:rPr>
        <w:t>半導體材料綜合性能參數表</w:t>
      </w:r>
      <w:proofErr w:type="spellEnd"/>
      <w:r w:rsidRPr="00EA6FA4">
        <w:rPr>
          <w:rFonts w:ascii="Times New Roman" w:eastAsia="微軟正黑體" w:hAnsi="Times New Roman" w:cs="Times New Roman"/>
          <w:sz w:val="28"/>
          <w:szCs w:val="28"/>
        </w:rPr>
        <w:t xml:space="preserve"> (Summary Table)</w:t>
      </w:r>
      <w:bookmarkEnd w:id="24"/>
    </w:p>
    <w:p w14:paraId="0C41DF62" w14:textId="625ED439" w:rsidR="005110CA" w:rsidRPr="00FD6D72" w:rsidRDefault="008954D3" w:rsidP="005110CA">
      <w:pPr>
        <w:pStyle w:val="Web"/>
        <w:rPr>
          <w:rFonts w:ascii="Times New Roman" w:eastAsia="微軟正黑體" w:hAnsi="Times New Roman" w:cs="Times New Roman"/>
        </w:rPr>
      </w:pPr>
      <w:r w:rsidRPr="00FD6D72">
        <w:rPr>
          <w:rFonts w:ascii="Times New Roman" w:eastAsia="微軟正黑體" w:hAnsi="Times New Roman" w:cs="Times New Roman"/>
        </w:rPr>
        <w:t>為了量化模擬資料，我們整理出下表作為本研究的分析基石。這份表格清楚展示了「材料特性」如何轉化為「硬體優勢」：</w:t>
      </w:r>
    </w:p>
    <w:p w14:paraId="5B61A170" w14:textId="7ADEA429" w:rsidR="00A60D5F" w:rsidRPr="00FD6D72" w:rsidRDefault="00C51D25" w:rsidP="00C51D25">
      <w:pPr>
        <w:pStyle w:val="af7"/>
        <w:rPr>
          <w:rFonts w:ascii="Times New Roman" w:eastAsia="微軟正黑體" w:hAnsi="Times New Roman" w:cs="Times New Roman"/>
          <w:color w:val="auto"/>
          <w:sz w:val="24"/>
          <w:szCs w:val="24"/>
          <w:lang w:eastAsia="zh-TW"/>
        </w:rPr>
      </w:pPr>
      <w:bookmarkStart w:id="25" w:name="_Toc224940918"/>
      <w:r w:rsidRPr="00FD6D72">
        <w:rPr>
          <w:rFonts w:ascii="Times New Roman" w:eastAsia="微軟正黑體" w:hAnsi="Times New Roman" w:cs="Times New Roman"/>
          <w:color w:val="auto"/>
          <w:sz w:val="24"/>
          <w:szCs w:val="24"/>
          <w:lang w:eastAsia="zh-TW"/>
        </w:rPr>
        <w:t>表</w:t>
      </w:r>
      <w:r w:rsidRPr="00FD6D72">
        <w:rPr>
          <w:rFonts w:ascii="Times New Roman" w:eastAsia="微軟正黑體" w:hAnsi="Times New Roman" w:cs="Times New Roman"/>
          <w:color w:val="auto"/>
          <w:sz w:val="24"/>
          <w:szCs w:val="24"/>
          <w:lang w:eastAsia="zh-TW"/>
        </w:rPr>
        <w:t xml:space="preserve"> </w:t>
      </w:r>
      <w:r w:rsidRPr="00FD6D72">
        <w:rPr>
          <w:rFonts w:ascii="Times New Roman" w:eastAsia="微軟正黑體" w:hAnsi="Times New Roman" w:cs="Times New Roman"/>
          <w:color w:val="auto"/>
          <w:sz w:val="24"/>
          <w:szCs w:val="24"/>
        </w:rPr>
        <w:fldChar w:fldCharType="begin"/>
      </w:r>
      <w:r w:rsidRPr="00FD6D72">
        <w:rPr>
          <w:rFonts w:ascii="Times New Roman" w:eastAsia="微軟正黑體" w:hAnsi="Times New Roman" w:cs="Times New Roman"/>
          <w:color w:val="auto"/>
          <w:sz w:val="24"/>
          <w:szCs w:val="24"/>
          <w:lang w:eastAsia="zh-TW"/>
        </w:rPr>
        <w:instrText xml:space="preserve"> SEQ </w:instrText>
      </w:r>
      <w:r w:rsidRPr="00FD6D72">
        <w:rPr>
          <w:rFonts w:ascii="Times New Roman" w:eastAsia="微軟正黑體" w:hAnsi="Times New Roman" w:cs="Times New Roman"/>
          <w:color w:val="auto"/>
          <w:sz w:val="24"/>
          <w:szCs w:val="24"/>
          <w:lang w:eastAsia="zh-TW"/>
        </w:rPr>
        <w:instrText>表</w:instrText>
      </w:r>
      <w:r w:rsidRPr="00FD6D72">
        <w:rPr>
          <w:rFonts w:ascii="Times New Roman" w:eastAsia="微軟正黑體" w:hAnsi="Times New Roman" w:cs="Times New Roman"/>
          <w:color w:val="auto"/>
          <w:sz w:val="24"/>
          <w:szCs w:val="24"/>
          <w:lang w:eastAsia="zh-TW"/>
        </w:rPr>
        <w:instrText xml:space="preserve"> \* ARABIC </w:instrText>
      </w:r>
      <w:r w:rsidRPr="00FD6D72">
        <w:rPr>
          <w:rFonts w:ascii="Times New Roman" w:eastAsia="微軟正黑體" w:hAnsi="Times New Roman" w:cs="Times New Roman"/>
          <w:color w:val="auto"/>
          <w:sz w:val="24"/>
          <w:szCs w:val="24"/>
        </w:rPr>
        <w:fldChar w:fldCharType="separate"/>
      </w:r>
      <w:r w:rsidRPr="00FD6D72">
        <w:rPr>
          <w:rFonts w:ascii="Times New Roman" w:eastAsia="微軟正黑體" w:hAnsi="Times New Roman" w:cs="Times New Roman"/>
          <w:noProof/>
          <w:color w:val="auto"/>
          <w:sz w:val="24"/>
          <w:szCs w:val="24"/>
          <w:lang w:eastAsia="zh-TW"/>
        </w:rPr>
        <w:t>1</w:t>
      </w:r>
      <w:r w:rsidRPr="00FD6D72">
        <w:rPr>
          <w:rFonts w:ascii="Times New Roman" w:eastAsia="微軟正黑體" w:hAnsi="Times New Roman" w:cs="Times New Roman"/>
          <w:color w:val="auto"/>
          <w:sz w:val="24"/>
          <w:szCs w:val="24"/>
        </w:rPr>
        <w:fldChar w:fldCharType="end"/>
      </w:r>
      <w:r w:rsidRPr="00FD6D72">
        <w:rPr>
          <w:rFonts w:ascii="Times New Roman" w:eastAsia="微軟正黑體" w:hAnsi="Times New Roman" w:cs="Times New Roman"/>
          <w:color w:val="auto"/>
          <w:sz w:val="24"/>
          <w:szCs w:val="24"/>
          <w:lang w:eastAsia="zh-TW"/>
        </w:rPr>
        <w:t>半導體材料綜合性能參數表</w:t>
      </w:r>
      <w:bookmarkEnd w:id="25"/>
    </w:p>
    <w:tbl>
      <w:tblPr>
        <w:tblStyle w:val="aff2"/>
        <w:tblW w:w="9055" w:type="dxa"/>
        <w:tblLook w:val="04A0" w:firstRow="1" w:lastRow="0" w:firstColumn="1" w:lastColumn="0" w:noHBand="0" w:noVBand="1"/>
      </w:tblPr>
      <w:tblGrid>
        <w:gridCol w:w="3348"/>
        <w:gridCol w:w="1140"/>
        <w:gridCol w:w="952"/>
        <w:gridCol w:w="1014"/>
        <w:gridCol w:w="2601"/>
      </w:tblGrid>
      <w:tr w:rsidR="005821A1" w:rsidRPr="00FD6D72" w14:paraId="318C513B" w14:textId="77777777" w:rsidTr="005821A1">
        <w:trPr>
          <w:trHeight w:val="583"/>
        </w:trPr>
        <w:tc>
          <w:tcPr>
            <w:tcW w:w="3348" w:type="dxa"/>
            <w:hideMark/>
          </w:tcPr>
          <w:p w14:paraId="56243361"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材料特性</w:t>
            </w:r>
            <w:r w:rsidRPr="00FD6D72">
              <w:rPr>
                <w:rFonts w:ascii="Times New Roman" w:eastAsia="微軟正黑體" w:hAnsi="Times New Roman" w:cs="Times New Roman"/>
                <w:b/>
                <w:bCs/>
                <w:sz w:val="24"/>
                <w:szCs w:val="24"/>
                <w:lang w:eastAsia="zh-TW"/>
              </w:rPr>
              <w:t xml:space="preserve"> \ </w:t>
            </w:r>
            <w:r w:rsidRPr="00FD6D72">
              <w:rPr>
                <w:rFonts w:ascii="Times New Roman" w:eastAsia="微軟正黑體" w:hAnsi="Times New Roman" w:cs="Times New Roman"/>
                <w:b/>
                <w:bCs/>
                <w:sz w:val="24"/>
                <w:szCs w:val="24"/>
                <w:lang w:eastAsia="zh-TW"/>
              </w:rPr>
              <w:t>材料名稱</w:t>
            </w:r>
          </w:p>
        </w:tc>
        <w:tc>
          <w:tcPr>
            <w:tcW w:w="1140" w:type="dxa"/>
            <w:hideMark/>
          </w:tcPr>
          <w:p w14:paraId="45D3F039"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矽</w:t>
            </w:r>
            <w:r w:rsidRPr="00FD6D72">
              <w:rPr>
                <w:rFonts w:ascii="Times New Roman" w:eastAsia="微軟正黑體" w:hAnsi="Times New Roman" w:cs="Times New Roman"/>
                <w:b/>
                <w:bCs/>
                <w:sz w:val="24"/>
                <w:szCs w:val="24"/>
                <w:lang w:eastAsia="zh-TW"/>
              </w:rPr>
              <w:t xml:space="preserve"> (Si)</w:t>
            </w:r>
          </w:p>
        </w:tc>
        <w:tc>
          <w:tcPr>
            <w:tcW w:w="952" w:type="dxa"/>
            <w:hideMark/>
          </w:tcPr>
          <w:p w14:paraId="6EB38855"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碳化矽</w:t>
            </w:r>
            <w:r w:rsidRPr="00FD6D72">
              <w:rPr>
                <w:rFonts w:ascii="Times New Roman" w:eastAsia="微軟正黑體" w:hAnsi="Times New Roman" w:cs="Times New Roman"/>
                <w:b/>
                <w:bCs/>
                <w:sz w:val="24"/>
                <w:szCs w:val="24"/>
                <w:lang w:eastAsia="zh-TW"/>
              </w:rPr>
              <w:t xml:space="preserve"> (</w:t>
            </w:r>
            <w:proofErr w:type="spellStart"/>
            <w:r w:rsidRPr="00FD6D72">
              <w:rPr>
                <w:rFonts w:ascii="Times New Roman" w:eastAsia="微軟正黑體" w:hAnsi="Times New Roman" w:cs="Times New Roman"/>
                <w:b/>
                <w:bCs/>
                <w:sz w:val="24"/>
                <w:szCs w:val="24"/>
                <w:lang w:eastAsia="zh-TW"/>
              </w:rPr>
              <w:t>SiC</w:t>
            </w:r>
            <w:proofErr w:type="spellEnd"/>
            <w:r w:rsidRPr="00FD6D72">
              <w:rPr>
                <w:rFonts w:ascii="Times New Roman" w:eastAsia="微軟正黑體" w:hAnsi="Times New Roman" w:cs="Times New Roman"/>
                <w:b/>
                <w:bCs/>
                <w:sz w:val="24"/>
                <w:szCs w:val="24"/>
                <w:lang w:eastAsia="zh-TW"/>
              </w:rPr>
              <w:t>)</w:t>
            </w:r>
          </w:p>
        </w:tc>
        <w:tc>
          <w:tcPr>
            <w:tcW w:w="1014" w:type="dxa"/>
            <w:hideMark/>
          </w:tcPr>
          <w:p w14:paraId="7882059C"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氮化鎵</w:t>
            </w:r>
            <w:r w:rsidRPr="00FD6D72">
              <w:rPr>
                <w:rFonts w:ascii="Times New Roman" w:eastAsia="微軟正黑體" w:hAnsi="Times New Roman" w:cs="Times New Roman"/>
                <w:b/>
                <w:bCs/>
                <w:sz w:val="24"/>
                <w:szCs w:val="24"/>
                <w:lang w:eastAsia="zh-TW"/>
              </w:rPr>
              <w:t xml:space="preserve"> (</w:t>
            </w:r>
            <w:proofErr w:type="spellStart"/>
            <w:r w:rsidRPr="00FD6D72">
              <w:rPr>
                <w:rFonts w:ascii="Times New Roman" w:eastAsia="微軟正黑體" w:hAnsi="Times New Roman" w:cs="Times New Roman"/>
                <w:b/>
                <w:bCs/>
                <w:sz w:val="24"/>
                <w:szCs w:val="24"/>
                <w:lang w:eastAsia="zh-TW"/>
              </w:rPr>
              <w:t>GaN</w:t>
            </w:r>
            <w:proofErr w:type="spellEnd"/>
            <w:r w:rsidRPr="00FD6D72">
              <w:rPr>
                <w:rFonts w:ascii="Times New Roman" w:eastAsia="微軟正黑體" w:hAnsi="Times New Roman" w:cs="Times New Roman"/>
                <w:b/>
                <w:bCs/>
                <w:sz w:val="24"/>
                <w:szCs w:val="24"/>
                <w:lang w:eastAsia="zh-TW"/>
              </w:rPr>
              <w:t>)</w:t>
            </w:r>
          </w:p>
        </w:tc>
        <w:tc>
          <w:tcPr>
            <w:tcW w:w="2601" w:type="dxa"/>
            <w:hideMark/>
          </w:tcPr>
          <w:p w14:paraId="2F1E1EB2"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對</w:t>
            </w:r>
            <w:r w:rsidRPr="00FD6D72">
              <w:rPr>
                <w:rFonts w:ascii="Times New Roman" w:eastAsia="微軟正黑體" w:hAnsi="Times New Roman" w:cs="Times New Roman"/>
                <w:b/>
                <w:bCs/>
                <w:sz w:val="24"/>
                <w:szCs w:val="24"/>
                <w:lang w:eastAsia="zh-TW"/>
              </w:rPr>
              <w:t xml:space="preserve"> AI </w:t>
            </w:r>
            <w:r w:rsidRPr="00FD6D72">
              <w:rPr>
                <w:rFonts w:ascii="Times New Roman" w:eastAsia="微軟正黑體" w:hAnsi="Times New Roman" w:cs="Times New Roman"/>
                <w:b/>
                <w:bCs/>
                <w:sz w:val="24"/>
                <w:szCs w:val="24"/>
                <w:lang w:eastAsia="zh-TW"/>
              </w:rPr>
              <w:t>晶片的意義</w:t>
            </w:r>
          </w:p>
        </w:tc>
      </w:tr>
      <w:tr w:rsidR="005821A1" w:rsidRPr="00FD6D72" w14:paraId="478288D3" w14:textId="77777777" w:rsidTr="005821A1">
        <w:trPr>
          <w:trHeight w:val="531"/>
        </w:trPr>
        <w:tc>
          <w:tcPr>
            <w:tcW w:w="3348" w:type="dxa"/>
            <w:hideMark/>
          </w:tcPr>
          <w:p w14:paraId="6F15119B" w14:textId="5F717502" w:rsidR="00C51D25" w:rsidRPr="00FD6D72" w:rsidRDefault="00C51D25" w:rsidP="00C51D25">
            <w:pPr>
              <w:spacing w:after="400"/>
              <w:rPr>
                <w:rFonts w:ascii="Times New Roman" w:eastAsia="微軟正黑體" w:hAnsi="Times New Roman" w:cs="Times New Roman"/>
                <w:b/>
                <w:bCs/>
                <w:sz w:val="24"/>
                <w:szCs w:val="24"/>
                <w:lang w:eastAsia="zh-TW"/>
              </w:rPr>
            </w:pPr>
            <w:proofErr w:type="gramStart"/>
            <w:r w:rsidRPr="00FD6D72">
              <w:rPr>
                <w:rFonts w:ascii="Times New Roman" w:eastAsia="微軟正黑體" w:hAnsi="Times New Roman" w:cs="Times New Roman"/>
                <w:b/>
                <w:bCs/>
                <w:sz w:val="24"/>
                <w:szCs w:val="24"/>
                <w:lang w:eastAsia="zh-TW"/>
              </w:rPr>
              <w:t>能隙</w:t>
            </w:r>
            <w:proofErr w:type="gramEnd"/>
            <w:r w:rsidRPr="00FD6D72">
              <w:rPr>
                <w:rFonts w:ascii="Times New Roman" w:eastAsia="微軟正黑體" w:hAnsi="Times New Roman" w:cs="Times New Roman"/>
                <w:b/>
                <w:bCs/>
                <w:sz w:val="24"/>
                <w:szCs w:val="24"/>
                <w:lang w:eastAsia="zh-TW"/>
              </w:rPr>
              <w:t xml:space="preserve"> (</w:t>
            </w:r>
            <m:oMath>
              <m:sSub>
                <m:sSubPr>
                  <m:ctrlPr>
                    <w:rPr>
                      <w:rFonts w:ascii="Cambria Math" w:eastAsia="微軟正黑體" w:hAnsi="Cambria Math" w:cs="Times New Roman"/>
                      <w:b/>
                      <w:bCs/>
                      <w:i/>
                      <w:sz w:val="24"/>
                      <w:szCs w:val="24"/>
                      <w:lang w:eastAsia="zh-TW"/>
                    </w:rPr>
                  </m:ctrlPr>
                </m:sSubPr>
                <m:e>
                  <m:r>
                    <m:rPr>
                      <m:sty m:val="bi"/>
                    </m:rPr>
                    <w:rPr>
                      <w:rFonts w:ascii="Cambria Math" w:eastAsia="微軟正黑體" w:hAnsi="Cambria Math" w:cs="Times New Roman"/>
                      <w:sz w:val="24"/>
                      <w:szCs w:val="24"/>
                      <w:lang w:eastAsia="zh-TW"/>
                    </w:rPr>
                    <m:t>E</m:t>
                  </m:r>
                </m:e>
                <m:sub>
                  <m:r>
                    <m:rPr>
                      <m:sty m:val="bi"/>
                    </m:rPr>
                    <w:rPr>
                      <w:rFonts w:ascii="Cambria Math" w:eastAsia="微軟正黑體" w:hAnsi="Cambria Math" w:cs="Times New Roman"/>
                      <w:sz w:val="24"/>
                      <w:szCs w:val="24"/>
                      <w:lang w:eastAsia="zh-TW"/>
                    </w:rPr>
                    <m:t>g</m:t>
                  </m:r>
                </m:sub>
              </m:sSub>
            </m:oMath>
            <w:r w:rsidRPr="00FD6D72">
              <w:rPr>
                <w:rFonts w:ascii="Times New Roman" w:eastAsia="微軟正黑體" w:hAnsi="Times New Roman" w:cs="Times New Roman"/>
                <w:b/>
                <w:bCs/>
                <w:sz w:val="24"/>
                <w:szCs w:val="24"/>
                <w:lang w:eastAsia="zh-TW"/>
              </w:rPr>
              <w:t>, eV)</w:t>
            </w:r>
          </w:p>
        </w:tc>
        <w:tc>
          <w:tcPr>
            <w:tcW w:w="1140" w:type="dxa"/>
            <w:hideMark/>
          </w:tcPr>
          <w:p w14:paraId="16516AF6"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1.12</w:t>
            </w:r>
          </w:p>
        </w:tc>
        <w:tc>
          <w:tcPr>
            <w:tcW w:w="952" w:type="dxa"/>
            <w:hideMark/>
          </w:tcPr>
          <w:p w14:paraId="4C811863"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3.26</w:t>
            </w:r>
          </w:p>
        </w:tc>
        <w:tc>
          <w:tcPr>
            <w:tcW w:w="1014" w:type="dxa"/>
            <w:hideMark/>
          </w:tcPr>
          <w:p w14:paraId="0F917093"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3.44</w:t>
            </w:r>
          </w:p>
        </w:tc>
        <w:tc>
          <w:tcPr>
            <w:tcW w:w="2601" w:type="dxa"/>
            <w:hideMark/>
          </w:tcPr>
          <w:p w14:paraId="59986C60"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決定工作電壓與</w:t>
            </w:r>
            <w:proofErr w:type="gramStart"/>
            <w:r w:rsidRPr="00FD6D72">
              <w:rPr>
                <w:rFonts w:ascii="Times New Roman" w:eastAsia="微軟正黑體" w:hAnsi="Times New Roman" w:cs="Times New Roman"/>
                <w:sz w:val="24"/>
                <w:szCs w:val="24"/>
                <w:lang w:eastAsia="zh-TW"/>
              </w:rPr>
              <w:t>耐溫性</w:t>
            </w:r>
            <w:proofErr w:type="gramEnd"/>
          </w:p>
        </w:tc>
      </w:tr>
      <w:tr w:rsidR="005821A1" w:rsidRPr="00FD6D72" w14:paraId="1325FA55" w14:textId="77777777" w:rsidTr="005821A1">
        <w:trPr>
          <w:trHeight w:val="472"/>
        </w:trPr>
        <w:tc>
          <w:tcPr>
            <w:tcW w:w="3348" w:type="dxa"/>
            <w:hideMark/>
          </w:tcPr>
          <w:p w14:paraId="75C7DA58"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崩潰電場</w:t>
            </w:r>
            <w:r w:rsidRPr="00FD6D72">
              <w:rPr>
                <w:rFonts w:ascii="Times New Roman" w:eastAsia="微軟正黑體" w:hAnsi="Times New Roman" w:cs="Times New Roman"/>
                <w:b/>
                <w:bCs/>
                <w:sz w:val="24"/>
                <w:szCs w:val="24"/>
                <w:lang w:eastAsia="zh-TW"/>
              </w:rPr>
              <w:t xml:space="preserve"> (MV/cm)</w:t>
            </w:r>
          </w:p>
        </w:tc>
        <w:tc>
          <w:tcPr>
            <w:tcW w:w="1140" w:type="dxa"/>
            <w:hideMark/>
          </w:tcPr>
          <w:p w14:paraId="0F105E0E"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0.3</w:t>
            </w:r>
          </w:p>
        </w:tc>
        <w:tc>
          <w:tcPr>
            <w:tcW w:w="952" w:type="dxa"/>
            <w:hideMark/>
          </w:tcPr>
          <w:p w14:paraId="01F4EAC6"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3</w:t>
            </w:r>
          </w:p>
        </w:tc>
        <w:tc>
          <w:tcPr>
            <w:tcW w:w="1014" w:type="dxa"/>
            <w:hideMark/>
          </w:tcPr>
          <w:p w14:paraId="2BDF5D70"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3.3</w:t>
            </w:r>
          </w:p>
        </w:tc>
        <w:tc>
          <w:tcPr>
            <w:tcW w:w="2601" w:type="dxa"/>
            <w:hideMark/>
          </w:tcPr>
          <w:p w14:paraId="33104B50"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決定電力轉換密度</w:t>
            </w:r>
          </w:p>
        </w:tc>
      </w:tr>
      <w:tr w:rsidR="005821A1" w:rsidRPr="00FD6D72" w14:paraId="0385A2F8" w14:textId="77777777" w:rsidTr="005821A1">
        <w:trPr>
          <w:trHeight w:val="373"/>
        </w:trPr>
        <w:tc>
          <w:tcPr>
            <w:tcW w:w="3348" w:type="dxa"/>
            <w:hideMark/>
          </w:tcPr>
          <w:p w14:paraId="3301402F"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熱導率</w:t>
            </w:r>
            <w:r w:rsidRPr="00FD6D72">
              <w:rPr>
                <w:rFonts w:ascii="Times New Roman" w:eastAsia="微軟正黑體" w:hAnsi="Times New Roman" w:cs="Times New Roman"/>
                <w:b/>
                <w:bCs/>
                <w:sz w:val="24"/>
                <w:szCs w:val="24"/>
                <w:lang w:eastAsia="zh-TW"/>
              </w:rPr>
              <w:t xml:space="preserve"> (W/</w:t>
            </w:r>
            <w:proofErr w:type="spellStart"/>
            <w:r w:rsidRPr="00FD6D72">
              <w:rPr>
                <w:rFonts w:ascii="Times New Roman" w:eastAsia="微軟正黑體" w:hAnsi="Times New Roman" w:cs="Times New Roman"/>
                <w:b/>
                <w:bCs/>
                <w:sz w:val="24"/>
                <w:szCs w:val="24"/>
                <w:lang w:eastAsia="zh-TW"/>
              </w:rPr>
              <w:t>m</w:t>
            </w:r>
            <w:proofErr w:type="gramStart"/>
            <w:r w:rsidRPr="00FD6D72">
              <w:rPr>
                <w:rFonts w:ascii="Times New Roman" w:eastAsia="微軟正黑體" w:hAnsi="Times New Roman" w:cs="Times New Roman"/>
                <w:b/>
                <w:bCs/>
                <w:sz w:val="24"/>
                <w:szCs w:val="24"/>
                <w:lang w:eastAsia="zh-TW"/>
              </w:rPr>
              <w:t>·</w:t>
            </w:r>
            <w:proofErr w:type="gramEnd"/>
            <w:r w:rsidRPr="00FD6D72">
              <w:rPr>
                <w:rFonts w:ascii="Times New Roman" w:eastAsia="微軟正黑體" w:hAnsi="Times New Roman" w:cs="Times New Roman"/>
                <w:b/>
                <w:bCs/>
                <w:sz w:val="24"/>
                <w:szCs w:val="24"/>
                <w:lang w:eastAsia="zh-TW"/>
              </w:rPr>
              <w:t>K</w:t>
            </w:r>
            <w:proofErr w:type="spellEnd"/>
            <w:r w:rsidRPr="00FD6D72">
              <w:rPr>
                <w:rFonts w:ascii="Times New Roman" w:eastAsia="微軟正黑體" w:hAnsi="Times New Roman" w:cs="Times New Roman"/>
                <w:b/>
                <w:bCs/>
                <w:sz w:val="24"/>
                <w:szCs w:val="24"/>
                <w:lang w:eastAsia="zh-TW"/>
              </w:rPr>
              <w:t>)</w:t>
            </w:r>
          </w:p>
        </w:tc>
        <w:tc>
          <w:tcPr>
            <w:tcW w:w="1140" w:type="dxa"/>
            <w:hideMark/>
          </w:tcPr>
          <w:p w14:paraId="5208127B"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150</w:t>
            </w:r>
          </w:p>
        </w:tc>
        <w:tc>
          <w:tcPr>
            <w:tcW w:w="952" w:type="dxa"/>
            <w:hideMark/>
          </w:tcPr>
          <w:p w14:paraId="1AB9D67F"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490</w:t>
            </w:r>
          </w:p>
        </w:tc>
        <w:tc>
          <w:tcPr>
            <w:tcW w:w="1014" w:type="dxa"/>
            <w:hideMark/>
          </w:tcPr>
          <w:p w14:paraId="6666897F"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200</w:t>
            </w:r>
          </w:p>
        </w:tc>
        <w:tc>
          <w:tcPr>
            <w:tcW w:w="2601" w:type="dxa"/>
            <w:hideMark/>
          </w:tcPr>
          <w:p w14:paraId="06B5B24B"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決定散熱效率與運算上限</w:t>
            </w:r>
          </w:p>
        </w:tc>
      </w:tr>
      <w:tr w:rsidR="005821A1" w:rsidRPr="00FD6D72" w14:paraId="429D054D" w14:textId="77777777" w:rsidTr="005821A1">
        <w:trPr>
          <w:trHeight w:val="705"/>
        </w:trPr>
        <w:tc>
          <w:tcPr>
            <w:tcW w:w="3348" w:type="dxa"/>
            <w:hideMark/>
          </w:tcPr>
          <w:p w14:paraId="38C9AEA7" w14:textId="332A6013"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電子遷移率</w:t>
            </w:r>
            <w:r w:rsidRPr="00FD6D72">
              <w:rPr>
                <w:rFonts w:ascii="Times New Roman" w:eastAsia="微軟正黑體" w:hAnsi="Times New Roman" w:cs="Times New Roman"/>
                <w:b/>
                <w:bCs/>
                <w:sz w:val="24"/>
                <w:szCs w:val="24"/>
                <w:lang w:eastAsia="zh-TW"/>
              </w:rPr>
              <w:t xml:space="preserve"> (</w:t>
            </w:r>
            <m:oMath>
              <m:sSup>
                <m:sSupPr>
                  <m:ctrlPr>
                    <w:rPr>
                      <w:rFonts w:ascii="Cambria Math" w:eastAsia="微軟正黑體" w:hAnsi="Cambria Math" w:cs="Times New Roman"/>
                      <w:b/>
                      <w:bCs/>
                      <w:i/>
                      <w:sz w:val="24"/>
                      <w:szCs w:val="24"/>
                      <w:lang w:eastAsia="zh-TW"/>
                    </w:rPr>
                  </m:ctrlPr>
                </m:sSupPr>
                <m:e>
                  <m:r>
                    <m:rPr>
                      <m:nor/>
                    </m:rPr>
                    <w:rPr>
                      <w:rFonts w:ascii="Times New Roman" w:eastAsia="微軟正黑體" w:hAnsi="Times New Roman" w:cs="Times New Roman"/>
                      <w:b/>
                      <w:bCs/>
                      <w:sz w:val="24"/>
                      <w:szCs w:val="24"/>
                      <w:lang w:eastAsia="zh-TW"/>
                    </w:rPr>
                    <m:t>cm</m:t>
                  </m:r>
                  <m:ctrlPr>
                    <w:rPr>
                      <w:rFonts w:ascii="Cambria Math" w:eastAsia="微軟正黑體" w:hAnsi="Cambria Math" w:cs="Times New Roman"/>
                      <w:b/>
                      <w:bCs/>
                      <w:sz w:val="24"/>
                      <w:szCs w:val="24"/>
                      <w:lang w:eastAsia="zh-TW"/>
                    </w:rPr>
                  </m:ctrlPr>
                </m:e>
                <m:sup>
                  <m:r>
                    <m:rPr>
                      <m:sty m:val="bi"/>
                    </m:rPr>
                    <w:rPr>
                      <w:rFonts w:ascii="Cambria Math" w:eastAsia="微軟正黑體" w:hAnsi="Cambria Math" w:cs="Times New Roman"/>
                      <w:sz w:val="24"/>
                      <w:szCs w:val="24"/>
                      <w:lang w:eastAsia="zh-TW"/>
                    </w:rPr>
                    <m:t>2</m:t>
                  </m:r>
                </m:sup>
              </m:sSup>
              <m:r>
                <m:rPr>
                  <m:lit/>
                  <m:sty m:val="bi"/>
                </m:rPr>
                <w:rPr>
                  <w:rFonts w:ascii="Cambria Math" w:eastAsia="微軟正黑體" w:hAnsi="Cambria Math" w:cs="Times New Roman"/>
                  <w:sz w:val="24"/>
                  <w:szCs w:val="24"/>
                  <w:lang w:eastAsia="zh-TW"/>
                </w:rPr>
                <m:t>/</m:t>
              </m:r>
              <m:r>
                <m:rPr>
                  <m:nor/>
                </m:rPr>
                <w:rPr>
                  <w:rFonts w:ascii="Times New Roman" w:eastAsia="微軟正黑體" w:hAnsi="Times New Roman" w:cs="Times New Roman"/>
                  <w:b/>
                  <w:bCs/>
                  <w:sz w:val="24"/>
                  <w:szCs w:val="24"/>
                  <w:lang w:eastAsia="zh-TW"/>
                </w:rPr>
                <m:t>V</m:t>
              </m:r>
              <m:r>
                <m:rPr>
                  <m:sty m:val="b"/>
                </m:rPr>
                <w:rPr>
                  <w:rFonts w:ascii="Cambria Math" w:eastAsia="微軟正黑體" w:hAnsi="Cambria Math" w:cs="Times New Roman"/>
                  <w:sz w:val="24"/>
                  <w:szCs w:val="24"/>
                  <w:lang w:eastAsia="zh-TW"/>
                </w:rPr>
                <m:t>⋅</m:t>
              </m:r>
              <m:r>
                <m:rPr>
                  <m:nor/>
                </m:rPr>
                <w:rPr>
                  <w:rFonts w:ascii="Times New Roman" w:eastAsia="微軟正黑體" w:hAnsi="Times New Roman" w:cs="Times New Roman"/>
                  <w:b/>
                  <w:bCs/>
                  <w:sz w:val="24"/>
                  <w:szCs w:val="24"/>
                  <w:lang w:eastAsia="zh-TW"/>
                </w:rPr>
                <m:t>s</m:t>
              </m:r>
            </m:oMath>
            <w:r w:rsidRPr="00FD6D72">
              <w:rPr>
                <w:rFonts w:ascii="Times New Roman" w:eastAsia="微軟正黑體" w:hAnsi="Times New Roman" w:cs="Times New Roman"/>
                <w:b/>
                <w:bCs/>
                <w:sz w:val="24"/>
                <w:szCs w:val="24"/>
                <w:lang w:eastAsia="zh-TW"/>
              </w:rPr>
              <w:t>)</w:t>
            </w:r>
          </w:p>
        </w:tc>
        <w:tc>
          <w:tcPr>
            <w:tcW w:w="1140" w:type="dxa"/>
            <w:hideMark/>
          </w:tcPr>
          <w:p w14:paraId="2C3E1D1A"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1400</w:t>
            </w:r>
          </w:p>
        </w:tc>
        <w:tc>
          <w:tcPr>
            <w:tcW w:w="952" w:type="dxa"/>
            <w:hideMark/>
          </w:tcPr>
          <w:p w14:paraId="65EF3F84"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1000</w:t>
            </w:r>
          </w:p>
        </w:tc>
        <w:tc>
          <w:tcPr>
            <w:tcW w:w="1014" w:type="dxa"/>
            <w:hideMark/>
          </w:tcPr>
          <w:p w14:paraId="26649953"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2000</w:t>
            </w:r>
          </w:p>
        </w:tc>
        <w:tc>
          <w:tcPr>
            <w:tcW w:w="2601" w:type="dxa"/>
            <w:hideMark/>
          </w:tcPr>
          <w:p w14:paraId="4CCC7DC8"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決定開關速度與推論延遲</w:t>
            </w:r>
          </w:p>
          <w:p w14:paraId="7C5ACDFB" w14:textId="7E9C49E9" w:rsidR="005821A1" w:rsidRPr="00FD6D72" w:rsidRDefault="005821A1" w:rsidP="00C51D25">
            <w:pPr>
              <w:spacing w:after="400"/>
              <w:rPr>
                <w:rFonts w:ascii="Times New Roman" w:eastAsia="微軟正黑體" w:hAnsi="Times New Roman" w:cs="Times New Roman"/>
                <w:sz w:val="24"/>
                <w:szCs w:val="24"/>
                <w:lang w:eastAsia="zh-TW"/>
              </w:rPr>
            </w:pPr>
          </w:p>
        </w:tc>
      </w:tr>
      <w:tr w:rsidR="005821A1" w:rsidRPr="00FD6D72" w14:paraId="7EB4C79A" w14:textId="77777777" w:rsidTr="005821A1">
        <w:trPr>
          <w:trHeight w:val="913"/>
        </w:trPr>
        <w:tc>
          <w:tcPr>
            <w:tcW w:w="3348" w:type="dxa"/>
            <w:hideMark/>
          </w:tcPr>
          <w:p w14:paraId="1CE14333" w14:textId="69724F1D"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主要</w:t>
            </w:r>
            <w:r w:rsidRPr="00FD6D72">
              <w:rPr>
                <w:rFonts w:ascii="Times New Roman" w:eastAsia="微軟正黑體" w:hAnsi="Times New Roman" w:cs="Times New Roman"/>
                <w:sz w:val="24"/>
                <w:szCs w:val="24"/>
                <w:lang w:eastAsia="zh-TW"/>
              </w:rPr>
              <w:t xml:space="preserve"> AI </w:t>
            </w:r>
            <w:r w:rsidRPr="00FD6D72">
              <w:rPr>
                <w:rFonts w:ascii="Times New Roman" w:eastAsia="微軟正黑體" w:hAnsi="Times New Roman" w:cs="Times New Roman"/>
                <w:sz w:val="24"/>
                <w:szCs w:val="24"/>
                <w:lang w:eastAsia="zh-TW"/>
              </w:rPr>
              <w:t>應用領域</w:t>
            </w:r>
          </w:p>
        </w:tc>
        <w:tc>
          <w:tcPr>
            <w:tcW w:w="1140" w:type="dxa"/>
            <w:hideMark/>
          </w:tcPr>
          <w:p w14:paraId="08DBC868"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傳統邏輯運算</w:t>
            </w:r>
            <w:r w:rsidRPr="00FD6D72">
              <w:rPr>
                <w:rFonts w:ascii="Times New Roman" w:eastAsia="微軟正黑體" w:hAnsi="Times New Roman" w:cs="Times New Roman"/>
                <w:sz w:val="24"/>
                <w:szCs w:val="24"/>
                <w:lang w:eastAsia="zh-TW"/>
              </w:rPr>
              <w:t xml:space="preserve"> (CPU)</w:t>
            </w:r>
          </w:p>
        </w:tc>
        <w:tc>
          <w:tcPr>
            <w:tcW w:w="952" w:type="dxa"/>
            <w:hideMark/>
          </w:tcPr>
          <w:p w14:paraId="72A3FF31"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 xml:space="preserve">AI </w:t>
            </w:r>
            <w:r w:rsidRPr="00FD6D72">
              <w:rPr>
                <w:rFonts w:ascii="Times New Roman" w:eastAsia="微軟正黑體" w:hAnsi="Times New Roman" w:cs="Times New Roman"/>
                <w:sz w:val="24"/>
                <w:szCs w:val="24"/>
                <w:lang w:eastAsia="zh-TW"/>
              </w:rPr>
              <w:t>伺服器高壓電源</w:t>
            </w:r>
            <w:r w:rsidRPr="00FD6D72">
              <w:rPr>
                <w:rFonts w:ascii="Times New Roman" w:eastAsia="微軟正黑體" w:hAnsi="Times New Roman" w:cs="Times New Roman"/>
                <w:sz w:val="24"/>
                <w:szCs w:val="24"/>
                <w:lang w:eastAsia="zh-TW"/>
              </w:rPr>
              <w:t xml:space="preserve"> (PSU)</w:t>
            </w:r>
          </w:p>
        </w:tc>
        <w:tc>
          <w:tcPr>
            <w:tcW w:w="1014" w:type="dxa"/>
            <w:hideMark/>
          </w:tcPr>
          <w:p w14:paraId="1881EA99" w14:textId="77777777" w:rsidR="00C51D25" w:rsidRPr="00FD6D72" w:rsidRDefault="00C51D25" w:rsidP="00C51D25">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邊緣運算與</w:t>
            </w:r>
            <w:r w:rsidRPr="00FD6D72">
              <w:rPr>
                <w:rFonts w:ascii="Times New Roman" w:eastAsia="微軟正黑體" w:hAnsi="Times New Roman" w:cs="Times New Roman"/>
                <w:sz w:val="24"/>
                <w:szCs w:val="24"/>
                <w:lang w:eastAsia="zh-TW"/>
              </w:rPr>
              <w:t xml:space="preserve"> 5G/6G </w:t>
            </w:r>
            <w:r w:rsidRPr="00FD6D72">
              <w:rPr>
                <w:rFonts w:ascii="Times New Roman" w:eastAsia="微軟正黑體" w:hAnsi="Times New Roman" w:cs="Times New Roman"/>
                <w:sz w:val="24"/>
                <w:szCs w:val="24"/>
                <w:lang w:eastAsia="zh-TW"/>
              </w:rPr>
              <w:t>通訊</w:t>
            </w:r>
          </w:p>
        </w:tc>
        <w:tc>
          <w:tcPr>
            <w:tcW w:w="2601" w:type="dxa"/>
            <w:hideMark/>
          </w:tcPr>
          <w:p w14:paraId="4B11A35B" w14:textId="77777777" w:rsidR="00C51D25" w:rsidRPr="00FD6D72" w:rsidRDefault="00C51D25" w:rsidP="00C51D25">
            <w:pPr>
              <w:spacing w:after="400"/>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b/>
                <w:bCs/>
                <w:sz w:val="24"/>
                <w:szCs w:val="24"/>
                <w:lang w:eastAsia="zh-TW"/>
              </w:rPr>
              <w:t>跨領域整合優勢</w:t>
            </w:r>
          </w:p>
        </w:tc>
      </w:tr>
    </w:tbl>
    <w:p w14:paraId="3BDBF875" w14:textId="6B00744F" w:rsidR="0065027B" w:rsidRDefault="0065027B" w:rsidP="0065027B">
      <w:pPr>
        <w:spacing w:after="400"/>
        <w:rPr>
          <w:rFonts w:ascii="Times New Roman" w:eastAsia="微軟正黑體" w:hAnsi="Times New Roman" w:cs="Times New Roman"/>
          <w:sz w:val="24"/>
          <w:szCs w:val="24"/>
          <w:lang w:eastAsia="zh-TW"/>
        </w:rPr>
      </w:pPr>
    </w:p>
    <w:p w14:paraId="0B7AE03B" w14:textId="03F8EFB5" w:rsidR="00556650" w:rsidRDefault="00556650" w:rsidP="0065027B">
      <w:pPr>
        <w:spacing w:after="400"/>
        <w:rPr>
          <w:rFonts w:ascii="Times New Roman" w:eastAsia="微軟正黑體" w:hAnsi="Times New Roman" w:cs="Times New Roman"/>
          <w:sz w:val="24"/>
          <w:szCs w:val="24"/>
          <w:lang w:eastAsia="zh-TW"/>
        </w:rPr>
      </w:pPr>
    </w:p>
    <w:p w14:paraId="0010B60B" w14:textId="56E5BB2C" w:rsidR="00556650" w:rsidRDefault="00556650" w:rsidP="0065027B">
      <w:pPr>
        <w:spacing w:after="400"/>
        <w:rPr>
          <w:rFonts w:ascii="Times New Roman" w:eastAsia="微軟正黑體" w:hAnsi="Times New Roman" w:cs="Times New Roman"/>
          <w:sz w:val="24"/>
          <w:szCs w:val="24"/>
          <w:lang w:eastAsia="zh-TW"/>
        </w:rPr>
      </w:pPr>
    </w:p>
    <w:p w14:paraId="464A6D30" w14:textId="77777777" w:rsidR="00556650" w:rsidRPr="00FD6D72" w:rsidRDefault="00556650" w:rsidP="0065027B">
      <w:pPr>
        <w:spacing w:after="400"/>
        <w:rPr>
          <w:rFonts w:ascii="Times New Roman" w:eastAsia="微軟正黑體" w:hAnsi="Times New Roman" w:cs="Times New Roman"/>
          <w:sz w:val="24"/>
          <w:szCs w:val="24"/>
          <w:lang w:eastAsia="zh-TW"/>
        </w:rPr>
      </w:pPr>
    </w:p>
    <w:p w14:paraId="42F3782F" w14:textId="774EEE33" w:rsidR="0065027B" w:rsidRPr="00FD6D72" w:rsidRDefault="0065027B" w:rsidP="0065027B">
      <w:pPr>
        <w:pStyle w:val="af7"/>
        <w:keepNext/>
        <w:rPr>
          <w:rFonts w:ascii="Times New Roman" w:eastAsia="微軟正黑體" w:hAnsi="Times New Roman" w:cs="Times New Roman"/>
          <w:b w:val="0"/>
          <w:bCs w:val="0"/>
          <w:color w:val="auto"/>
          <w:sz w:val="24"/>
          <w:szCs w:val="24"/>
          <w:lang w:eastAsia="zh-TW"/>
        </w:rPr>
      </w:pPr>
      <w:bookmarkStart w:id="26" w:name="_Toc224940919"/>
      <w:r w:rsidRPr="00FD6D72">
        <w:rPr>
          <w:rFonts w:ascii="Times New Roman" w:eastAsia="微軟正黑體" w:hAnsi="Times New Roman" w:cs="Times New Roman"/>
          <w:b w:val="0"/>
          <w:bCs w:val="0"/>
          <w:color w:val="auto"/>
          <w:sz w:val="24"/>
          <w:szCs w:val="24"/>
          <w:lang w:eastAsia="zh-TW"/>
        </w:rPr>
        <w:lastRenderedPageBreak/>
        <w:t>表</w:t>
      </w:r>
      <w:r w:rsidRPr="00FD6D72">
        <w:rPr>
          <w:rFonts w:ascii="Times New Roman" w:eastAsia="微軟正黑體" w:hAnsi="Times New Roman" w:cs="Times New Roman"/>
          <w:b w:val="0"/>
          <w:bCs w:val="0"/>
          <w:color w:val="auto"/>
          <w:sz w:val="24"/>
          <w:szCs w:val="24"/>
          <w:lang w:eastAsia="zh-TW"/>
        </w:rPr>
        <w:t xml:space="preserve"> </w:t>
      </w:r>
      <w:r w:rsidRPr="00FD6D72">
        <w:rPr>
          <w:rFonts w:ascii="Times New Roman" w:eastAsia="微軟正黑體" w:hAnsi="Times New Roman" w:cs="Times New Roman"/>
          <w:b w:val="0"/>
          <w:bCs w:val="0"/>
          <w:color w:val="auto"/>
          <w:sz w:val="24"/>
          <w:szCs w:val="24"/>
        </w:rPr>
        <w:fldChar w:fldCharType="begin"/>
      </w:r>
      <w:r w:rsidRPr="00FD6D72">
        <w:rPr>
          <w:rFonts w:ascii="Times New Roman" w:eastAsia="微軟正黑體" w:hAnsi="Times New Roman" w:cs="Times New Roman"/>
          <w:b w:val="0"/>
          <w:bCs w:val="0"/>
          <w:color w:val="auto"/>
          <w:sz w:val="24"/>
          <w:szCs w:val="24"/>
          <w:lang w:eastAsia="zh-TW"/>
        </w:rPr>
        <w:instrText xml:space="preserve"> SEQ </w:instrText>
      </w:r>
      <w:r w:rsidRPr="00FD6D72">
        <w:rPr>
          <w:rFonts w:ascii="Times New Roman" w:eastAsia="微軟正黑體" w:hAnsi="Times New Roman" w:cs="Times New Roman"/>
          <w:b w:val="0"/>
          <w:bCs w:val="0"/>
          <w:color w:val="auto"/>
          <w:sz w:val="24"/>
          <w:szCs w:val="24"/>
          <w:lang w:eastAsia="zh-TW"/>
        </w:rPr>
        <w:instrText>表</w:instrText>
      </w:r>
      <w:r w:rsidRPr="00FD6D72">
        <w:rPr>
          <w:rFonts w:ascii="Times New Roman" w:eastAsia="微軟正黑體" w:hAnsi="Times New Roman" w:cs="Times New Roman"/>
          <w:b w:val="0"/>
          <w:bCs w:val="0"/>
          <w:color w:val="auto"/>
          <w:sz w:val="24"/>
          <w:szCs w:val="24"/>
          <w:lang w:eastAsia="zh-TW"/>
        </w:rPr>
        <w:instrText xml:space="preserve"> \* ARABIC </w:instrText>
      </w:r>
      <w:r w:rsidRPr="00FD6D72">
        <w:rPr>
          <w:rFonts w:ascii="Times New Roman" w:eastAsia="微軟正黑體" w:hAnsi="Times New Roman" w:cs="Times New Roman"/>
          <w:b w:val="0"/>
          <w:bCs w:val="0"/>
          <w:color w:val="auto"/>
          <w:sz w:val="24"/>
          <w:szCs w:val="24"/>
        </w:rPr>
        <w:fldChar w:fldCharType="separate"/>
      </w:r>
      <w:r w:rsidR="00C51D25" w:rsidRPr="00FD6D72">
        <w:rPr>
          <w:rFonts w:ascii="Times New Roman" w:eastAsia="微軟正黑體" w:hAnsi="Times New Roman" w:cs="Times New Roman"/>
          <w:b w:val="0"/>
          <w:bCs w:val="0"/>
          <w:noProof/>
          <w:color w:val="auto"/>
          <w:sz w:val="24"/>
          <w:szCs w:val="24"/>
          <w:lang w:eastAsia="zh-TW"/>
        </w:rPr>
        <w:t>2</w:t>
      </w:r>
      <w:r w:rsidRPr="00FD6D72">
        <w:rPr>
          <w:rFonts w:ascii="Times New Roman" w:eastAsia="微軟正黑體" w:hAnsi="Times New Roman" w:cs="Times New Roman"/>
          <w:b w:val="0"/>
          <w:bCs w:val="0"/>
          <w:color w:val="auto"/>
          <w:sz w:val="24"/>
          <w:szCs w:val="24"/>
        </w:rPr>
        <w:fldChar w:fldCharType="end"/>
      </w:r>
      <w:r w:rsidRPr="00FD6D72">
        <w:rPr>
          <w:rFonts w:ascii="Times New Roman" w:eastAsia="微軟正黑體" w:hAnsi="Times New Roman" w:cs="Times New Roman"/>
          <w:b w:val="0"/>
          <w:bCs w:val="0"/>
          <w:color w:val="auto"/>
          <w:sz w:val="24"/>
          <w:szCs w:val="24"/>
          <w:lang w:eastAsia="zh-TW"/>
        </w:rPr>
        <w:t>半導體材料基本性質比較</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10"/>
        <w:gridCol w:w="2268"/>
      </w:tblGrid>
      <w:tr w:rsidR="00A60D5F" w:rsidRPr="00FD6D72" w14:paraId="484BCFB0" w14:textId="77777777" w:rsidTr="00440CA2">
        <w:tc>
          <w:tcPr>
            <w:tcW w:w="2880" w:type="dxa"/>
          </w:tcPr>
          <w:p w14:paraId="4B7B369B"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材料</w:t>
            </w:r>
            <w:proofErr w:type="spellEnd"/>
          </w:p>
        </w:tc>
        <w:tc>
          <w:tcPr>
            <w:tcW w:w="1510" w:type="dxa"/>
          </w:tcPr>
          <w:p w14:paraId="50EAA7E2"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能隙</w:t>
            </w:r>
            <w:proofErr w:type="spellEnd"/>
            <w:r w:rsidRPr="00FD6D72">
              <w:rPr>
                <w:rFonts w:ascii="Times New Roman" w:eastAsia="微軟正黑體" w:hAnsi="Times New Roman" w:cs="Times New Roman"/>
                <w:sz w:val="28"/>
                <w:szCs w:val="28"/>
              </w:rPr>
              <w:t xml:space="preserve"> (eV)</w:t>
            </w:r>
          </w:p>
        </w:tc>
        <w:tc>
          <w:tcPr>
            <w:tcW w:w="2268" w:type="dxa"/>
          </w:tcPr>
          <w:p w14:paraId="55375F31"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熱導率</w:t>
            </w:r>
            <w:proofErr w:type="spellEnd"/>
            <w:r w:rsidRPr="00FD6D72">
              <w:rPr>
                <w:rFonts w:ascii="Times New Roman" w:eastAsia="微軟正黑體" w:hAnsi="Times New Roman" w:cs="Times New Roman"/>
                <w:sz w:val="28"/>
                <w:szCs w:val="28"/>
              </w:rPr>
              <w:t xml:space="preserve"> (W/</w:t>
            </w:r>
            <w:proofErr w:type="spellStart"/>
            <w:r w:rsidRPr="00FD6D72">
              <w:rPr>
                <w:rFonts w:ascii="Times New Roman" w:eastAsia="微軟正黑體" w:hAnsi="Times New Roman" w:cs="Times New Roman"/>
                <w:sz w:val="28"/>
                <w:szCs w:val="28"/>
              </w:rPr>
              <w:t>mK</w:t>
            </w:r>
            <w:proofErr w:type="spellEnd"/>
            <w:r w:rsidRPr="00FD6D72">
              <w:rPr>
                <w:rFonts w:ascii="Times New Roman" w:eastAsia="微軟正黑體" w:hAnsi="Times New Roman" w:cs="Times New Roman"/>
                <w:sz w:val="28"/>
                <w:szCs w:val="28"/>
              </w:rPr>
              <w:t>)</w:t>
            </w:r>
          </w:p>
        </w:tc>
      </w:tr>
      <w:tr w:rsidR="00A60D5F" w:rsidRPr="00FD6D72" w14:paraId="3B2078DF" w14:textId="77777777" w:rsidTr="00440CA2">
        <w:tc>
          <w:tcPr>
            <w:tcW w:w="2880" w:type="dxa"/>
          </w:tcPr>
          <w:p w14:paraId="1F6B7A91"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(Si)</w:t>
            </w:r>
          </w:p>
        </w:tc>
        <w:tc>
          <w:tcPr>
            <w:tcW w:w="1510" w:type="dxa"/>
          </w:tcPr>
          <w:p w14:paraId="7949C82A"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1.12</w:t>
            </w:r>
          </w:p>
        </w:tc>
        <w:tc>
          <w:tcPr>
            <w:tcW w:w="2268" w:type="dxa"/>
          </w:tcPr>
          <w:p w14:paraId="1E90FC01"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150</w:t>
            </w:r>
          </w:p>
        </w:tc>
      </w:tr>
      <w:tr w:rsidR="00A60D5F" w:rsidRPr="00FD6D72" w14:paraId="50B6A3F3" w14:textId="77777777" w:rsidTr="00440CA2">
        <w:tc>
          <w:tcPr>
            <w:tcW w:w="2880" w:type="dxa"/>
          </w:tcPr>
          <w:p w14:paraId="67C9D9ED"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Carbide (</w:t>
            </w:r>
            <w:proofErr w:type="spellStart"/>
            <w:r w:rsidRPr="00FD6D72">
              <w:rPr>
                <w:rFonts w:ascii="Times New Roman" w:eastAsia="微軟正黑體" w:hAnsi="Times New Roman" w:cs="Times New Roman"/>
                <w:sz w:val="28"/>
                <w:szCs w:val="28"/>
              </w:rPr>
              <w:t>SiC</w:t>
            </w:r>
            <w:proofErr w:type="spellEnd"/>
            <w:r w:rsidRPr="00FD6D72">
              <w:rPr>
                <w:rFonts w:ascii="Times New Roman" w:eastAsia="微軟正黑體" w:hAnsi="Times New Roman" w:cs="Times New Roman"/>
                <w:sz w:val="28"/>
                <w:szCs w:val="28"/>
              </w:rPr>
              <w:t>)</w:t>
            </w:r>
          </w:p>
        </w:tc>
        <w:tc>
          <w:tcPr>
            <w:tcW w:w="1510" w:type="dxa"/>
          </w:tcPr>
          <w:p w14:paraId="45BA4DE9"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3.26</w:t>
            </w:r>
          </w:p>
        </w:tc>
        <w:tc>
          <w:tcPr>
            <w:tcW w:w="2268" w:type="dxa"/>
          </w:tcPr>
          <w:p w14:paraId="174BC44E"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490</w:t>
            </w:r>
          </w:p>
        </w:tc>
      </w:tr>
      <w:tr w:rsidR="00A60D5F" w:rsidRPr="00FD6D72" w14:paraId="1043394A" w14:textId="77777777" w:rsidTr="00440CA2">
        <w:tc>
          <w:tcPr>
            <w:tcW w:w="2880" w:type="dxa"/>
          </w:tcPr>
          <w:p w14:paraId="09BC834A"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Gallium Nitride (</w:t>
            </w:r>
            <w:proofErr w:type="spellStart"/>
            <w:r w:rsidRPr="00FD6D72">
              <w:rPr>
                <w:rFonts w:ascii="Times New Roman" w:eastAsia="微軟正黑體" w:hAnsi="Times New Roman" w:cs="Times New Roman"/>
                <w:sz w:val="28"/>
                <w:szCs w:val="28"/>
              </w:rPr>
              <w:t>GaN</w:t>
            </w:r>
            <w:proofErr w:type="spellEnd"/>
            <w:r w:rsidRPr="00FD6D72">
              <w:rPr>
                <w:rFonts w:ascii="Times New Roman" w:eastAsia="微軟正黑體" w:hAnsi="Times New Roman" w:cs="Times New Roman"/>
                <w:sz w:val="28"/>
                <w:szCs w:val="28"/>
              </w:rPr>
              <w:t>)</w:t>
            </w:r>
          </w:p>
        </w:tc>
        <w:tc>
          <w:tcPr>
            <w:tcW w:w="1510" w:type="dxa"/>
          </w:tcPr>
          <w:p w14:paraId="2005517A"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3.4</w:t>
            </w:r>
          </w:p>
        </w:tc>
        <w:tc>
          <w:tcPr>
            <w:tcW w:w="2268" w:type="dxa"/>
          </w:tcPr>
          <w:p w14:paraId="07137384"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230</w:t>
            </w:r>
          </w:p>
        </w:tc>
      </w:tr>
    </w:tbl>
    <w:p w14:paraId="7DF99768" w14:textId="4BABD235" w:rsidR="00A60D5F" w:rsidRPr="00FD6D72" w:rsidRDefault="0065027B" w:rsidP="00D12A38">
      <w:pPr>
        <w:spacing w:after="400"/>
        <w:rPr>
          <w:rFonts w:ascii="Times New Roman" w:eastAsia="微軟正黑體" w:hAnsi="Times New Roman" w:cs="Times New Roman"/>
          <w:sz w:val="24"/>
          <w:szCs w:val="24"/>
          <w:lang w:eastAsia="zh-TW"/>
        </w:rPr>
      </w:pPr>
      <w:r w:rsidRPr="00FD6D72">
        <w:rPr>
          <w:rFonts w:ascii="Times New Roman" w:eastAsia="微軟正黑體" w:hAnsi="Times New Roman" w:cs="Times New Roman"/>
          <w:sz w:val="24"/>
          <w:szCs w:val="24"/>
          <w:lang w:eastAsia="zh-TW"/>
        </w:rPr>
        <w:t xml:space="preserve"> </w:t>
      </w:r>
    </w:p>
    <w:p w14:paraId="7C34271E" w14:textId="0AD7C0ED" w:rsidR="0001469B" w:rsidRPr="00FD6D72" w:rsidRDefault="0001469B" w:rsidP="00D12A38">
      <w:pPr>
        <w:spacing w:after="400"/>
        <w:rPr>
          <w:rFonts w:ascii="Times New Roman" w:eastAsia="微軟正黑體" w:hAnsi="Times New Roman" w:cs="Times New Roman"/>
          <w:sz w:val="24"/>
          <w:szCs w:val="24"/>
          <w:lang w:eastAsia="zh-TW"/>
        </w:rPr>
      </w:pPr>
    </w:p>
    <w:p w14:paraId="425EBD3E" w14:textId="31B3E04E" w:rsidR="005D23DA" w:rsidRPr="00FD6D72" w:rsidRDefault="005D23DA" w:rsidP="005D23DA">
      <w:pPr>
        <w:pStyle w:val="af7"/>
        <w:keepNext/>
        <w:rPr>
          <w:rFonts w:ascii="Times New Roman" w:eastAsia="微軟正黑體" w:hAnsi="Times New Roman" w:cs="Times New Roman"/>
          <w:b w:val="0"/>
          <w:bCs w:val="0"/>
          <w:color w:val="auto"/>
          <w:sz w:val="24"/>
          <w:szCs w:val="24"/>
          <w:lang w:eastAsia="zh-TW"/>
        </w:rPr>
      </w:pPr>
      <w:bookmarkStart w:id="27" w:name="_Toc224940920"/>
      <w:r w:rsidRPr="00FD6D72">
        <w:rPr>
          <w:rFonts w:ascii="Times New Roman" w:eastAsia="微軟正黑體" w:hAnsi="Times New Roman" w:cs="Times New Roman"/>
          <w:b w:val="0"/>
          <w:bCs w:val="0"/>
          <w:color w:val="auto"/>
          <w:sz w:val="24"/>
          <w:szCs w:val="24"/>
          <w:lang w:eastAsia="zh-TW"/>
        </w:rPr>
        <w:t>表</w:t>
      </w:r>
      <w:r w:rsidRPr="00FD6D72">
        <w:rPr>
          <w:rFonts w:ascii="Times New Roman" w:eastAsia="微軟正黑體" w:hAnsi="Times New Roman" w:cs="Times New Roman"/>
          <w:b w:val="0"/>
          <w:bCs w:val="0"/>
          <w:color w:val="auto"/>
          <w:sz w:val="24"/>
          <w:szCs w:val="24"/>
          <w:lang w:eastAsia="zh-TW"/>
        </w:rPr>
        <w:t xml:space="preserve"> </w:t>
      </w:r>
      <w:r w:rsidRPr="00FD6D72">
        <w:rPr>
          <w:rFonts w:ascii="Times New Roman" w:eastAsia="微軟正黑體" w:hAnsi="Times New Roman" w:cs="Times New Roman"/>
          <w:b w:val="0"/>
          <w:bCs w:val="0"/>
          <w:color w:val="auto"/>
          <w:sz w:val="24"/>
          <w:szCs w:val="24"/>
        </w:rPr>
        <w:fldChar w:fldCharType="begin"/>
      </w:r>
      <w:r w:rsidRPr="00FD6D72">
        <w:rPr>
          <w:rFonts w:ascii="Times New Roman" w:eastAsia="微軟正黑體" w:hAnsi="Times New Roman" w:cs="Times New Roman"/>
          <w:b w:val="0"/>
          <w:bCs w:val="0"/>
          <w:color w:val="auto"/>
          <w:sz w:val="24"/>
          <w:szCs w:val="24"/>
          <w:lang w:eastAsia="zh-TW"/>
        </w:rPr>
        <w:instrText xml:space="preserve"> SEQ </w:instrText>
      </w:r>
      <w:r w:rsidRPr="00FD6D72">
        <w:rPr>
          <w:rFonts w:ascii="Times New Roman" w:eastAsia="微軟正黑體" w:hAnsi="Times New Roman" w:cs="Times New Roman"/>
          <w:b w:val="0"/>
          <w:bCs w:val="0"/>
          <w:color w:val="auto"/>
          <w:sz w:val="24"/>
          <w:szCs w:val="24"/>
          <w:lang w:eastAsia="zh-TW"/>
        </w:rPr>
        <w:instrText>表</w:instrText>
      </w:r>
      <w:r w:rsidRPr="00FD6D72">
        <w:rPr>
          <w:rFonts w:ascii="Times New Roman" w:eastAsia="微軟正黑體" w:hAnsi="Times New Roman" w:cs="Times New Roman"/>
          <w:b w:val="0"/>
          <w:bCs w:val="0"/>
          <w:color w:val="auto"/>
          <w:sz w:val="24"/>
          <w:szCs w:val="24"/>
          <w:lang w:eastAsia="zh-TW"/>
        </w:rPr>
        <w:instrText xml:space="preserve"> \* ARABIC </w:instrText>
      </w:r>
      <w:r w:rsidRPr="00FD6D72">
        <w:rPr>
          <w:rFonts w:ascii="Times New Roman" w:eastAsia="微軟正黑體" w:hAnsi="Times New Roman" w:cs="Times New Roman"/>
          <w:b w:val="0"/>
          <w:bCs w:val="0"/>
          <w:color w:val="auto"/>
          <w:sz w:val="24"/>
          <w:szCs w:val="24"/>
        </w:rPr>
        <w:fldChar w:fldCharType="separate"/>
      </w:r>
      <w:r w:rsidR="00C51D25" w:rsidRPr="00FD6D72">
        <w:rPr>
          <w:rFonts w:ascii="Times New Roman" w:eastAsia="微軟正黑體" w:hAnsi="Times New Roman" w:cs="Times New Roman"/>
          <w:b w:val="0"/>
          <w:bCs w:val="0"/>
          <w:noProof/>
          <w:color w:val="auto"/>
          <w:sz w:val="24"/>
          <w:szCs w:val="24"/>
          <w:lang w:eastAsia="zh-TW"/>
        </w:rPr>
        <w:t>3</w:t>
      </w:r>
      <w:r w:rsidRPr="00FD6D72">
        <w:rPr>
          <w:rFonts w:ascii="Times New Roman" w:eastAsia="微軟正黑體" w:hAnsi="Times New Roman" w:cs="Times New Roman"/>
          <w:b w:val="0"/>
          <w:bCs w:val="0"/>
          <w:color w:val="auto"/>
          <w:sz w:val="24"/>
          <w:szCs w:val="24"/>
        </w:rPr>
        <w:fldChar w:fldCharType="end"/>
      </w:r>
      <w:r w:rsidRPr="00FD6D72">
        <w:rPr>
          <w:rFonts w:ascii="Times New Roman" w:eastAsia="微軟正黑體" w:hAnsi="Times New Roman" w:cs="Times New Roman"/>
          <w:b w:val="0"/>
          <w:bCs w:val="0"/>
          <w:color w:val="auto"/>
          <w:sz w:val="24"/>
          <w:szCs w:val="24"/>
          <w:lang w:eastAsia="zh-TW"/>
        </w:rPr>
        <w:t>半導體材料基本性質比較</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368"/>
        <w:gridCol w:w="2126"/>
      </w:tblGrid>
      <w:tr w:rsidR="00A60D5F" w:rsidRPr="00FD6D72" w14:paraId="52BAA404" w14:textId="77777777" w:rsidTr="0001469B">
        <w:tc>
          <w:tcPr>
            <w:tcW w:w="2880" w:type="dxa"/>
          </w:tcPr>
          <w:p w14:paraId="6B327494"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材料</w:t>
            </w:r>
            <w:proofErr w:type="spellEnd"/>
          </w:p>
        </w:tc>
        <w:tc>
          <w:tcPr>
            <w:tcW w:w="1368" w:type="dxa"/>
          </w:tcPr>
          <w:p w14:paraId="09AF3F17"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能隙</w:t>
            </w:r>
            <w:proofErr w:type="spellEnd"/>
            <w:r w:rsidRPr="00FD6D72">
              <w:rPr>
                <w:rFonts w:ascii="Times New Roman" w:eastAsia="微軟正黑體" w:hAnsi="Times New Roman" w:cs="Times New Roman"/>
                <w:sz w:val="28"/>
                <w:szCs w:val="28"/>
              </w:rPr>
              <w:t xml:space="preserve"> (eV)</w:t>
            </w:r>
          </w:p>
        </w:tc>
        <w:tc>
          <w:tcPr>
            <w:tcW w:w="2126" w:type="dxa"/>
          </w:tcPr>
          <w:p w14:paraId="2314096F"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熱導率</w:t>
            </w:r>
            <w:proofErr w:type="spellEnd"/>
            <w:r w:rsidRPr="00FD6D72">
              <w:rPr>
                <w:rFonts w:ascii="Times New Roman" w:eastAsia="微軟正黑體" w:hAnsi="Times New Roman" w:cs="Times New Roman"/>
                <w:sz w:val="28"/>
                <w:szCs w:val="28"/>
              </w:rPr>
              <w:t xml:space="preserve"> (W/</w:t>
            </w:r>
            <w:proofErr w:type="spellStart"/>
            <w:r w:rsidRPr="00FD6D72">
              <w:rPr>
                <w:rFonts w:ascii="Times New Roman" w:eastAsia="微軟正黑體" w:hAnsi="Times New Roman" w:cs="Times New Roman"/>
                <w:sz w:val="28"/>
                <w:szCs w:val="28"/>
              </w:rPr>
              <w:t>mK</w:t>
            </w:r>
            <w:proofErr w:type="spellEnd"/>
            <w:r w:rsidRPr="00FD6D72">
              <w:rPr>
                <w:rFonts w:ascii="Times New Roman" w:eastAsia="微軟正黑體" w:hAnsi="Times New Roman" w:cs="Times New Roman"/>
                <w:sz w:val="28"/>
                <w:szCs w:val="28"/>
              </w:rPr>
              <w:t>)</w:t>
            </w:r>
          </w:p>
        </w:tc>
      </w:tr>
      <w:tr w:rsidR="00A60D5F" w:rsidRPr="00FD6D72" w14:paraId="665CA572" w14:textId="77777777" w:rsidTr="0001469B">
        <w:tc>
          <w:tcPr>
            <w:tcW w:w="2880" w:type="dxa"/>
          </w:tcPr>
          <w:p w14:paraId="5D330C3C"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(Si)</w:t>
            </w:r>
          </w:p>
        </w:tc>
        <w:tc>
          <w:tcPr>
            <w:tcW w:w="1368" w:type="dxa"/>
          </w:tcPr>
          <w:p w14:paraId="0A695163"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1.12</w:t>
            </w:r>
          </w:p>
        </w:tc>
        <w:tc>
          <w:tcPr>
            <w:tcW w:w="2126" w:type="dxa"/>
          </w:tcPr>
          <w:p w14:paraId="0563F28C"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150</w:t>
            </w:r>
          </w:p>
        </w:tc>
      </w:tr>
      <w:tr w:rsidR="00A60D5F" w:rsidRPr="00FD6D72" w14:paraId="40EA807C" w14:textId="77777777" w:rsidTr="0001469B">
        <w:tc>
          <w:tcPr>
            <w:tcW w:w="2880" w:type="dxa"/>
          </w:tcPr>
          <w:p w14:paraId="0B43F649"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Carbide (</w:t>
            </w:r>
            <w:proofErr w:type="spellStart"/>
            <w:r w:rsidRPr="00FD6D72">
              <w:rPr>
                <w:rFonts w:ascii="Times New Roman" w:eastAsia="微軟正黑體" w:hAnsi="Times New Roman" w:cs="Times New Roman"/>
                <w:sz w:val="28"/>
                <w:szCs w:val="28"/>
              </w:rPr>
              <w:t>SiC</w:t>
            </w:r>
            <w:proofErr w:type="spellEnd"/>
            <w:r w:rsidRPr="00FD6D72">
              <w:rPr>
                <w:rFonts w:ascii="Times New Roman" w:eastAsia="微軟正黑體" w:hAnsi="Times New Roman" w:cs="Times New Roman"/>
                <w:sz w:val="28"/>
                <w:szCs w:val="28"/>
              </w:rPr>
              <w:t>)</w:t>
            </w:r>
          </w:p>
        </w:tc>
        <w:tc>
          <w:tcPr>
            <w:tcW w:w="1368" w:type="dxa"/>
          </w:tcPr>
          <w:p w14:paraId="494C0943"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3.26</w:t>
            </w:r>
          </w:p>
        </w:tc>
        <w:tc>
          <w:tcPr>
            <w:tcW w:w="2126" w:type="dxa"/>
          </w:tcPr>
          <w:p w14:paraId="050C38C5"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490</w:t>
            </w:r>
          </w:p>
        </w:tc>
      </w:tr>
      <w:tr w:rsidR="00A60D5F" w:rsidRPr="00FD6D72" w14:paraId="76363921" w14:textId="77777777" w:rsidTr="0001469B">
        <w:tc>
          <w:tcPr>
            <w:tcW w:w="2880" w:type="dxa"/>
          </w:tcPr>
          <w:p w14:paraId="7F4FE13F"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Gallium Nitride (</w:t>
            </w:r>
            <w:proofErr w:type="spellStart"/>
            <w:r w:rsidRPr="00FD6D72">
              <w:rPr>
                <w:rFonts w:ascii="Times New Roman" w:eastAsia="微軟正黑體" w:hAnsi="Times New Roman" w:cs="Times New Roman"/>
                <w:sz w:val="28"/>
                <w:szCs w:val="28"/>
              </w:rPr>
              <w:t>GaN</w:t>
            </w:r>
            <w:proofErr w:type="spellEnd"/>
            <w:r w:rsidRPr="00FD6D72">
              <w:rPr>
                <w:rFonts w:ascii="Times New Roman" w:eastAsia="微軟正黑體" w:hAnsi="Times New Roman" w:cs="Times New Roman"/>
                <w:sz w:val="28"/>
                <w:szCs w:val="28"/>
              </w:rPr>
              <w:t>)</w:t>
            </w:r>
          </w:p>
        </w:tc>
        <w:tc>
          <w:tcPr>
            <w:tcW w:w="1368" w:type="dxa"/>
          </w:tcPr>
          <w:p w14:paraId="368123AD"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3.4</w:t>
            </w:r>
          </w:p>
        </w:tc>
        <w:tc>
          <w:tcPr>
            <w:tcW w:w="2126" w:type="dxa"/>
          </w:tcPr>
          <w:p w14:paraId="13426C02"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230</w:t>
            </w:r>
          </w:p>
        </w:tc>
      </w:tr>
    </w:tbl>
    <w:p w14:paraId="193A8DDE" w14:textId="73981C95" w:rsidR="00A60D5F" w:rsidRPr="00FD6D72" w:rsidRDefault="00A60D5F" w:rsidP="00D12A38">
      <w:pPr>
        <w:spacing w:after="400"/>
        <w:rPr>
          <w:rFonts w:ascii="Times New Roman" w:eastAsia="微軟正黑體" w:hAnsi="Times New Roman" w:cs="Times New Roman"/>
          <w:sz w:val="24"/>
          <w:szCs w:val="24"/>
          <w:lang w:eastAsia="zh-TW"/>
        </w:rPr>
      </w:pPr>
    </w:p>
    <w:p w14:paraId="6AB02AB9" w14:textId="01A45EFB" w:rsidR="005D23DA" w:rsidRPr="00FD6D72" w:rsidRDefault="005D23DA" w:rsidP="005D23DA">
      <w:pPr>
        <w:pStyle w:val="af7"/>
        <w:keepNext/>
        <w:rPr>
          <w:rFonts w:ascii="Times New Roman" w:eastAsia="微軟正黑體" w:hAnsi="Times New Roman" w:cs="Times New Roman"/>
          <w:b w:val="0"/>
          <w:bCs w:val="0"/>
          <w:color w:val="auto"/>
          <w:sz w:val="24"/>
          <w:szCs w:val="24"/>
          <w:lang w:eastAsia="zh-TW"/>
        </w:rPr>
      </w:pPr>
      <w:bookmarkStart w:id="28" w:name="_Toc224940921"/>
      <w:r w:rsidRPr="00FD6D72">
        <w:rPr>
          <w:rFonts w:ascii="Times New Roman" w:eastAsia="微軟正黑體" w:hAnsi="Times New Roman" w:cs="Times New Roman"/>
          <w:b w:val="0"/>
          <w:bCs w:val="0"/>
          <w:color w:val="auto"/>
          <w:sz w:val="24"/>
          <w:szCs w:val="24"/>
          <w:lang w:eastAsia="zh-TW"/>
        </w:rPr>
        <w:t>表</w:t>
      </w:r>
      <w:r w:rsidRPr="00FD6D72">
        <w:rPr>
          <w:rFonts w:ascii="Times New Roman" w:eastAsia="微軟正黑體" w:hAnsi="Times New Roman" w:cs="Times New Roman"/>
          <w:b w:val="0"/>
          <w:bCs w:val="0"/>
          <w:color w:val="auto"/>
          <w:sz w:val="24"/>
          <w:szCs w:val="24"/>
          <w:lang w:eastAsia="zh-TW"/>
        </w:rPr>
        <w:t xml:space="preserve"> </w:t>
      </w:r>
      <w:r w:rsidRPr="00FD6D72">
        <w:rPr>
          <w:rFonts w:ascii="Times New Roman" w:eastAsia="微軟正黑體" w:hAnsi="Times New Roman" w:cs="Times New Roman"/>
          <w:b w:val="0"/>
          <w:bCs w:val="0"/>
          <w:color w:val="auto"/>
          <w:sz w:val="24"/>
          <w:szCs w:val="24"/>
        </w:rPr>
        <w:fldChar w:fldCharType="begin"/>
      </w:r>
      <w:r w:rsidRPr="00FD6D72">
        <w:rPr>
          <w:rFonts w:ascii="Times New Roman" w:eastAsia="微軟正黑體" w:hAnsi="Times New Roman" w:cs="Times New Roman"/>
          <w:b w:val="0"/>
          <w:bCs w:val="0"/>
          <w:color w:val="auto"/>
          <w:sz w:val="24"/>
          <w:szCs w:val="24"/>
          <w:lang w:eastAsia="zh-TW"/>
        </w:rPr>
        <w:instrText xml:space="preserve"> SEQ </w:instrText>
      </w:r>
      <w:r w:rsidRPr="00FD6D72">
        <w:rPr>
          <w:rFonts w:ascii="Times New Roman" w:eastAsia="微軟正黑體" w:hAnsi="Times New Roman" w:cs="Times New Roman"/>
          <w:b w:val="0"/>
          <w:bCs w:val="0"/>
          <w:color w:val="auto"/>
          <w:sz w:val="24"/>
          <w:szCs w:val="24"/>
          <w:lang w:eastAsia="zh-TW"/>
        </w:rPr>
        <w:instrText>表</w:instrText>
      </w:r>
      <w:r w:rsidRPr="00FD6D72">
        <w:rPr>
          <w:rFonts w:ascii="Times New Roman" w:eastAsia="微軟正黑體" w:hAnsi="Times New Roman" w:cs="Times New Roman"/>
          <w:b w:val="0"/>
          <w:bCs w:val="0"/>
          <w:color w:val="auto"/>
          <w:sz w:val="24"/>
          <w:szCs w:val="24"/>
          <w:lang w:eastAsia="zh-TW"/>
        </w:rPr>
        <w:instrText xml:space="preserve"> \* ARABIC </w:instrText>
      </w:r>
      <w:r w:rsidRPr="00FD6D72">
        <w:rPr>
          <w:rFonts w:ascii="Times New Roman" w:eastAsia="微軟正黑體" w:hAnsi="Times New Roman" w:cs="Times New Roman"/>
          <w:b w:val="0"/>
          <w:bCs w:val="0"/>
          <w:color w:val="auto"/>
          <w:sz w:val="24"/>
          <w:szCs w:val="24"/>
        </w:rPr>
        <w:fldChar w:fldCharType="separate"/>
      </w:r>
      <w:r w:rsidR="00C51D25" w:rsidRPr="00FD6D72">
        <w:rPr>
          <w:rFonts w:ascii="Times New Roman" w:eastAsia="微軟正黑體" w:hAnsi="Times New Roman" w:cs="Times New Roman"/>
          <w:b w:val="0"/>
          <w:bCs w:val="0"/>
          <w:noProof/>
          <w:color w:val="auto"/>
          <w:sz w:val="24"/>
          <w:szCs w:val="24"/>
          <w:lang w:eastAsia="zh-TW"/>
        </w:rPr>
        <w:t>4</w:t>
      </w:r>
      <w:r w:rsidRPr="00FD6D72">
        <w:rPr>
          <w:rFonts w:ascii="Times New Roman" w:eastAsia="微軟正黑體" w:hAnsi="Times New Roman" w:cs="Times New Roman"/>
          <w:b w:val="0"/>
          <w:bCs w:val="0"/>
          <w:color w:val="auto"/>
          <w:sz w:val="24"/>
          <w:szCs w:val="24"/>
        </w:rPr>
        <w:fldChar w:fldCharType="end"/>
      </w:r>
      <w:r w:rsidRPr="00FD6D72">
        <w:rPr>
          <w:rFonts w:ascii="Times New Roman" w:eastAsia="微軟正黑體" w:hAnsi="Times New Roman" w:cs="Times New Roman"/>
          <w:b w:val="0"/>
          <w:bCs w:val="0"/>
          <w:color w:val="auto"/>
          <w:sz w:val="24"/>
          <w:szCs w:val="24"/>
          <w:lang w:eastAsia="zh-TW"/>
        </w:rPr>
        <w:t>半導體材料基本性質比較</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10"/>
        <w:gridCol w:w="2126"/>
      </w:tblGrid>
      <w:tr w:rsidR="00A60D5F" w:rsidRPr="00FD6D72" w14:paraId="2C0B7A2F" w14:textId="77777777" w:rsidTr="0001469B">
        <w:tc>
          <w:tcPr>
            <w:tcW w:w="2880" w:type="dxa"/>
          </w:tcPr>
          <w:p w14:paraId="76614042"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材料</w:t>
            </w:r>
            <w:proofErr w:type="spellEnd"/>
          </w:p>
        </w:tc>
        <w:tc>
          <w:tcPr>
            <w:tcW w:w="1510" w:type="dxa"/>
          </w:tcPr>
          <w:p w14:paraId="0BEB102D"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能隙</w:t>
            </w:r>
            <w:proofErr w:type="spellEnd"/>
            <w:r w:rsidRPr="00FD6D72">
              <w:rPr>
                <w:rFonts w:ascii="Times New Roman" w:eastAsia="微軟正黑體" w:hAnsi="Times New Roman" w:cs="Times New Roman"/>
                <w:sz w:val="28"/>
                <w:szCs w:val="28"/>
              </w:rPr>
              <w:t xml:space="preserve"> (eV)</w:t>
            </w:r>
          </w:p>
        </w:tc>
        <w:tc>
          <w:tcPr>
            <w:tcW w:w="2126" w:type="dxa"/>
          </w:tcPr>
          <w:p w14:paraId="53D84CE9" w14:textId="77777777" w:rsidR="00A60D5F" w:rsidRPr="00FD6D72" w:rsidRDefault="008D4D88" w:rsidP="00D12A38">
            <w:pPr>
              <w:spacing w:after="400"/>
              <w:rPr>
                <w:rFonts w:ascii="Times New Roman" w:eastAsia="微軟正黑體" w:hAnsi="Times New Roman" w:cs="Times New Roman"/>
                <w:sz w:val="28"/>
                <w:szCs w:val="28"/>
              </w:rPr>
            </w:pPr>
            <w:proofErr w:type="spellStart"/>
            <w:r w:rsidRPr="00FD6D72">
              <w:rPr>
                <w:rFonts w:ascii="Times New Roman" w:eastAsia="微軟正黑體" w:hAnsi="Times New Roman" w:cs="Times New Roman"/>
                <w:sz w:val="28"/>
                <w:szCs w:val="28"/>
              </w:rPr>
              <w:t>熱導率</w:t>
            </w:r>
            <w:proofErr w:type="spellEnd"/>
            <w:r w:rsidRPr="00FD6D72">
              <w:rPr>
                <w:rFonts w:ascii="Times New Roman" w:eastAsia="微軟正黑體" w:hAnsi="Times New Roman" w:cs="Times New Roman"/>
                <w:sz w:val="28"/>
                <w:szCs w:val="28"/>
              </w:rPr>
              <w:t xml:space="preserve"> (W/</w:t>
            </w:r>
            <w:proofErr w:type="spellStart"/>
            <w:r w:rsidRPr="00FD6D72">
              <w:rPr>
                <w:rFonts w:ascii="Times New Roman" w:eastAsia="微軟正黑體" w:hAnsi="Times New Roman" w:cs="Times New Roman"/>
                <w:sz w:val="28"/>
                <w:szCs w:val="28"/>
              </w:rPr>
              <w:t>mK</w:t>
            </w:r>
            <w:proofErr w:type="spellEnd"/>
            <w:r w:rsidRPr="00FD6D72">
              <w:rPr>
                <w:rFonts w:ascii="Times New Roman" w:eastAsia="微軟正黑體" w:hAnsi="Times New Roman" w:cs="Times New Roman"/>
                <w:sz w:val="28"/>
                <w:szCs w:val="28"/>
              </w:rPr>
              <w:t>)</w:t>
            </w:r>
          </w:p>
        </w:tc>
      </w:tr>
      <w:tr w:rsidR="00A60D5F" w:rsidRPr="00FD6D72" w14:paraId="78708792" w14:textId="77777777" w:rsidTr="0001469B">
        <w:tc>
          <w:tcPr>
            <w:tcW w:w="2880" w:type="dxa"/>
          </w:tcPr>
          <w:p w14:paraId="4F5B3A5C"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(Si)</w:t>
            </w:r>
          </w:p>
        </w:tc>
        <w:tc>
          <w:tcPr>
            <w:tcW w:w="1510" w:type="dxa"/>
          </w:tcPr>
          <w:p w14:paraId="79DABABA"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1.12</w:t>
            </w:r>
          </w:p>
        </w:tc>
        <w:tc>
          <w:tcPr>
            <w:tcW w:w="2126" w:type="dxa"/>
          </w:tcPr>
          <w:p w14:paraId="573A7392"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150</w:t>
            </w:r>
          </w:p>
        </w:tc>
      </w:tr>
      <w:tr w:rsidR="00A60D5F" w:rsidRPr="00FD6D72" w14:paraId="515CA25D" w14:textId="77777777" w:rsidTr="0001469B">
        <w:tc>
          <w:tcPr>
            <w:tcW w:w="2880" w:type="dxa"/>
          </w:tcPr>
          <w:p w14:paraId="100DDC96"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Silicon Carbide (</w:t>
            </w:r>
            <w:proofErr w:type="spellStart"/>
            <w:r w:rsidRPr="00FD6D72">
              <w:rPr>
                <w:rFonts w:ascii="Times New Roman" w:eastAsia="微軟正黑體" w:hAnsi="Times New Roman" w:cs="Times New Roman"/>
                <w:sz w:val="28"/>
                <w:szCs w:val="28"/>
              </w:rPr>
              <w:t>SiC</w:t>
            </w:r>
            <w:proofErr w:type="spellEnd"/>
            <w:r w:rsidRPr="00FD6D72">
              <w:rPr>
                <w:rFonts w:ascii="Times New Roman" w:eastAsia="微軟正黑體" w:hAnsi="Times New Roman" w:cs="Times New Roman"/>
                <w:sz w:val="28"/>
                <w:szCs w:val="28"/>
              </w:rPr>
              <w:t>)</w:t>
            </w:r>
          </w:p>
        </w:tc>
        <w:tc>
          <w:tcPr>
            <w:tcW w:w="1510" w:type="dxa"/>
          </w:tcPr>
          <w:p w14:paraId="7ED4135F"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3.26</w:t>
            </w:r>
          </w:p>
        </w:tc>
        <w:tc>
          <w:tcPr>
            <w:tcW w:w="2126" w:type="dxa"/>
          </w:tcPr>
          <w:p w14:paraId="28F81C26"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490</w:t>
            </w:r>
          </w:p>
        </w:tc>
      </w:tr>
      <w:tr w:rsidR="00A60D5F" w:rsidRPr="00FD6D72" w14:paraId="3F9AB29C" w14:textId="77777777" w:rsidTr="0001469B">
        <w:tc>
          <w:tcPr>
            <w:tcW w:w="2880" w:type="dxa"/>
          </w:tcPr>
          <w:p w14:paraId="69CDAB57"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Gallium Nitride (</w:t>
            </w:r>
            <w:proofErr w:type="spellStart"/>
            <w:r w:rsidRPr="00FD6D72">
              <w:rPr>
                <w:rFonts w:ascii="Times New Roman" w:eastAsia="微軟正黑體" w:hAnsi="Times New Roman" w:cs="Times New Roman"/>
                <w:sz w:val="28"/>
                <w:szCs w:val="28"/>
              </w:rPr>
              <w:t>GaN</w:t>
            </w:r>
            <w:proofErr w:type="spellEnd"/>
            <w:r w:rsidRPr="00FD6D72">
              <w:rPr>
                <w:rFonts w:ascii="Times New Roman" w:eastAsia="微軟正黑體" w:hAnsi="Times New Roman" w:cs="Times New Roman"/>
                <w:sz w:val="28"/>
                <w:szCs w:val="28"/>
              </w:rPr>
              <w:t>)</w:t>
            </w:r>
          </w:p>
        </w:tc>
        <w:tc>
          <w:tcPr>
            <w:tcW w:w="1510" w:type="dxa"/>
          </w:tcPr>
          <w:p w14:paraId="1233157B"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3.4</w:t>
            </w:r>
          </w:p>
        </w:tc>
        <w:tc>
          <w:tcPr>
            <w:tcW w:w="2126" w:type="dxa"/>
          </w:tcPr>
          <w:p w14:paraId="4CCBC03D" w14:textId="77777777" w:rsidR="00A60D5F" w:rsidRPr="00FD6D72" w:rsidRDefault="008D4D88" w:rsidP="00D12A38">
            <w:pPr>
              <w:spacing w:after="400"/>
              <w:rPr>
                <w:rFonts w:ascii="Times New Roman" w:eastAsia="微軟正黑體" w:hAnsi="Times New Roman" w:cs="Times New Roman"/>
                <w:sz w:val="28"/>
                <w:szCs w:val="28"/>
              </w:rPr>
            </w:pPr>
            <w:r w:rsidRPr="00FD6D72">
              <w:rPr>
                <w:rFonts w:ascii="Times New Roman" w:eastAsia="微軟正黑體" w:hAnsi="Times New Roman" w:cs="Times New Roman"/>
                <w:sz w:val="28"/>
                <w:szCs w:val="28"/>
              </w:rPr>
              <w:t>230</w:t>
            </w:r>
          </w:p>
        </w:tc>
      </w:tr>
    </w:tbl>
    <w:p w14:paraId="62DB712D" w14:textId="50297164" w:rsidR="00F6721F" w:rsidRPr="00F6721F" w:rsidRDefault="0011184C" w:rsidP="00F6721F">
      <w:pPr>
        <w:pStyle w:val="1"/>
        <w:spacing w:after="400"/>
        <w:jc w:val="center"/>
        <w:rPr>
          <w:rFonts w:ascii="Times New Roman" w:eastAsia="微軟正黑體" w:hAnsi="Times New Roman" w:cs="Times New Roman"/>
          <w:color w:val="auto"/>
          <w:sz w:val="32"/>
          <w:szCs w:val="32"/>
        </w:rPr>
      </w:pPr>
      <w:bookmarkStart w:id="29" w:name="_Toc225101967"/>
      <w:r>
        <w:rPr>
          <w:noProof/>
        </w:rPr>
        <w:lastRenderedPageBreak/>
        <mc:AlternateContent>
          <mc:Choice Requires="wps">
            <w:drawing>
              <wp:anchor distT="0" distB="0" distL="114300" distR="114300" simplePos="0" relativeHeight="251663360" behindDoc="0" locked="0" layoutInCell="1" allowOverlap="1" wp14:anchorId="53D58DA9" wp14:editId="4103DB46">
                <wp:simplePos x="0" y="0"/>
                <wp:positionH relativeFrom="column">
                  <wp:posOffset>114300</wp:posOffset>
                </wp:positionH>
                <wp:positionV relativeFrom="paragraph">
                  <wp:posOffset>2914650</wp:posOffset>
                </wp:positionV>
                <wp:extent cx="5318760" cy="635"/>
                <wp:effectExtent l="0" t="0" r="15240" b="9525"/>
                <wp:wrapSquare wrapText="bothSides"/>
                <wp:docPr id="9" name="文字方塊 9"/>
                <wp:cNvGraphicFramePr/>
                <a:graphic xmlns:a="http://schemas.openxmlformats.org/drawingml/2006/main">
                  <a:graphicData uri="http://schemas.microsoft.com/office/word/2010/wordprocessingShape">
                    <wps:wsp>
                      <wps:cNvSpPr txBox="1"/>
                      <wps:spPr>
                        <a:xfrm>
                          <a:off x="0" y="0"/>
                          <a:ext cx="5318760" cy="635"/>
                        </a:xfrm>
                        <a:prstGeom prst="rect">
                          <a:avLst/>
                        </a:prstGeom>
                        <a:noFill/>
                        <a:ln>
                          <a:noFill/>
                        </a:ln>
                      </wps:spPr>
                      <wps:txbx>
                        <w:txbxContent>
                          <w:p w14:paraId="4BB7E998" w14:textId="1488CCB9" w:rsidR="0011184C" w:rsidRPr="0011184C" w:rsidRDefault="0011184C" w:rsidP="0011184C">
                            <w:pPr>
                              <w:pStyle w:val="af7"/>
                              <w:rPr>
                                <w:rFonts w:ascii="Times New Roman" w:eastAsia="微軟正黑體" w:hAnsi="Times New Roman" w:cs="Times New Roman" w:hint="eastAsia"/>
                                <w:noProof/>
                                <w:color w:val="auto"/>
                                <w:sz w:val="24"/>
                                <w:szCs w:val="24"/>
                                <w:lang w:eastAsia="zh-TW"/>
                              </w:rPr>
                            </w:pPr>
                            <w:bookmarkStart w:id="30" w:name="_Toc225102092"/>
                            <w:r w:rsidRPr="0011184C">
                              <w:rPr>
                                <w:rFonts w:hint="eastAsia"/>
                                <w:color w:val="auto"/>
                                <w:sz w:val="24"/>
                                <w:szCs w:val="24"/>
                                <w:lang w:eastAsia="zh-TW"/>
                              </w:rPr>
                              <w:t>圖</w:t>
                            </w:r>
                            <w:r w:rsidRPr="0011184C">
                              <w:rPr>
                                <w:rFonts w:hint="eastAsia"/>
                                <w:color w:val="auto"/>
                                <w:sz w:val="24"/>
                                <w:szCs w:val="24"/>
                                <w:lang w:eastAsia="zh-TW"/>
                              </w:rPr>
                              <w:t xml:space="preserve"> </w:t>
                            </w:r>
                            <w:r w:rsidRPr="0011184C">
                              <w:rPr>
                                <w:color w:val="auto"/>
                                <w:sz w:val="24"/>
                                <w:szCs w:val="24"/>
                              </w:rPr>
                              <w:fldChar w:fldCharType="begin"/>
                            </w:r>
                            <w:r w:rsidRPr="0011184C">
                              <w:rPr>
                                <w:color w:val="auto"/>
                                <w:sz w:val="24"/>
                                <w:szCs w:val="24"/>
                                <w:lang w:eastAsia="zh-TW"/>
                              </w:rPr>
                              <w:instrText xml:space="preserve"> </w:instrText>
                            </w:r>
                            <w:r w:rsidRPr="0011184C">
                              <w:rPr>
                                <w:rFonts w:hint="eastAsia"/>
                                <w:color w:val="auto"/>
                                <w:sz w:val="24"/>
                                <w:szCs w:val="24"/>
                                <w:lang w:eastAsia="zh-TW"/>
                              </w:rPr>
                              <w:instrText xml:space="preserve">SEQ </w:instrText>
                            </w:r>
                            <w:r w:rsidRPr="0011184C">
                              <w:rPr>
                                <w:rFonts w:hint="eastAsia"/>
                                <w:color w:val="auto"/>
                                <w:sz w:val="24"/>
                                <w:szCs w:val="24"/>
                                <w:lang w:eastAsia="zh-TW"/>
                              </w:rPr>
                              <w:instrText>圖</w:instrText>
                            </w:r>
                            <w:r w:rsidRPr="0011184C">
                              <w:rPr>
                                <w:rFonts w:hint="eastAsia"/>
                                <w:color w:val="auto"/>
                                <w:sz w:val="24"/>
                                <w:szCs w:val="24"/>
                                <w:lang w:eastAsia="zh-TW"/>
                              </w:rPr>
                              <w:instrText xml:space="preserve"> \* ARABIC</w:instrText>
                            </w:r>
                            <w:r w:rsidRPr="0011184C">
                              <w:rPr>
                                <w:color w:val="auto"/>
                                <w:sz w:val="24"/>
                                <w:szCs w:val="24"/>
                                <w:lang w:eastAsia="zh-TW"/>
                              </w:rPr>
                              <w:instrText xml:space="preserve"> </w:instrText>
                            </w:r>
                            <w:r w:rsidRPr="0011184C">
                              <w:rPr>
                                <w:color w:val="auto"/>
                                <w:sz w:val="24"/>
                                <w:szCs w:val="24"/>
                              </w:rPr>
                              <w:fldChar w:fldCharType="separate"/>
                            </w:r>
                            <w:r w:rsidR="00A932A9">
                              <w:rPr>
                                <w:noProof/>
                                <w:color w:val="auto"/>
                                <w:sz w:val="24"/>
                                <w:szCs w:val="24"/>
                                <w:lang w:eastAsia="zh-TW"/>
                              </w:rPr>
                              <w:t>4</w:t>
                            </w:r>
                            <w:r w:rsidRPr="0011184C">
                              <w:rPr>
                                <w:color w:val="auto"/>
                                <w:sz w:val="24"/>
                                <w:szCs w:val="24"/>
                              </w:rPr>
                              <w:fldChar w:fldCharType="end"/>
                            </w:r>
                            <w:r w:rsidRPr="0011184C">
                              <w:rPr>
                                <w:color w:val="auto"/>
                                <w:sz w:val="24"/>
                                <w:szCs w:val="24"/>
                                <w:lang w:eastAsia="zh-TW"/>
                              </w:rPr>
                              <w:t xml:space="preserve"> </w:t>
                            </w:r>
                            <w:r w:rsidRPr="0011184C">
                              <w:rPr>
                                <w:rFonts w:ascii="Times New Roman" w:eastAsia="微軟正黑體" w:hAnsi="Times New Roman" w:cs="Times New Roman"/>
                                <w:b w:val="0"/>
                                <w:bCs w:val="0"/>
                                <w:color w:val="auto"/>
                                <w:sz w:val="24"/>
                                <w:szCs w:val="24"/>
                                <w:lang w:eastAsia="zh-TW"/>
                              </w:rPr>
                              <w:t>不同材料效能比較示意圖</w:t>
                            </w:r>
                            <w:bookmarkEnd w:id="30"/>
                            <w:r w:rsidR="002754D4">
                              <w:rPr>
                                <w:rFonts w:ascii="Times New Roman" w:eastAsia="微軟正黑體" w:hAnsi="Times New Roman" w:cs="Times New Roman"/>
                                <w:b w:val="0"/>
                                <w:bCs w:val="0"/>
                                <w:color w:val="auto"/>
                                <w:sz w:val="24"/>
                                <w:szCs w:val="24"/>
                                <w:lang w:eastAsia="zh-TW"/>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D58DA9" id="_x0000_t202" coordsize="21600,21600" o:spt="202" path="m,l,21600r21600,l21600,xe">
                <v:stroke joinstyle="miter"/>
                <v:path gradientshapeok="t" o:connecttype="rect"/>
              </v:shapetype>
              <v:shape id="文字方塊 9" o:spid="_x0000_s1026" type="#_x0000_t202" style="position:absolute;left:0;text-align:left;margin-left:9pt;margin-top:229.5pt;width:418.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" filled="f" stroked="f">
                <v:textbox style="mso-fit-shape-to-text:t" inset="0,0,0,0">
                  <w:txbxContent>
                    <w:p w14:paraId="4BB7E998" w14:textId="1488CCB9" w:rsidR="0011184C" w:rsidRPr="0011184C" w:rsidRDefault="0011184C" w:rsidP="0011184C">
                      <w:pPr>
                        <w:pStyle w:val="af7"/>
                        <w:rPr>
                          <w:rFonts w:ascii="Times New Roman" w:eastAsia="微軟正黑體" w:hAnsi="Times New Roman" w:cs="Times New Roman" w:hint="eastAsia"/>
                          <w:noProof/>
                          <w:color w:val="auto"/>
                          <w:sz w:val="24"/>
                          <w:szCs w:val="24"/>
                          <w:lang w:eastAsia="zh-TW"/>
                        </w:rPr>
                      </w:pPr>
                      <w:bookmarkStart w:id="31" w:name="_Toc225102092"/>
                      <w:r w:rsidRPr="0011184C">
                        <w:rPr>
                          <w:rFonts w:hint="eastAsia"/>
                          <w:color w:val="auto"/>
                          <w:sz w:val="24"/>
                          <w:szCs w:val="24"/>
                          <w:lang w:eastAsia="zh-TW"/>
                        </w:rPr>
                        <w:t>圖</w:t>
                      </w:r>
                      <w:r w:rsidRPr="0011184C">
                        <w:rPr>
                          <w:rFonts w:hint="eastAsia"/>
                          <w:color w:val="auto"/>
                          <w:sz w:val="24"/>
                          <w:szCs w:val="24"/>
                          <w:lang w:eastAsia="zh-TW"/>
                        </w:rPr>
                        <w:t xml:space="preserve"> </w:t>
                      </w:r>
                      <w:r w:rsidRPr="0011184C">
                        <w:rPr>
                          <w:color w:val="auto"/>
                          <w:sz w:val="24"/>
                          <w:szCs w:val="24"/>
                        </w:rPr>
                        <w:fldChar w:fldCharType="begin"/>
                      </w:r>
                      <w:r w:rsidRPr="0011184C">
                        <w:rPr>
                          <w:color w:val="auto"/>
                          <w:sz w:val="24"/>
                          <w:szCs w:val="24"/>
                          <w:lang w:eastAsia="zh-TW"/>
                        </w:rPr>
                        <w:instrText xml:space="preserve"> </w:instrText>
                      </w:r>
                      <w:r w:rsidRPr="0011184C">
                        <w:rPr>
                          <w:rFonts w:hint="eastAsia"/>
                          <w:color w:val="auto"/>
                          <w:sz w:val="24"/>
                          <w:szCs w:val="24"/>
                          <w:lang w:eastAsia="zh-TW"/>
                        </w:rPr>
                        <w:instrText xml:space="preserve">SEQ </w:instrText>
                      </w:r>
                      <w:r w:rsidRPr="0011184C">
                        <w:rPr>
                          <w:rFonts w:hint="eastAsia"/>
                          <w:color w:val="auto"/>
                          <w:sz w:val="24"/>
                          <w:szCs w:val="24"/>
                          <w:lang w:eastAsia="zh-TW"/>
                        </w:rPr>
                        <w:instrText>圖</w:instrText>
                      </w:r>
                      <w:r w:rsidRPr="0011184C">
                        <w:rPr>
                          <w:rFonts w:hint="eastAsia"/>
                          <w:color w:val="auto"/>
                          <w:sz w:val="24"/>
                          <w:szCs w:val="24"/>
                          <w:lang w:eastAsia="zh-TW"/>
                        </w:rPr>
                        <w:instrText xml:space="preserve"> \* ARABIC</w:instrText>
                      </w:r>
                      <w:r w:rsidRPr="0011184C">
                        <w:rPr>
                          <w:color w:val="auto"/>
                          <w:sz w:val="24"/>
                          <w:szCs w:val="24"/>
                          <w:lang w:eastAsia="zh-TW"/>
                        </w:rPr>
                        <w:instrText xml:space="preserve"> </w:instrText>
                      </w:r>
                      <w:r w:rsidRPr="0011184C">
                        <w:rPr>
                          <w:color w:val="auto"/>
                          <w:sz w:val="24"/>
                          <w:szCs w:val="24"/>
                        </w:rPr>
                        <w:fldChar w:fldCharType="separate"/>
                      </w:r>
                      <w:r w:rsidR="00A932A9">
                        <w:rPr>
                          <w:noProof/>
                          <w:color w:val="auto"/>
                          <w:sz w:val="24"/>
                          <w:szCs w:val="24"/>
                          <w:lang w:eastAsia="zh-TW"/>
                        </w:rPr>
                        <w:t>4</w:t>
                      </w:r>
                      <w:r w:rsidRPr="0011184C">
                        <w:rPr>
                          <w:color w:val="auto"/>
                          <w:sz w:val="24"/>
                          <w:szCs w:val="24"/>
                        </w:rPr>
                        <w:fldChar w:fldCharType="end"/>
                      </w:r>
                      <w:r w:rsidRPr="0011184C">
                        <w:rPr>
                          <w:color w:val="auto"/>
                          <w:sz w:val="24"/>
                          <w:szCs w:val="24"/>
                          <w:lang w:eastAsia="zh-TW"/>
                        </w:rPr>
                        <w:t xml:space="preserve"> </w:t>
                      </w:r>
                      <w:r w:rsidRPr="0011184C">
                        <w:rPr>
                          <w:rFonts w:ascii="Times New Roman" w:eastAsia="微軟正黑體" w:hAnsi="Times New Roman" w:cs="Times New Roman"/>
                          <w:b w:val="0"/>
                          <w:bCs w:val="0"/>
                          <w:color w:val="auto"/>
                          <w:sz w:val="24"/>
                          <w:szCs w:val="24"/>
                          <w:lang w:eastAsia="zh-TW"/>
                        </w:rPr>
                        <w:t>不同材料效能比較示意圖</w:t>
                      </w:r>
                      <w:bookmarkEnd w:id="31"/>
                      <w:r w:rsidR="002754D4">
                        <w:rPr>
                          <w:rFonts w:ascii="Times New Roman" w:eastAsia="微軟正黑體" w:hAnsi="Times New Roman" w:cs="Times New Roman"/>
                          <w:b w:val="0"/>
                          <w:bCs w:val="0"/>
                          <w:color w:val="auto"/>
                          <w:sz w:val="24"/>
                          <w:szCs w:val="24"/>
                          <w:lang w:eastAsia="zh-TW"/>
                        </w:rPr>
                        <w:br/>
                      </w:r>
                    </w:p>
                  </w:txbxContent>
                </v:textbox>
                <w10:wrap type="square"/>
              </v:shape>
            </w:pict>
          </mc:Fallback>
        </mc:AlternateContent>
      </w:r>
      <w:r w:rsidR="00EA6FA4">
        <w:rPr>
          <w:rFonts w:ascii="Times New Roman" w:eastAsia="微軟正黑體" w:hAnsi="Times New Roman" w:cs="Times New Roman" w:hint="eastAsia"/>
          <w:noProof/>
          <w:sz w:val="24"/>
          <w:szCs w:val="24"/>
          <w:lang w:eastAsia="zh-TW"/>
        </w:rPr>
        <w:drawing>
          <wp:anchor distT="0" distB="0" distL="114300" distR="114300" simplePos="0" relativeHeight="251660288" behindDoc="0" locked="0" layoutInCell="1" allowOverlap="1" wp14:anchorId="3DCE6E32" wp14:editId="6FF26F9C">
            <wp:simplePos x="0" y="0"/>
            <wp:positionH relativeFrom="margin">
              <wp:posOffset>114300</wp:posOffset>
            </wp:positionH>
            <wp:positionV relativeFrom="paragraph">
              <wp:posOffset>807720</wp:posOffset>
            </wp:positionV>
            <wp:extent cx="5318760" cy="2049780"/>
            <wp:effectExtent l="0" t="0" r="0" b="762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rotWithShape="1">
                    <a:blip r:embed="rId13"/>
                    <a:srcRect l="2791" t="6831" r="4420" b="51402"/>
                    <a:stretch/>
                  </pic:blipFill>
                  <pic:spPr bwMode="auto">
                    <a:xfrm>
                      <a:off x="0" y="0"/>
                      <a:ext cx="5318760" cy="204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8D4D88" w:rsidRPr="00FD6D72">
        <w:rPr>
          <w:rFonts w:ascii="Times New Roman" w:eastAsia="微軟正黑體" w:hAnsi="Times New Roman" w:cs="Times New Roman"/>
          <w:color w:val="auto"/>
          <w:sz w:val="32"/>
          <w:szCs w:val="32"/>
        </w:rPr>
        <w:t>結果與討論</w:t>
      </w:r>
      <w:bookmarkEnd w:id="29"/>
      <w:proofErr w:type="spellEnd"/>
    </w:p>
    <w:p w14:paraId="5C7CCC0E" w14:textId="2421B0DD" w:rsidR="00EA6FA4" w:rsidRPr="00F6721F" w:rsidRDefault="00EA6FA4" w:rsidP="00EA6FA4">
      <w:pPr>
        <w:pStyle w:val="31"/>
        <w:rPr>
          <w:rFonts w:eastAsia="新細明體"/>
          <w:sz w:val="28"/>
          <w:szCs w:val="28"/>
          <w:lang w:eastAsia="zh-TW"/>
        </w:rPr>
      </w:pPr>
      <w:bookmarkStart w:id="32" w:name="_Toc225101968"/>
      <w:r w:rsidRPr="00EA6FA4">
        <w:rPr>
          <w:sz w:val="28"/>
          <w:szCs w:val="28"/>
          <w:lang w:eastAsia="zh-TW"/>
        </w:rPr>
        <w:t>一、</w:t>
      </w:r>
      <w:r w:rsidRPr="00EA6FA4">
        <w:rPr>
          <w:sz w:val="28"/>
          <w:szCs w:val="28"/>
          <w:lang w:eastAsia="zh-TW"/>
        </w:rPr>
        <w:t xml:space="preserve"> </w:t>
      </w:r>
      <w:r w:rsidRPr="00EA6FA4">
        <w:rPr>
          <w:sz w:val="28"/>
          <w:szCs w:val="28"/>
          <w:lang w:eastAsia="zh-TW"/>
        </w:rPr>
        <w:t>基於</w:t>
      </w:r>
      <w:proofErr w:type="gramStart"/>
      <w:r w:rsidRPr="00EA6FA4">
        <w:rPr>
          <w:sz w:val="28"/>
          <w:szCs w:val="28"/>
          <w:lang w:eastAsia="zh-TW"/>
        </w:rPr>
        <w:t>能隙與</w:t>
      </w:r>
      <w:proofErr w:type="gramEnd"/>
      <w:r w:rsidRPr="00EA6FA4">
        <w:rPr>
          <w:sz w:val="28"/>
          <w:szCs w:val="28"/>
          <w:lang w:eastAsia="zh-TW"/>
        </w:rPr>
        <w:t>導熱效能的材料電學表現分析</w:t>
      </w:r>
      <w:bookmarkEnd w:id="32"/>
    </w:p>
    <w:p w14:paraId="3AAD287A" w14:textId="77777777" w:rsidR="00EA6FA4" w:rsidRDefault="00EA6FA4" w:rsidP="00EA6FA4">
      <w:pPr>
        <w:pStyle w:val="Web"/>
      </w:pPr>
      <w:r>
        <w:t>透過數值模擬與文獻資料對比，我們可以清楚地觀察到不同半導體材料在基礎電子特性上存在顯著的異質性。這種硬體底層的物理差異，直接決定了 AI 晶片在執行高強度、大規模矩陣運算時的能源轉換效率。</w:t>
      </w:r>
    </w:p>
    <w:p w14:paraId="1FF69FAC" w14:textId="1D5E1FC9" w:rsidR="00EA6FA4" w:rsidRPr="00EA6FA4" w:rsidRDefault="00EA6FA4" w:rsidP="00EA6FA4">
      <w:pPr>
        <w:pStyle w:val="Web"/>
        <w:numPr>
          <w:ilvl w:val="0"/>
          <w:numId w:val="15"/>
        </w:numPr>
        <w:rPr>
          <w:sz w:val="26"/>
          <w:szCs w:val="26"/>
        </w:rPr>
      </w:pPr>
      <w:proofErr w:type="gramStart"/>
      <w:r w:rsidRPr="00EA6FA4">
        <w:rPr>
          <w:b/>
          <w:bCs/>
          <w:sz w:val="26"/>
          <w:szCs w:val="26"/>
        </w:rPr>
        <w:t>能隙（</w:t>
      </w:r>
      <w:proofErr w:type="gramEnd"/>
      <w:r w:rsidRPr="00EA6FA4">
        <w:rPr>
          <w:b/>
          <w:bCs/>
          <w:sz w:val="26"/>
          <w:szCs w:val="26"/>
        </w:rPr>
        <w:t xml:space="preserve">Energy Band Gap, </w:t>
      </w:r>
      <m:oMath>
        <m:sSub>
          <m:sSubPr>
            <m:ctrlPr>
              <w:rPr>
                <w:rStyle w:val="math-inline"/>
                <w:rFonts w:ascii="Cambria Math" w:hAnsi="Cambria Math"/>
                <w:b/>
                <w:bCs/>
                <w:i/>
                <w:sz w:val="26"/>
                <w:szCs w:val="26"/>
              </w:rPr>
            </m:ctrlPr>
          </m:sSubPr>
          <m:e>
            <m:r>
              <m:rPr>
                <m:sty m:val="bi"/>
              </m:rPr>
              <w:rPr>
                <w:rStyle w:val="math-inline"/>
                <w:rFonts w:ascii="Cambria Math" w:hAnsi="Cambria Math"/>
                <w:sz w:val="26"/>
                <w:szCs w:val="26"/>
              </w:rPr>
              <m:t>E</m:t>
            </m:r>
          </m:e>
          <m:sub>
            <m:r>
              <m:rPr>
                <m:sty m:val="bi"/>
              </m:rPr>
              <w:rPr>
                <w:rStyle w:val="math-inline"/>
                <w:rFonts w:ascii="Cambria Math" w:hAnsi="Cambria Math"/>
                <w:sz w:val="26"/>
                <w:szCs w:val="26"/>
              </w:rPr>
              <m:t>g</m:t>
            </m:r>
          </m:sub>
        </m:sSub>
      </m:oMath>
      <w:r w:rsidRPr="00EA6FA4">
        <w:rPr>
          <w:b/>
          <w:bCs/>
          <w:sz w:val="26"/>
          <w:szCs w:val="26"/>
        </w:rPr>
        <w:t>）對漏電流的控制：</w:t>
      </w:r>
    </w:p>
    <w:p w14:paraId="53584AAC" w14:textId="77777777" w:rsidR="00EA6FA4" w:rsidRDefault="00EA6FA4" w:rsidP="00EA6FA4">
      <w:pPr>
        <w:pStyle w:val="Web"/>
        <w:ind w:left="720"/>
      </w:pPr>
      <w:r>
        <w:t>模擬資料顯示（如圖 2 所示），傳統</w:t>
      </w:r>
      <w:proofErr w:type="gramStart"/>
      <w:r>
        <w:t>矽</w:t>
      </w:r>
      <w:proofErr w:type="gramEnd"/>
      <w:r>
        <w:t>材料（Si）的</w:t>
      </w:r>
      <w:proofErr w:type="gramStart"/>
      <w:r>
        <w:t>能隙僅</w:t>
      </w:r>
      <w:proofErr w:type="gramEnd"/>
      <w:r>
        <w:t xml:space="preserve">約 </w:t>
      </w:r>
      <w:r>
        <w:rPr>
          <w:rStyle w:val="math-inline"/>
        </w:rPr>
        <w:t>$1.12\text{ eV}$</w:t>
      </w:r>
      <w:r>
        <w:t>，這使其在 AI 晶片負載升高導致溫度</w:t>
      </w:r>
      <w:proofErr w:type="gramStart"/>
      <w:r>
        <w:t>飆</w:t>
      </w:r>
      <w:proofErr w:type="gramEnd"/>
      <w:r>
        <w:t>升時，容易產生嚴重的漏電流，進而產生更多廢熱，形成惡性循環。相較之下，碳化矽（</w:t>
      </w:r>
      <w:proofErr w:type="spellStart"/>
      <w:r>
        <w:t>SiC</w:t>
      </w:r>
      <w:proofErr w:type="spellEnd"/>
      <w:r>
        <w:t>）與氮化鎵（</w:t>
      </w:r>
      <w:proofErr w:type="spellStart"/>
      <w:r>
        <w:t>GaN</w:t>
      </w:r>
      <w:proofErr w:type="spellEnd"/>
      <w:r>
        <w:t xml:space="preserve">）具備大於 </w:t>
      </w:r>
      <w:r>
        <w:rPr>
          <w:rStyle w:val="math-inline"/>
        </w:rPr>
        <w:t>$3.0\text{ eV}$</w:t>
      </w:r>
      <w:r>
        <w:t xml:space="preserve"> 的</w:t>
      </w:r>
      <w:proofErr w:type="gramStart"/>
      <w:r>
        <w:t>寬能隙（</w:t>
      </w:r>
      <w:proofErr w:type="gramEnd"/>
      <w:r>
        <w:t>Wide Bandgap, WBG），使其在極限高溫環境下仍能保持穩定的電氣特性，這意味著搭載新型材料的 AI 伺服器能顯著降低</w:t>
      </w:r>
      <w:proofErr w:type="gramStart"/>
      <w:r>
        <w:t>靜態功耗</w:t>
      </w:r>
      <w:proofErr w:type="gramEnd"/>
      <w:r>
        <w:t>，達到更高的能源利用效率（PUE）。</w:t>
      </w:r>
    </w:p>
    <w:p w14:paraId="7D35835E" w14:textId="77777777" w:rsidR="00EA6FA4" w:rsidRPr="00EA6FA4" w:rsidRDefault="00EA6FA4" w:rsidP="00EA6FA4">
      <w:pPr>
        <w:pStyle w:val="Web"/>
        <w:numPr>
          <w:ilvl w:val="0"/>
          <w:numId w:val="15"/>
        </w:numPr>
        <w:rPr>
          <w:sz w:val="26"/>
          <w:szCs w:val="26"/>
        </w:rPr>
      </w:pPr>
      <w:r w:rsidRPr="00EA6FA4">
        <w:rPr>
          <w:b/>
          <w:bCs/>
          <w:sz w:val="26"/>
          <w:szCs w:val="26"/>
        </w:rPr>
        <w:t>熱導率（Thermal Conductivity）</w:t>
      </w:r>
      <w:proofErr w:type="gramStart"/>
      <w:r w:rsidRPr="00EA6FA4">
        <w:rPr>
          <w:b/>
          <w:bCs/>
          <w:sz w:val="26"/>
          <w:szCs w:val="26"/>
        </w:rPr>
        <w:t>對算力</w:t>
      </w:r>
      <w:proofErr w:type="gramEnd"/>
      <w:r w:rsidRPr="00EA6FA4">
        <w:rPr>
          <w:b/>
          <w:bCs/>
          <w:sz w:val="26"/>
          <w:szCs w:val="26"/>
        </w:rPr>
        <w:t>穩定性的影響：</w:t>
      </w:r>
    </w:p>
    <w:p w14:paraId="08FDBA04" w14:textId="77777777" w:rsidR="00EA6FA4" w:rsidRDefault="00EA6FA4" w:rsidP="00EA6FA4">
      <w:pPr>
        <w:pStyle w:val="Web"/>
        <w:ind w:left="720"/>
      </w:pPr>
      <w:r>
        <w:t>散熱能力是決定 AI 晶片「</w:t>
      </w:r>
      <w:proofErr w:type="gramStart"/>
      <w:r>
        <w:t>算力天花板</w:t>
      </w:r>
      <w:proofErr w:type="gramEnd"/>
      <w:r>
        <w:t>」的最終物理限制。散熱機制如圖 1 所示。根據模擬數據（如圖 3 所示），</w:t>
      </w:r>
      <w:proofErr w:type="spellStart"/>
      <w:r>
        <w:t>SiC</w:t>
      </w:r>
      <w:proofErr w:type="spellEnd"/>
      <w:r>
        <w:t xml:space="preserve"> 的熱導率高達 </w:t>
      </w:r>
      <w:r>
        <w:rPr>
          <w:rStyle w:val="math-inline"/>
        </w:rPr>
        <w:t>$490\text{ W/m}\</w:t>
      </w:r>
      <w:proofErr w:type="spellStart"/>
      <w:r>
        <w:rPr>
          <w:rStyle w:val="math-inline"/>
        </w:rPr>
        <w:t>cdot</w:t>
      </w:r>
      <w:proofErr w:type="spellEnd"/>
      <w:r>
        <w:rPr>
          <w:rStyle w:val="math-inline"/>
        </w:rPr>
        <w:t>\text{K}$</w:t>
      </w:r>
      <w:r>
        <w:t>，約為傳統</w:t>
      </w:r>
      <w:proofErr w:type="gramStart"/>
      <w:r>
        <w:t>矽</w:t>
      </w:r>
      <w:proofErr w:type="gramEnd"/>
      <w:r>
        <w:t xml:space="preserve">材料的 </w:t>
      </w:r>
      <w:r>
        <w:rPr>
          <w:b/>
          <w:bCs/>
        </w:rPr>
        <w:t xml:space="preserve">3.2 </w:t>
      </w:r>
      <w:proofErr w:type="gramStart"/>
      <w:r>
        <w:rPr>
          <w:b/>
          <w:bCs/>
        </w:rPr>
        <w:t>倍</w:t>
      </w:r>
      <w:proofErr w:type="gramEnd"/>
      <w:r>
        <w:t>。當 AI 晶片執行大規模矩陣運算時（例如 Transformer 模型中的多頭注意力機制），運算核心會瞬間產生極高</w:t>
      </w:r>
      <w:proofErr w:type="gramStart"/>
      <w:r>
        <w:t>的熱通量</w:t>
      </w:r>
      <w:proofErr w:type="gramEnd"/>
      <w:r>
        <w:t xml:space="preserve">（Heat Flux）。若使用 </w:t>
      </w:r>
      <w:proofErr w:type="spellStart"/>
      <w:r>
        <w:t>SiC</w:t>
      </w:r>
      <w:proofErr w:type="spellEnd"/>
      <w:r>
        <w:t xml:space="preserve"> 材料，其優異的導熱效能</w:t>
      </w:r>
      <w:proofErr w:type="gramStart"/>
      <w:r>
        <w:t>能</w:t>
      </w:r>
      <w:proofErr w:type="gramEnd"/>
      <w:r>
        <w:t>迅速將廢熱從運算核心傳導至散熱片，避免晶片因熱過載而觸發「溫度牆（Thermal Throttling）」並被迫降低運算頻率，從而確保運算效能始終維持在峰值狀態。</w:t>
      </w:r>
    </w:p>
    <w:p w14:paraId="129F0210" w14:textId="77777777" w:rsidR="00EA6FA4" w:rsidRPr="00EA6FA4" w:rsidRDefault="00EA6FA4" w:rsidP="00EA6FA4">
      <w:pPr>
        <w:pStyle w:val="31"/>
        <w:rPr>
          <w:sz w:val="28"/>
          <w:szCs w:val="28"/>
          <w:lang w:eastAsia="zh-TW"/>
        </w:rPr>
      </w:pPr>
      <w:bookmarkStart w:id="33" w:name="_Toc225101969"/>
      <w:r w:rsidRPr="00EA6FA4">
        <w:rPr>
          <w:sz w:val="28"/>
          <w:szCs w:val="28"/>
          <w:lang w:eastAsia="zh-TW"/>
        </w:rPr>
        <w:lastRenderedPageBreak/>
        <w:t>二、</w:t>
      </w:r>
      <w:r w:rsidRPr="00EA6FA4">
        <w:rPr>
          <w:sz w:val="28"/>
          <w:szCs w:val="28"/>
          <w:lang w:eastAsia="zh-TW"/>
        </w:rPr>
        <w:t xml:space="preserve"> </w:t>
      </w:r>
      <w:r w:rsidRPr="00EA6FA4">
        <w:rPr>
          <w:sz w:val="28"/>
          <w:szCs w:val="28"/>
          <w:lang w:eastAsia="zh-TW"/>
        </w:rPr>
        <w:t>綜合效能模擬指標分析（參見圖</w:t>
      </w:r>
      <w:r w:rsidRPr="00EA6FA4">
        <w:rPr>
          <w:sz w:val="28"/>
          <w:szCs w:val="28"/>
          <w:lang w:eastAsia="zh-TW"/>
        </w:rPr>
        <w:t xml:space="preserve"> 4</w:t>
      </w:r>
      <w:r w:rsidRPr="00EA6FA4">
        <w:rPr>
          <w:sz w:val="28"/>
          <w:szCs w:val="28"/>
          <w:lang w:eastAsia="zh-TW"/>
        </w:rPr>
        <w:t>）</w:t>
      </w:r>
      <w:bookmarkEnd w:id="33"/>
    </w:p>
    <w:p w14:paraId="791EE09F" w14:textId="77777777" w:rsidR="00EA6FA4" w:rsidRDefault="00EA6FA4" w:rsidP="00EA6FA4">
      <w:pPr>
        <w:pStyle w:val="Web"/>
      </w:pPr>
      <w:r>
        <w:t>為了量化不同材料在未來高效能 AI 晶片應用中的發展潛力，我們採用了一個「綜合性能指數模型 (Si=1.0)」，該模型</w:t>
      </w:r>
      <w:proofErr w:type="gramStart"/>
      <w:r>
        <w:t>將能隙強度</w:t>
      </w:r>
      <w:proofErr w:type="gramEnd"/>
      <w:r>
        <w:t>、熱導率、崩潰電場以及最高工作溫度上限等因素進行加權計分。綜合模擬結果如</w:t>
      </w:r>
      <w:r>
        <w:rPr>
          <w:b/>
          <w:bCs/>
        </w:rPr>
        <w:t>圖 4 (不同材料效能比較示意圖)</w:t>
      </w:r>
      <w:r>
        <w:t xml:space="preserve"> 所示，矽材料由於觸及物理瓶頸，其效能定為基準 1.0。</w:t>
      </w:r>
    </w:p>
    <w:p w14:paraId="309C3889" w14:textId="77777777" w:rsidR="00EA6FA4" w:rsidRDefault="00EA6FA4" w:rsidP="00EA6FA4">
      <w:pPr>
        <w:pStyle w:val="Web"/>
        <w:numPr>
          <w:ilvl w:val="0"/>
          <w:numId w:val="16"/>
        </w:numPr>
      </w:pPr>
      <w:proofErr w:type="spellStart"/>
      <w:r>
        <w:rPr>
          <w:b/>
          <w:bCs/>
        </w:rPr>
        <w:t>SiC</w:t>
      </w:r>
      <w:proofErr w:type="spellEnd"/>
      <w:r>
        <w:rPr>
          <w:b/>
          <w:bCs/>
        </w:rPr>
        <w:t xml:space="preserve"> 的高功率效能（綜合指數 2.0）：</w:t>
      </w:r>
      <w:r>
        <w:t xml:space="preserve"> 相較於 Si，</w:t>
      </w:r>
      <w:proofErr w:type="spellStart"/>
      <w:r>
        <w:t>SiC</w:t>
      </w:r>
      <w:proofErr w:type="spellEnd"/>
      <w:r>
        <w:t xml:space="preserve"> 展現了 2 </w:t>
      </w:r>
      <w:proofErr w:type="gramStart"/>
      <w:r>
        <w:t>倍</w:t>
      </w:r>
      <w:proofErr w:type="gramEnd"/>
      <w:r>
        <w:t>的性能潛力。這項增益主要來自於其極佳的熱特性（圖 3）與</w:t>
      </w:r>
      <w:proofErr w:type="gramStart"/>
      <w:r>
        <w:t>寬能隙</w:t>
      </w:r>
      <w:proofErr w:type="gramEnd"/>
      <w:r>
        <w:t xml:space="preserve">特性（圖 2）。在模擬資料中，採用 </w:t>
      </w:r>
      <w:proofErr w:type="spellStart"/>
      <w:r>
        <w:t>SiC</w:t>
      </w:r>
      <w:proofErr w:type="spellEnd"/>
      <w:r>
        <w:t xml:space="preserve"> 的電源轉換單元在同樣功率下，其體積可縮減達 50%，同時減少 60% 的廢熱產生，極適於 AI 資料中心的高功率電力供應鏈。</w:t>
      </w:r>
    </w:p>
    <w:p w14:paraId="7431B483" w14:textId="77777777" w:rsidR="00EA6FA4" w:rsidRDefault="00EA6FA4" w:rsidP="00EA6FA4">
      <w:pPr>
        <w:pStyle w:val="Web"/>
        <w:numPr>
          <w:ilvl w:val="0"/>
          <w:numId w:val="16"/>
        </w:numPr>
      </w:pPr>
      <w:proofErr w:type="spellStart"/>
      <w:r>
        <w:rPr>
          <w:b/>
          <w:bCs/>
        </w:rPr>
        <w:t>GaN</w:t>
      </w:r>
      <w:proofErr w:type="spellEnd"/>
      <w:r>
        <w:rPr>
          <w:b/>
          <w:bCs/>
        </w:rPr>
        <w:t xml:space="preserve"> 的高頻效能（綜合指數 3.0）：</w:t>
      </w:r>
      <w:r>
        <w:t xml:space="preserve"> 模擬資料中最引人注目的結果是 </w:t>
      </w:r>
      <w:proofErr w:type="spellStart"/>
      <w:r>
        <w:t>GaN</w:t>
      </w:r>
      <w:proofErr w:type="spellEnd"/>
      <w:r>
        <w:t xml:space="preserve"> 達到了基準 Si 的 </w:t>
      </w:r>
      <w:r>
        <w:rPr>
          <w:b/>
          <w:bCs/>
        </w:rPr>
        <w:t xml:space="preserve">3 </w:t>
      </w:r>
      <w:proofErr w:type="gramStart"/>
      <w:r>
        <w:rPr>
          <w:b/>
          <w:bCs/>
        </w:rPr>
        <w:t>倍</w:t>
      </w:r>
      <w:proofErr w:type="gramEnd"/>
      <w:r>
        <w:rPr>
          <w:b/>
          <w:bCs/>
        </w:rPr>
        <w:t>效能潛力</w:t>
      </w:r>
      <w:r>
        <w:t xml:space="preserve">。這主要歸因於 </w:t>
      </w:r>
      <w:proofErr w:type="spellStart"/>
      <w:r>
        <w:t>GaN</w:t>
      </w:r>
      <w:proofErr w:type="spellEnd"/>
      <w:r>
        <w:t xml:space="preserve"> 材料極高的電子遷移率與高頻操作能力。在邊緣端（如自動駕駛汽車、無人機）的即時 AI 推論（Edge Inference）模擬中，</w:t>
      </w:r>
      <w:proofErr w:type="spellStart"/>
      <w:r>
        <w:t>GaN</w:t>
      </w:r>
      <w:proofErr w:type="spellEnd"/>
      <w:r>
        <w:t xml:space="preserve"> 晶片能縮短訊號開關延遲（Latency），實現更快速</w:t>
      </w:r>
      <w:proofErr w:type="gramStart"/>
      <w:r>
        <w:t>的算力輸出</w:t>
      </w:r>
      <w:proofErr w:type="gramEnd"/>
      <w:r>
        <w:t>，並能滿足 5G/6G 高頻通訊的需求。</w:t>
      </w:r>
    </w:p>
    <w:p w14:paraId="039753F2" w14:textId="77777777" w:rsidR="00EA6FA4" w:rsidRPr="00EA6FA4" w:rsidRDefault="00EA6FA4" w:rsidP="00EA6FA4">
      <w:pPr>
        <w:pStyle w:val="31"/>
        <w:rPr>
          <w:b w:val="0"/>
          <w:bCs w:val="0"/>
          <w:sz w:val="28"/>
          <w:szCs w:val="28"/>
          <w:lang w:eastAsia="zh-TW"/>
        </w:rPr>
      </w:pPr>
      <w:bookmarkStart w:id="34" w:name="_Toc225101970"/>
      <w:r w:rsidRPr="00EA6FA4">
        <w:rPr>
          <w:b w:val="0"/>
          <w:bCs w:val="0"/>
          <w:sz w:val="28"/>
          <w:szCs w:val="28"/>
          <w:lang w:eastAsia="zh-TW"/>
        </w:rPr>
        <w:t>三、</w:t>
      </w:r>
      <w:r w:rsidRPr="00EA6FA4">
        <w:rPr>
          <w:b w:val="0"/>
          <w:bCs w:val="0"/>
          <w:sz w:val="28"/>
          <w:szCs w:val="28"/>
          <w:lang w:eastAsia="zh-TW"/>
        </w:rPr>
        <w:t xml:space="preserve"> </w:t>
      </w:r>
      <w:r w:rsidRPr="00EA6FA4">
        <w:rPr>
          <w:b w:val="0"/>
          <w:bCs w:val="0"/>
          <w:sz w:val="28"/>
          <w:szCs w:val="28"/>
          <w:lang w:eastAsia="zh-TW"/>
        </w:rPr>
        <w:t>結論與未來</w:t>
      </w:r>
      <w:r w:rsidRPr="00EA6FA4">
        <w:rPr>
          <w:b w:val="0"/>
          <w:bCs w:val="0"/>
          <w:sz w:val="28"/>
          <w:szCs w:val="28"/>
          <w:lang w:eastAsia="zh-TW"/>
        </w:rPr>
        <w:t xml:space="preserve"> AI </w:t>
      </w:r>
      <w:r w:rsidRPr="00EA6FA4">
        <w:rPr>
          <w:b w:val="0"/>
          <w:bCs w:val="0"/>
          <w:sz w:val="28"/>
          <w:szCs w:val="28"/>
          <w:lang w:eastAsia="zh-TW"/>
        </w:rPr>
        <w:t>硬體技術演進潛力</w:t>
      </w:r>
      <w:bookmarkEnd w:id="34"/>
    </w:p>
    <w:p w14:paraId="5F7C2D99" w14:textId="77777777" w:rsidR="00EA6FA4" w:rsidRDefault="00EA6FA4" w:rsidP="00EA6FA4">
      <w:pPr>
        <w:pStyle w:val="Web"/>
      </w:pPr>
      <w:r>
        <w:t>綜合上述模擬資料分析，新型半導體材料（</w:t>
      </w:r>
      <w:proofErr w:type="spellStart"/>
      <w:r>
        <w:t>SiC</w:t>
      </w:r>
      <w:proofErr w:type="spellEnd"/>
      <w:r>
        <w:t xml:space="preserve"> 與 </w:t>
      </w:r>
      <w:proofErr w:type="spellStart"/>
      <w:r>
        <w:t>GaN</w:t>
      </w:r>
      <w:proofErr w:type="spellEnd"/>
      <w:r>
        <w:t>）憑藉其優異的物理特性，在未來 AI 晶片與高效能運算裝置中具有不可或缺的重要發展潛力。這種硬體底層的更迭將引發 AI 架構的整體性變革：</w:t>
      </w:r>
    </w:p>
    <w:p w14:paraId="39EE39BF" w14:textId="77777777" w:rsidR="00EA6FA4" w:rsidRDefault="00EA6FA4" w:rsidP="00EA6FA4">
      <w:pPr>
        <w:pStyle w:val="Web"/>
        <w:numPr>
          <w:ilvl w:val="0"/>
          <w:numId w:val="17"/>
        </w:numPr>
      </w:pPr>
      <w:r w:rsidRPr="00722F4D">
        <w:rPr>
          <w:rStyle w:val="40"/>
          <w:color w:val="auto"/>
        </w:rPr>
        <w:t>高功率密度與系統可靠性提升：</w:t>
      </w:r>
      <w:r>
        <w:t xml:space="preserve"> AI 伺服器的電源供應模組（PSU）採用 </w:t>
      </w:r>
      <w:proofErr w:type="spellStart"/>
      <w:r>
        <w:t>SiC</w:t>
      </w:r>
      <w:proofErr w:type="spellEnd"/>
      <w:r>
        <w:t xml:space="preserve"> 材料，能顯著提升電力密度，縮小模組體積。同時，更好熱特性也減緩了電子遷移等物理損傷，提升了昂貴 AI 硬體的使用壽命。</w:t>
      </w:r>
    </w:p>
    <w:p w14:paraId="032A3533" w14:textId="77777777" w:rsidR="00EA6FA4" w:rsidRDefault="00EA6FA4" w:rsidP="00EA6FA4">
      <w:pPr>
        <w:pStyle w:val="Web"/>
        <w:numPr>
          <w:ilvl w:val="0"/>
          <w:numId w:val="17"/>
        </w:numPr>
      </w:pPr>
      <w:r w:rsidRPr="00722F4D">
        <w:rPr>
          <w:rStyle w:val="40"/>
          <w:color w:val="auto"/>
        </w:rPr>
        <w:t>邊緣端</w:t>
      </w:r>
      <w:r w:rsidRPr="00722F4D">
        <w:rPr>
          <w:rStyle w:val="40"/>
          <w:color w:val="auto"/>
        </w:rPr>
        <w:t xml:space="preserve"> AI </w:t>
      </w:r>
      <w:r w:rsidRPr="00722F4D">
        <w:rPr>
          <w:rStyle w:val="40"/>
          <w:color w:val="auto"/>
        </w:rPr>
        <w:t>與通訊系統的深度融合：</w:t>
      </w:r>
      <w:r>
        <w:t xml:space="preserve"> </w:t>
      </w:r>
      <w:proofErr w:type="spellStart"/>
      <w:r>
        <w:t>GaN</w:t>
      </w:r>
      <w:proofErr w:type="spellEnd"/>
      <w:r>
        <w:t xml:space="preserve"> 的高頻優勢將加速 AI 技術向終端設備（IoT, 感測器）滲透，實現真正</w:t>
      </w:r>
      <w:proofErr w:type="gramStart"/>
      <w:r>
        <w:t>的物聯網</w:t>
      </w:r>
      <w:proofErr w:type="gramEnd"/>
      <w:r>
        <w:t xml:space="preserve"> AI 化。</w:t>
      </w:r>
    </w:p>
    <w:p w14:paraId="05478CB8" w14:textId="77777777" w:rsidR="00EA6FA4" w:rsidRDefault="00EA6FA4" w:rsidP="00EA6FA4">
      <w:pPr>
        <w:pStyle w:val="Web"/>
        <w:numPr>
          <w:ilvl w:val="0"/>
          <w:numId w:val="17"/>
        </w:numPr>
      </w:pPr>
      <w:proofErr w:type="gramStart"/>
      <w:r w:rsidRPr="00722F4D">
        <w:rPr>
          <w:rStyle w:val="40"/>
          <w:rFonts w:ascii="微軟正黑體" w:eastAsia="微軟正黑體" w:hAnsi="微軟正黑體" w:cs="微軟正黑體" w:hint="eastAsia"/>
          <w:color w:val="auto"/>
        </w:rPr>
        <w:t>產</w:t>
      </w:r>
      <w:r w:rsidRPr="00722F4D">
        <w:rPr>
          <w:rStyle w:val="40"/>
          <w:rFonts w:ascii="MS Gothic" w:eastAsia="MS Gothic" w:hAnsi="MS Gothic" w:cs="MS Gothic" w:hint="eastAsia"/>
          <w:color w:val="auto"/>
        </w:rPr>
        <w:t>學深層</w:t>
      </w:r>
      <w:proofErr w:type="gramEnd"/>
      <w:r w:rsidRPr="00722F4D">
        <w:rPr>
          <w:rStyle w:val="40"/>
          <w:rFonts w:ascii="MS Gothic" w:eastAsia="MS Gothic" w:hAnsi="MS Gothic" w:cs="MS Gothic" w:hint="eastAsia"/>
          <w:color w:val="auto"/>
        </w:rPr>
        <w:t>連結：</w:t>
      </w:r>
      <w:r w:rsidRPr="00722F4D">
        <w:rPr>
          <w:rStyle w:val="40"/>
          <w:color w:val="auto"/>
        </w:rPr>
        <w:t xml:space="preserve"> </w:t>
      </w:r>
      <w:r>
        <w:t>新型材料技術的導入，正推動產學深度合作，強化對於材料特性、製程技術與電路架構的共同最佳化（Co-design）策略，這已成為維持半導體產業競爭力的核心策略。</w:t>
      </w:r>
    </w:p>
    <w:p w14:paraId="1B649C38" w14:textId="77777777" w:rsidR="00EA6FA4" w:rsidRPr="00EA6FA4" w:rsidRDefault="00EA6FA4" w:rsidP="00EA6FA4">
      <w:pPr>
        <w:rPr>
          <w:rFonts w:eastAsia="新細明體"/>
          <w:lang w:eastAsia="zh-TW"/>
        </w:rPr>
      </w:pPr>
    </w:p>
    <w:p w14:paraId="07812437" w14:textId="39CF6583" w:rsidR="00E83A4C" w:rsidRPr="00FD6D72" w:rsidRDefault="00E83A4C" w:rsidP="00E83A4C">
      <w:pPr>
        <w:pStyle w:val="1"/>
        <w:jc w:val="center"/>
        <w:rPr>
          <w:rFonts w:ascii="Times New Roman" w:eastAsia="微軟正黑體" w:hAnsi="Times New Roman" w:cs="Times New Roman"/>
          <w:b w:val="0"/>
          <w:bCs w:val="0"/>
          <w:color w:val="auto"/>
          <w:sz w:val="24"/>
          <w:szCs w:val="24"/>
          <w:lang w:eastAsia="zh-TW"/>
        </w:rPr>
      </w:pPr>
      <w:r w:rsidRPr="00FD6D72">
        <w:rPr>
          <w:rFonts w:ascii="Times New Roman" w:eastAsia="微軟正黑體" w:hAnsi="Times New Roman" w:cs="Times New Roman"/>
          <w:color w:val="auto"/>
          <w:sz w:val="32"/>
          <w:szCs w:val="32"/>
          <w:lang w:eastAsia="zh-TW"/>
        </w:rPr>
        <w:br w:type="page"/>
      </w:r>
    </w:p>
    <w:p w14:paraId="3DFD7EC5" w14:textId="4D1E6448" w:rsidR="00A60D5F" w:rsidRPr="00FD6D72" w:rsidRDefault="008D4D88" w:rsidP="00100C4F">
      <w:pPr>
        <w:pStyle w:val="1"/>
        <w:spacing w:after="400"/>
        <w:jc w:val="center"/>
        <w:rPr>
          <w:rFonts w:ascii="Times New Roman" w:eastAsia="微軟正黑體" w:hAnsi="Times New Roman" w:cs="Times New Roman"/>
          <w:color w:val="auto"/>
          <w:sz w:val="32"/>
          <w:szCs w:val="32"/>
          <w:lang w:eastAsia="zh-TW"/>
        </w:rPr>
      </w:pPr>
      <w:bookmarkStart w:id="35" w:name="_Toc225101971"/>
      <w:r w:rsidRPr="00FD6D72">
        <w:rPr>
          <w:rFonts w:ascii="Times New Roman" w:eastAsia="微軟正黑體" w:hAnsi="Times New Roman" w:cs="Times New Roman"/>
          <w:color w:val="auto"/>
          <w:sz w:val="32"/>
          <w:szCs w:val="32"/>
          <w:lang w:eastAsia="zh-TW"/>
        </w:rPr>
        <w:lastRenderedPageBreak/>
        <w:t>結論與建議</w:t>
      </w:r>
      <w:bookmarkEnd w:id="35"/>
    </w:p>
    <w:p w14:paraId="21B5E0DA" w14:textId="77777777" w:rsidR="00EA6FA4" w:rsidRPr="00EA6FA4" w:rsidRDefault="00EA6FA4" w:rsidP="00EA6FA4">
      <w:pPr>
        <w:pStyle w:val="31"/>
        <w:rPr>
          <w:color w:val="auto"/>
          <w:sz w:val="28"/>
          <w:szCs w:val="28"/>
          <w:lang w:eastAsia="zh-TW"/>
        </w:rPr>
      </w:pPr>
      <w:bookmarkStart w:id="36" w:name="_Toc225101972"/>
      <w:r w:rsidRPr="00EA6FA4">
        <w:rPr>
          <w:color w:val="auto"/>
          <w:sz w:val="28"/>
          <w:szCs w:val="28"/>
          <w:lang w:eastAsia="zh-TW"/>
        </w:rPr>
        <w:t>一、</w:t>
      </w:r>
      <w:r w:rsidRPr="00EA6FA4">
        <w:rPr>
          <w:color w:val="auto"/>
          <w:sz w:val="28"/>
          <w:szCs w:val="28"/>
          <w:lang w:eastAsia="zh-TW"/>
        </w:rPr>
        <w:t xml:space="preserve"> </w:t>
      </w:r>
      <w:r w:rsidRPr="00EA6FA4">
        <w:rPr>
          <w:color w:val="auto"/>
          <w:sz w:val="28"/>
          <w:szCs w:val="28"/>
          <w:lang w:eastAsia="zh-TW"/>
        </w:rPr>
        <w:t>研究總結：半導體材料的技術轉型</w:t>
      </w:r>
      <w:bookmarkEnd w:id="36"/>
    </w:p>
    <w:p w14:paraId="597FBDB2" w14:textId="77777777" w:rsidR="00EA6FA4" w:rsidRDefault="00EA6FA4" w:rsidP="00EA6FA4">
      <w:pPr>
        <w:pStyle w:val="Web"/>
      </w:pPr>
      <w:r>
        <w:t>本報告深入探討了半導體材料在當前人工智慧（AI）晶片演進中所扮演的核心角色。透過對第一代半導體矽（Si）以及第三代化合物半導體碳化矽（</w:t>
      </w:r>
      <w:proofErr w:type="spellStart"/>
      <w:r>
        <w:t>SiC</w:t>
      </w:r>
      <w:proofErr w:type="spellEnd"/>
      <w:r>
        <w:t>）、氮化鎵（</w:t>
      </w:r>
      <w:proofErr w:type="spellStart"/>
      <w:r>
        <w:t>GaN</w:t>
      </w:r>
      <w:proofErr w:type="spellEnd"/>
      <w:r>
        <w:t>）的物理特性對比，本研究得出以下關鍵結論：</w:t>
      </w:r>
    </w:p>
    <w:p w14:paraId="149D3FD7" w14:textId="77777777" w:rsidR="00EA6FA4" w:rsidRDefault="00EA6FA4" w:rsidP="00EA6FA4">
      <w:pPr>
        <w:pStyle w:val="Web"/>
        <w:numPr>
          <w:ilvl w:val="0"/>
          <w:numId w:val="18"/>
        </w:numPr>
      </w:pPr>
      <w:r w:rsidRPr="00EA6FA4">
        <w:rPr>
          <w:rStyle w:val="40"/>
          <w:color w:val="auto"/>
        </w:rPr>
        <w:t>物理極限的突破</w:t>
      </w:r>
      <w:r w:rsidRPr="00EA6FA4">
        <w:rPr>
          <w:b/>
          <w:bCs/>
          <w:sz w:val="26"/>
          <w:szCs w:val="26"/>
        </w:rPr>
        <w:t>：</w:t>
      </w:r>
      <w:r>
        <w:t xml:space="preserve"> 隨著 AI 模型參數量的爆炸式成長，</w:t>
      </w:r>
      <w:proofErr w:type="gramStart"/>
      <w:r>
        <w:t>傳統矽基晶片</w:t>
      </w:r>
      <w:proofErr w:type="gramEnd"/>
      <w:r>
        <w:t>在面對高電壓與高溫環境時，已逐漸觸及材料的物理極限（如漏電流過大與散熱瓶頸）。</w:t>
      </w:r>
    </w:p>
    <w:p w14:paraId="6FA6DD57" w14:textId="77777777" w:rsidR="00EA6FA4" w:rsidRDefault="00EA6FA4" w:rsidP="00EA6FA4">
      <w:pPr>
        <w:pStyle w:val="Web"/>
        <w:numPr>
          <w:ilvl w:val="0"/>
          <w:numId w:val="18"/>
        </w:numPr>
      </w:pPr>
      <w:r w:rsidRPr="00EA6FA4">
        <w:rPr>
          <w:rStyle w:val="40"/>
          <w:color w:val="auto"/>
        </w:rPr>
        <w:t>效能與能效的雙重提升</w:t>
      </w:r>
      <w:r>
        <w:rPr>
          <w:b/>
          <w:bCs/>
        </w:rPr>
        <w:t>：</w:t>
      </w:r>
      <w:r>
        <w:t xml:space="preserve"> 模擬結果顯示，</w:t>
      </w:r>
      <w:proofErr w:type="spellStart"/>
      <w:r>
        <w:t>SiC</w:t>
      </w:r>
      <w:proofErr w:type="spellEnd"/>
      <w:r>
        <w:t xml:space="preserve"> 與 </w:t>
      </w:r>
      <w:proofErr w:type="spellStart"/>
      <w:r>
        <w:t>GaN</w:t>
      </w:r>
      <w:proofErr w:type="spellEnd"/>
      <w:r>
        <w:t xml:space="preserve"> 憑藉其</w:t>
      </w:r>
      <w:proofErr w:type="gramStart"/>
      <w:r>
        <w:rPr>
          <w:b/>
          <w:bCs/>
        </w:rPr>
        <w:t>寬能隙（</w:t>
      </w:r>
      <w:proofErr w:type="gramEnd"/>
      <w:r>
        <w:rPr>
          <w:b/>
          <w:bCs/>
        </w:rPr>
        <w:t>Wide Bandgap）與優異的導熱率</w:t>
      </w:r>
      <w:r>
        <w:t>，在高功率電力轉換與高頻訊號處理方面具有顯著優勢。如圖 4 所示，新型材料的綜合效能指數顯著優於傳統</w:t>
      </w:r>
      <w:proofErr w:type="gramStart"/>
      <w:r>
        <w:t>矽</w:t>
      </w:r>
      <w:proofErr w:type="gramEnd"/>
      <w:r>
        <w:t>材料，能有效降低資料中心的能源損耗，並提升運算核心的穩定性。</w:t>
      </w:r>
    </w:p>
    <w:p w14:paraId="6F864252" w14:textId="77777777" w:rsidR="00EA6FA4" w:rsidRDefault="00EA6FA4" w:rsidP="00EA6FA4">
      <w:pPr>
        <w:pStyle w:val="Web"/>
        <w:numPr>
          <w:ilvl w:val="0"/>
          <w:numId w:val="18"/>
        </w:numPr>
      </w:pPr>
      <w:r w:rsidRPr="00EA6FA4">
        <w:rPr>
          <w:rStyle w:val="40"/>
          <w:color w:val="auto"/>
        </w:rPr>
        <w:t>應用場景的</w:t>
      </w:r>
      <w:proofErr w:type="gramStart"/>
      <w:r w:rsidRPr="00EA6FA4">
        <w:rPr>
          <w:rStyle w:val="40"/>
          <w:color w:val="auto"/>
        </w:rPr>
        <w:t>適配性</w:t>
      </w:r>
      <w:proofErr w:type="gramEnd"/>
      <w:r w:rsidRPr="00EA6FA4">
        <w:rPr>
          <w:rStyle w:val="40"/>
          <w:color w:val="auto"/>
        </w:rPr>
        <w:t>：</w:t>
      </w:r>
      <w:r>
        <w:t xml:space="preserve"> </w:t>
      </w:r>
      <w:proofErr w:type="spellStart"/>
      <w:r>
        <w:t>SiC</w:t>
      </w:r>
      <w:proofErr w:type="spellEnd"/>
      <w:r>
        <w:t xml:space="preserve"> 在 AI 伺服器電源管理與電動車充電架構中展現了極高的功率密度；而 </w:t>
      </w:r>
      <w:proofErr w:type="spellStart"/>
      <w:r>
        <w:t>GaN</w:t>
      </w:r>
      <w:proofErr w:type="spellEnd"/>
      <w:r>
        <w:t xml:space="preserve"> 則在邊緣運算設備與高速通訊（5G/6G）中展現了極低延遲的推論潛力。</w:t>
      </w:r>
    </w:p>
    <w:p w14:paraId="0CAB3D67" w14:textId="77777777" w:rsidR="00EA6FA4" w:rsidRPr="00EA6FA4" w:rsidRDefault="00EA6FA4" w:rsidP="00EA6FA4">
      <w:pPr>
        <w:pStyle w:val="31"/>
        <w:rPr>
          <w:color w:val="auto"/>
          <w:sz w:val="28"/>
          <w:szCs w:val="28"/>
          <w:lang w:eastAsia="zh-TW"/>
        </w:rPr>
      </w:pPr>
      <w:bookmarkStart w:id="37" w:name="_Toc225101973"/>
      <w:r w:rsidRPr="00EA6FA4">
        <w:rPr>
          <w:color w:val="auto"/>
          <w:sz w:val="28"/>
          <w:szCs w:val="28"/>
          <w:lang w:eastAsia="zh-TW"/>
        </w:rPr>
        <w:t>二、</w:t>
      </w:r>
      <w:r w:rsidRPr="00EA6FA4">
        <w:rPr>
          <w:color w:val="auto"/>
          <w:sz w:val="28"/>
          <w:szCs w:val="28"/>
          <w:lang w:eastAsia="zh-TW"/>
        </w:rPr>
        <w:t xml:space="preserve"> </w:t>
      </w:r>
      <w:r w:rsidRPr="00EA6FA4">
        <w:rPr>
          <w:color w:val="auto"/>
          <w:sz w:val="28"/>
          <w:szCs w:val="28"/>
          <w:lang w:eastAsia="zh-TW"/>
        </w:rPr>
        <w:t>未來研究方向與技術建議</w:t>
      </w:r>
      <w:bookmarkEnd w:id="37"/>
    </w:p>
    <w:p w14:paraId="205F4467" w14:textId="77777777" w:rsidR="00EA6FA4" w:rsidRDefault="00EA6FA4" w:rsidP="00EA6FA4">
      <w:pPr>
        <w:pStyle w:val="Web"/>
      </w:pPr>
      <w:r>
        <w:t>針對半導體材料與 AI 技術的未來發展，本報告提出以下幾點研究方向與建議：</w:t>
      </w:r>
    </w:p>
    <w:p w14:paraId="01CFEECD" w14:textId="77777777" w:rsidR="00EA6FA4" w:rsidRPr="00EA6FA4" w:rsidRDefault="00EA6FA4" w:rsidP="00EA6FA4">
      <w:pPr>
        <w:pStyle w:val="4"/>
        <w:rPr>
          <w:color w:val="auto"/>
          <w:sz w:val="26"/>
          <w:szCs w:val="26"/>
          <w:lang w:eastAsia="zh-TW"/>
        </w:rPr>
      </w:pPr>
      <w:r w:rsidRPr="00EA6FA4">
        <w:rPr>
          <w:color w:val="auto"/>
          <w:sz w:val="26"/>
          <w:szCs w:val="26"/>
          <w:lang w:eastAsia="zh-TW"/>
        </w:rPr>
        <w:t xml:space="preserve">1. </w:t>
      </w:r>
      <w:r w:rsidRPr="00EA6FA4">
        <w:rPr>
          <w:color w:val="auto"/>
          <w:sz w:val="26"/>
          <w:szCs w:val="26"/>
          <w:lang w:eastAsia="zh-TW"/>
        </w:rPr>
        <w:t>探索前瞻性新型材料</w:t>
      </w:r>
    </w:p>
    <w:p w14:paraId="2108D79C" w14:textId="77777777" w:rsidR="00EA6FA4" w:rsidRDefault="00EA6FA4" w:rsidP="00EA6FA4">
      <w:pPr>
        <w:pStyle w:val="Web"/>
      </w:pPr>
      <w:r>
        <w:t xml:space="preserve">除了現有的 </w:t>
      </w:r>
      <w:proofErr w:type="spellStart"/>
      <w:r>
        <w:t>SiC</w:t>
      </w:r>
      <w:proofErr w:type="spellEnd"/>
      <w:r>
        <w:t xml:space="preserve"> 與 </w:t>
      </w:r>
      <w:proofErr w:type="spellStart"/>
      <w:r>
        <w:t>GaN</w:t>
      </w:r>
      <w:proofErr w:type="spellEnd"/>
      <w:r>
        <w:t>，未來研究應進一步關注更具潛力的材料，例如</w:t>
      </w:r>
      <w:r>
        <w:rPr>
          <w:b/>
          <w:bCs/>
        </w:rPr>
        <w:t>氧化鎵（</w:t>
      </w:r>
      <w:r>
        <w:rPr>
          <w:rStyle w:val="math-inline"/>
          <w:b/>
          <w:bCs/>
        </w:rPr>
        <w:t>$Ga_2O_3$</w:t>
      </w:r>
      <w:r>
        <w:rPr>
          <w:b/>
          <w:bCs/>
        </w:rPr>
        <w:t>）</w:t>
      </w:r>
      <w:r>
        <w:t>。氧化</w:t>
      </w:r>
      <w:proofErr w:type="gramStart"/>
      <w:r>
        <w:t>鎵</w:t>
      </w:r>
      <w:proofErr w:type="gramEnd"/>
      <w:r>
        <w:t>擁有比傳統</w:t>
      </w:r>
      <w:proofErr w:type="gramStart"/>
      <w:r>
        <w:t>寬能隙</w:t>
      </w:r>
      <w:proofErr w:type="gramEnd"/>
      <w:r>
        <w:t>材料更寬的能帶，在</w:t>
      </w:r>
      <w:proofErr w:type="gramStart"/>
      <w:r>
        <w:t>極</w:t>
      </w:r>
      <w:proofErr w:type="gramEnd"/>
      <w:r>
        <w:t>高壓應用中具備理論優勢。</w:t>
      </w:r>
      <w:proofErr w:type="gramStart"/>
      <w:r>
        <w:t>此外，</w:t>
      </w:r>
      <w:proofErr w:type="gramEnd"/>
      <w:r>
        <w:t>**二維材料（如石墨烯或二硫化</w:t>
      </w:r>
      <w:proofErr w:type="gramStart"/>
      <w:r>
        <w:t>鉬</w:t>
      </w:r>
      <w:proofErr w:type="gramEnd"/>
      <w:r>
        <w:t>）**在原子級厚度的電晶體開發中亦展現出優異的載子遷移率，這將是後摩爾時代實現更精密製程（如 1 奈米以下）的關鍵突破點。</w:t>
      </w:r>
    </w:p>
    <w:p w14:paraId="6B444ACC" w14:textId="77777777" w:rsidR="00EA6FA4" w:rsidRPr="00EA6FA4" w:rsidRDefault="00EA6FA4" w:rsidP="00EA6FA4">
      <w:pPr>
        <w:pStyle w:val="4"/>
        <w:rPr>
          <w:color w:val="auto"/>
          <w:sz w:val="26"/>
          <w:szCs w:val="26"/>
          <w:lang w:eastAsia="zh-TW"/>
        </w:rPr>
      </w:pPr>
      <w:r w:rsidRPr="00EA6FA4">
        <w:rPr>
          <w:color w:val="auto"/>
          <w:sz w:val="26"/>
          <w:szCs w:val="26"/>
          <w:lang w:eastAsia="zh-TW"/>
        </w:rPr>
        <w:t xml:space="preserve">2. </w:t>
      </w:r>
      <w:r w:rsidRPr="00EA6FA4">
        <w:rPr>
          <w:color w:val="auto"/>
          <w:sz w:val="26"/>
          <w:szCs w:val="26"/>
          <w:lang w:eastAsia="zh-TW"/>
        </w:rPr>
        <w:t>軟硬體協同設計（</w:t>
      </w:r>
      <w:r w:rsidRPr="00EA6FA4">
        <w:rPr>
          <w:color w:val="auto"/>
          <w:sz w:val="26"/>
          <w:szCs w:val="26"/>
          <w:lang w:eastAsia="zh-TW"/>
        </w:rPr>
        <w:t>Co-Design</w:t>
      </w:r>
      <w:r w:rsidRPr="00EA6FA4">
        <w:rPr>
          <w:color w:val="auto"/>
          <w:sz w:val="26"/>
          <w:szCs w:val="26"/>
          <w:lang w:eastAsia="zh-TW"/>
        </w:rPr>
        <w:t>）的整合</w:t>
      </w:r>
    </w:p>
    <w:p w14:paraId="35F65DC2" w14:textId="77777777" w:rsidR="00EA6FA4" w:rsidRDefault="00EA6FA4" w:rsidP="00EA6FA4">
      <w:pPr>
        <w:pStyle w:val="Web"/>
      </w:pPr>
      <w:r>
        <w:t>未來的提升不應僅限於單一材料的更迭。材料設計必須與晶片架構（Architecture）進行深度整合。例如，針對運算記憶體（PIM）或類神經型態運算（Neuromorphic Computing）開發專屬的鐵電材料或相變材料，將能從根本上解決「記憶體牆」帶來的效能瓶頸，大幅提升 AI 計算效率。</w:t>
      </w:r>
    </w:p>
    <w:p w14:paraId="4777B9D0" w14:textId="77777777" w:rsidR="00EA6FA4" w:rsidRPr="00EA6FA4" w:rsidRDefault="00EA6FA4" w:rsidP="00EA6FA4">
      <w:pPr>
        <w:pStyle w:val="4"/>
        <w:rPr>
          <w:color w:val="auto"/>
          <w:sz w:val="26"/>
          <w:szCs w:val="26"/>
          <w:lang w:eastAsia="zh-TW"/>
        </w:rPr>
      </w:pPr>
      <w:r w:rsidRPr="00EA6FA4">
        <w:rPr>
          <w:color w:val="auto"/>
          <w:sz w:val="26"/>
          <w:szCs w:val="26"/>
          <w:lang w:eastAsia="zh-TW"/>
        </w:rPr>
        <w:t xml:space="preserve">3. </w:t>
      </w:r>
      <w:r w:rsidRPr="00EA6FA4">
        <w:rPr>
          <w:color w:val="auto"/>
          <w:sz w:val="26"/>
          <w:szCs w:val="26"/>
          <w:lang w:eastAsia="zh-TW"/>
        </w:rPr>
        <w:t>綠色</w:t>
      </w:r>
      <w:r w:rsidRPr="00EA6FA4">
        <w:rPr>
          <w:color w:val="auto"/>
          <w:sz w:val="26"/>
          <w:szCs w:val="26"/>
          <w:lang w:eastAsia="zh-TW"/>
        </w:rPr>
        <w:t xml:space="preserve"> AI </w:t>
      </w:r>
      <w:r w:rsidRPr="00EA6FA4">
        <w:rPr>
          <w:color w:val="auto"/>
          <w:sz w:val="26"/>
          <w:szCs w:val="26"/>
          <w:lang w:eastAsia="zh-TW"/>
        </w:rPr>
        <w:t>與永續發展（</w:t>
      </w:r>
      <w:r w:rsidRPr="00EA6FA4">
        <w:rPr>
          <w:color w:val="auto"/>
          <w:sz w:val="26"/>
          <w:szCs w:val="26"/>
          <w:lang w:eastAsia="zh-TW"/>
        </w:rPr>
        <w:t>ESG</w:t>
      </w:r>
      <w:r w:rsidRPr="00EA6FA4">
        <w:rPr>
          <w:color w:val="auto"/>
          <w:sz w:val="26"/>
          <w:szCs w:val="26"/>
          <w:lang w:eastAsia="zh-TW"/>
        </w:rPr>
        <w:t>）</w:t>
      </w:r>
    </w:p>
    <w:p w14:paraId="57202E56" w14:textId="77777777" w:rsidR="00EA6FA4" w:rsidRDefault="00EA6FA4" w:rsidP="00EA6FA4">
      <w:pPr>
        <w:pStyle w:val="Web"/>
      </w:pPr>
      <w:r>
        <w:t>隨著 AI 計算對全球電力需求的激增，半導體材料的研發應與環境保護目標掛</w:t>
      </w:r>
      <w:proofErr w:type="gramStart"/>
      <w:r>
        <w:t>鉤</w:t>
      </w:r>
      <w:proofErr w:type="gramEnd"/>
      <w:r>
        <w:t>。採用高效能化合物半導體不僅是為了追求速度，更是為了實現「綠色計算」。建議未來的</w:t>
      </w:r>
      <w:r>
        <w:lastRenderedPageBreak/>
        <w:t>政策藍圖應更積極推動</w:t>
      </w:r>
      <w:proofErr w:type="gramStart"/>
      <w:r>
        <w:t>低功耗</w:t>
      </w:r>
      <w:proofErr w:type="gramEnd"/>
      <w:r>
        <w:t>晶片材料的產學研發，以確保 AI 產業在追求技術巔峰的同時，能邁向低碳、永續的發展路徑。</w:t>
      </w:r>
    </w:p>
    <w:p w14:paraId="089E87EA" w14:textId="77777777" w:rsidR="00EA6FA4" w:rsidRPr="00EA6FA4" w:rsidRDefault="00EA6FA4" w:rsidP="00EA6FA4">
      <w:pPr>
        <w:pStyle w:val="31"/>
        <w:rPr>
          <w:color w:val="auto"/>
          <w:sz w:val="28"/>
          <w:szCs w:val="28"/>
          <w:lang w:eastAsia="zh-TW"/>
        </w:rPr>
      </w:pPr>
      <w:bookmarkStart w:id="38" w:name="_Toc225101974"/>
      <w:r w:rsidRPr="00EA6FA4">
        <w:rPr>
          <w:color w:val="auto"/>
          <w:sz w:val="28"/>
          <w:szCs w:val="28"/>
          <w:lang w:eastAsia="zh-TW"/>
        </w:rPr>
        <w:t>三、</w:t>
      </w:r>
      <w:r w:rsidRPr="00EA6FA4">
        <w:rPr>
          <w:color w:val="auto"/>
          <w:sz w:val="28"/>
          <w:szCs w:val="28"/>
          <w:lang w:eastAsia="zh-TW"/>
        </w:rPr>
        <w:t xml:space="preserve"> </w:t>
      </w:r>
      <w:r w:rsidRPr="00EA6FA4">
        <w:rPr>
          <w:color w:val="auto"/>
          <w:sz w:val="28"/>
          <w:szCs w:val="28"/>
          <w:lang w:eastAsia="zh-TW"/>
        </w:rPr>
        <w:t>結語</w:t>
      </w:r>
      <w:bookmarkEnd w:id="38"/>
    </w:p>
    <w:p w14:paraId="44D0DA59" w14:textId="77777777" w:rsidR="00EA6FA4" w:rsidRDefault="00EA6FA4" w:rsidP="00EA6FA4">
      <w:pPr>
        <w:pStyle w:val="Web"/>
      </w:pPr>
      <w:r>
        <w:t>總結而言，半導體材料科學與電子工程的跨領域整合，已成為後摩爾時代不可或缺的推動力。從基礎材料特性的微觀調控，到晶片系統架構的宏觀設計，兩者的緊密協作將持續為 AI 運算效能提供關鍵支撐，確保人工智慧技術在未來數十年內能持續演進，為人類社會帶來更深遠的創新應用。</w:t>
      </w:r>
    </w:p>
    <w:p w14:paraId="737C9DAB" w14:textId="018A8A0A" w:rsidR="00816E8B" w:rsidRPr="00FD6D72" w:rsidRDefault="00816E8B" w:rsidP="00816E8B">
      <w:pPr>
        <w:rPr>
          <w:rFonts w:ascii="Times New Roman" w:eastAsia="微軟正黑體" w:hAnsi="Times New Roman" w:cs="Times New Roman"/>
          <w:b/>
          <w:bCs/>
          <w:sz w:val="24"/>
          <w:szCs w:val="24"/>
          <w:lang w:eastAsia="zh-TW"/>
        </w:rPr>
      </w:pPr>
      <w:r w:rsidRPr="00FD6D72">
        <w:rPr>
          <w:rFonts w:ascii="Times New Roman" w:eastAsia="微軟正黑體" w:hAnsi="Times New Roman" w:cs="Times New Roman"/>
          <w:sz w:val="24"/>
          <w:szCs w:val="24"/>
          <w:lang w:eastAsia="zh-TW"/>
        </w:rPr>
        <w:br/>
      </w:r>
      <w:r w:rsidRPr="00FD6D72">
        <w:rPr>
          <w:rFonts w:ascii="Times New Roman" w:eastAsia="微軟正黑體" w:hAnsi="Times New Roman" w:cs="Times New Roman"/>
          <w:sz w:val="36"/>
          <w:szCs w:val="36"/>
          <w:lang w:eastAsia="zh-TW"/>
        </w:rPr>
        <w:br w:type="page"/>
      </w:r>
    </w:p>
    <w:p w14:paraId="1583D128" w14:textId="77777777" w:rsidR="00A60D5F" w:rsidRPr="00FD6D72" w:rsidRDefault="008D4D88" w:rsidP="00100C4F">
      <w:pPr>
        <w:pStyle w:val="1"/>
        <w:spacing w:after="400"/>
        <w:jc w:val="center"/>
        <w:rPr>
          <w:rFonts w:ascii="Times New Roman" w:eastAsia="微軟正黑體" w:hAnsi="Times New Roman" w:cs="Times New Roman"/>
          <w:color w:val="auto"/>
          <w:sz w:val="32"/>
          <w:szCs w:val="32"/>
        </w:rPr>
      </w:pPr>
      <w:bookmarkStart w:id="39" w:name="_Toc225101975"/>
      <w:proofErr w:type="spellStart"/>
      <w:r w:rsidRPr="00FD6D72">
        <w:rPr>
          <w:rFonts w:ascii="Times New Roman" w:eastAsia="微軟正黑體" w:hAnsi="Times New Roman" w:cs="Times New Roman"/>
          <w:color w:val="auto"/>
          <w:sz w:val="32"/>
          <w:szCs w:val="32"/>
        </w:rPr>
        <w:lastRenderedPageBreak/>
        <w:t>參考文獻</w:t>
      </w:r>
      <w:bookmarkEnd w:id="39"/>
      <w:proofErr w:type="spellEnd"/>
    </w:p>
    <w:p w14:paraId="32FFE129" w14:textId="05F85BF0" w:rsidR="00F43D36" w:rsidRPr="00FD6D72" w:rsidRDefault="00F43D36" w:rsidP="00F43D36">
      <w:pPr>
        <w:spacing w:after="400"/>
        <w:rPr>
          <w:rFonts w:ascii="Times New Roman" w:eastAsia="微軟正黑體" w:hAnsi="Times New Roman" w:cs="Times New Roman"/>
          <w:sz w:val="24"/>
          <w:szCs w:val="24"/>
        </w:rPr>
      </w:pPr>
      <w:r w:rsidRPr="00FD6D72">
        <w:rPr>
          <w:rFonts w:ascii="Times New Roman" w:eastAsia="微軟正黑體" w:hAnsi="Times New Roman" w:cs="Times New Roman"/>
          <w:sz w:val="24"/>
          <w:szCs w:val="24"/>
        </w:rPr>
        <w:t>Chen, Z., &amp; Lee, W. (2022). Applications of AI in higher education. Educational Technology Journal.</w:t>
      </w:r>
    </w:p>
    <w:p w14:paraId="13412A12" w14:textId="6D5C38B5" w:rsidR="00F43D36" w:rsidRPr="00FD6D72" w:rsidRDefault="00F43D36" w:rsidP="00F43D36">
      <w:pPr>
        <w:spacing w:after="400"/>
        <w:rPr>
          <w:rFonts w:ascii="Times New Roman" w:eastAsia="微軟正黑體" w:hAnsi="Times New Roman" w:cs="Times New Roman"/>
          <w:sz w:val="24"/>
          <w:szCs w:val="24"/>
        </w:rPr>
      </w:pPr>
      <w:proofErr w:type="spellStart"/>
      <w:r w:rsidRPr="00FD6D72">
        <w:rPr>
          <w:rFonts w:ascii="Times New Roman" w:eastAsia="微軟正黑體" w:hAnsi="Times New Roman" w:cs="Times New Roman"/>
          <w:sz w:val="24"/>
          <w:szCs w:val="24"/>
        </w:rPr>
        <w:t>LeCun</w:t>
      </w:r>
      <w:proofErr w:type="spellEnd"/>
      <w:r w:rsidRPr="00FD6D72">
        <w:rPr>
          <w:rFonts w:ascii="Times New Roman" w:eastAsia="微軟正黑體" w:hAnsi="Times New Roman" w:cs="Times New Roman"/>
          <w:sz w:val="24"/>
          <w:szCs w:val="24"/>
        </w:rPr>
        <w:t xml:space="preserve">, Y., </w:t>
      </w:r>
      <w:proofErr w:type="spellStart"/>
      <w:r w:rsidRPr="00FD6D72">
        <w:rPr>
          <w:rFonts w:ascii="Times New Roman" w:eastAsia="微軟正黑體" w:hAnsi="Times New Roman" w:cs="Times New Roman"/>
          <w:sz w:val="24"/>
          <w:szCs w:val="24"/>
        </w:rPr>
        <w:t>Bengio</w:t>
      </w:r>
      <w:proofErr w:type="spellEnd"/>
      <w:r w:rsidRPr="00FD6D72">
        <w:rPr>
          <w:rFonts w:ascii="Times New Roman" w:eastAsia="微軟正黑體" w:hAnsi="Times New Roman" w:cs="Times New Roman"/>
          <w:sz w:val="24"/>
          <w:szCs w:val="24"/>
        </w:rPr>
        <w:t>, Y., &amp; Hinton, G. (2015). Deep learning. Nature, 521(7553), 436–444.</w:t>
      </w:r>
    </w:p>
    <w:p w14:paraId="49DE48A6" w14:textId="1370E70A" w:rsidR="00F43D36" w:rsidRPr="00FD6D72" w:rsidRDefault="00F43D36" w:rsidP="00F43D36">
      <w:pPr>
        <w:spacing w:after="400"/>
        <w:rPr>
          <w:rFonts w:ascii="Times New Roman" w:eastAsia="微軟正黑體" w:hAnsi="Times New Roman" w:cs="Times New Roman"/>
          <w:sz w:val="24"/>
          <w:szCs w:val="24"/>
        </w:rPr>
      </w:pPr>
      <w:r w:rsidRPr="00FD6D72">
        <w:rPr>
          <w:rFonts w:ascii="Times New Roman" w:eastAsia="微軟正黑體" w:hAnsi="Times New Roman" w:cs="Times New Roman"/>
          <w:sz w:val="24"/>
          <w:szCs w:val="24"/>
        </w:rPr>
        <w:t>National Science and Technology Council. (2023). Taiwan AI Action Plan 2.0.</w:t>
      </w:r>
    </w:p>
    <w:p w14:paraId="65B8041A" w14:textId="221B7C01" w:rsidR="00F43D36" w:rsidRPr="00FD6D72" w:rsidRDefault="00F43D36" w:rsidP="00F43D36">
      <w:pPr>
        <w:spacing w:after="400"/>
        <w:rPr>
          <w:rFonts w:ascii="Times New Roman" w:eastAsia="微軟正黑體" w:hAnsi="Times New Roman" w:cs="Times New Roman"/>
          <w:sz w:val="24"/>
          <w:szCs w:val="24"/>
        </w:rPr>
      </w:pPr>
      <w:r w:rsidRPr="00FD6D72">
        <w:rPr>
          <w:rFonts w:ascii="Times New Roman" w:eastAsia="微軟正黑體" w:hAnsi="Times New Roman" w:cs="Times New Roman"/>
          <w:sz w:val="24"/>
          <w:szCs w:val="24"/>
        </w:rPr>
        <w:t xml:space="preserve">Russell, S., &amp; </w:t>
      </w:r>
      <w:proofErr w:type="spellStart"/>
      <w:r w:rsidRPr="00FD6D72">
        <w:rPr>
          <w:rFonts w:ascii="Times New Roman" w:eastAsia="微軟正黑體" w:hAnsi="Times New Roman" w:cs="Times New Roman"/>
          <w:sz w:val="24"/>
          <w:szCs w:val="24"/>
        </w:rPr>
        <w:t>Norvig</w:t>
      </w:r>
      <w:proofErr w:type="spellEnd"/>
      <w:r w:rsidRPr="00FD6D72">
        <w:rPr>
          <w:rFonts w:ascii="Times New Roman" w:eastAsia="微軟正黑體" w:hAnsi="Times New Roman" w:cs="Times New Roman"/>
          <w:sz w:val="24"/>
          <w:szCs w:val="24"/>
        </w:rPr>
        <w:t>, P. (2021). Artificial intelligence: A modern approach (4th ed.). Pearson.</w:t>
      </w:r>
    </w:p>
    <w:p w14:paraId="1AFB3BCB" w14:textId="5F823AED" w:rsidR="00A60D5F" w:rsidRPr="00FD6D72" w:rsidRDefault="00F43D36" w:rsidP="00F43D36">
      <w:pPr>
        <w:spacing w:after="400"/>
        <w:rPr>
          <w:rFonts w:ascii="Times New Roman" w:eastAsia="微軟正黑體" w:hAnsi="Times New Roman" w:cs="Times New Roman"/>
          <w:sz w:val="24"/>
          <w:szCs w:val="24"/>
        </w:rPr>
      </w:pPr>
      <w:r w:rsidRPr="00FD6D72">
        <w:rPr>
          <w:rFonts w:ascii="Times New Roman" w:eastAsia="微軟正黑體" w:hAnsi="Times New Roman" w:cs="Times New Roman"/>
          <w:sz w:val="24"/>
          <w:szCs w:val="24"/>
        </w:rPr>
        <w:t xml:space="preserve">Vaswani, A., </w:t>
      </w:r>
      <w:proofErr w:type="spellStart"/>
      <w:r w:rsidRPr="00FD6D72">
        <w:rPr>
          <w:rFonts w:ascii="Times New Roman" w:eastAsia="微軟正黑體" w:hAnsi="Times New Roman" w:cs="Times New Roman"/>
          <w:sz w:val="24"/>
          <w:szCs w:val="24"/>
        </w:rPr>
        <w:t>Shazeer</w:t>
      </w:r>
      <w:proofErr w:type="spellEnd"/>
      <w:r w:rsidRPr="00FD6D72">
        <w:rPr>
          <w:rFonts w:ascii="Times New Roman" w:eastAsia="微軟正黑體" w:hAnsi="Times New Roman" w:cs="Times New Roman"/>
          <w:sz w:val="24"/>
          <w:szCs w:val="24"/>
        </w:rPr>
        <w:t xml:space="preserve">, N., Parmar, N., </w:t>
      </w:r>
      <w:proofErr w:type="spellStart"/>
      <w:r w:rsidRPr="00FD6D72">
        <w:rPr>
          <w:rFonts w:ascii="Times New Roman" w:eastAsia="微軟正黑體" w:hAnsi="Times New Roman" w:cs="Times New Roman"/>
          <w:sz w:val="24"/>
          <w:szCs w:val="24"/>
        </w:rPr>
        <w:t>Uszkoreit</w:t>
      </w:r>
      <w:proofErr w:type="spellEnd"/>
      <w:r w:rsidRPr="00FD6D72">
        <w:rPr>
          <w:rFonts w:ascii="Times New Roman" w:eastAsia="微軟正黑體" w:hAnsi="Times New Roman" w:cs="Times New Roman"/>
          <w:sz w:val="24"/>
          <w:szCs w:val="24"/>
        </w:rPr>
        <w:t xml:space="preserve">, J., Jones, L., Gomez, A. N., Kaiser, Ł., &amp; </w:t>
      </w:r>
      <w:proofErr w:type="spellStart"/>
      <w:r w:rsidRPr="00FD6D72">
        <w:rPr>
          <w:rFonts w:ascii="Times New Roman" w:eastAsia="微軟正黑體" w:hAnsi="Times New Roman" w:cs="Times New Roman"/>
          <w:sz w:val="24"/>
          <w:szCs w:val="24"/>
        </w:rPr>
        <w:t>Polosukhin</w:t>
      </w:r>
      <w:proofErr w:type="spellEnd"/>
      <w:r w:rsidRPr="00FD6D72">
        <w:rPr>
          <w:rFonts w:ascii="Times New Roman" w:eastAsia="微軟正黑體" w:hAnsi="Times New Roman" w:cs="Times New Roman"/>
          <w:sz w:val="24"/>
          <w:szCs w:val="24"/>
        </w:rPr>
        <w:t>, I. (2017). Attention is all you need. Advances in Neural Information Processing Systems, 30.</w:t>
      </w:r>
    </w:p>
    <w:sectPr w:rsidR="00A60D5F" w:rsidRPr="00FD6D72" w:rsidSect="00EF7955">
      <w:footerReference w:type="default" r:id="rId14"/>
      <w:pgSz w:w="11907" w:h="16840"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44092" w14:textId="77777777" w:rsidR="005828A8" w:rsidRDefault="005828A8" w:rsidP="00FD68F4">
      <w:pPr>
        <w:spacing w:after="0" w:line="240" w:lineRule="auto"/>
      </w:pPr>
      <w:r>
        <w:separator/>
      </w:r>
    </w:p>
  </w:endnote>
  <w:endnote w:type="continuationSeparator" w:id="0">
    <w:p w14:paraId="4D4265B3" w14:textId="77777777" w:rsidR="005828A8" w:rsidRDefault="005828A8" w:rsidP="00FD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2495601"/>
      <w:docPartObj>
        <w:docPartGallery w:val="Page Numbers (Bottom of Page)"/>
        <w:docPartUnique/>
      </w:docPartObj>
    </w:sdtPr>
    <w:sdtEndPr/>
    <w:sdtContent>
      <w:p w14:paraId="732D7683" w14:textId="564865AA" w:rsidR="00FD68F4" w:rsidRDefault="00FD68F4">
        <w:pPr>
          <w:pStyle w:val="a7"/>
          <w:jc w:val="center"/>
        </w:pPr>
        <w:r>
          <w:fldChar w:fldCharType="begin"/>
        </w:r>
        <w:r>
          <w:instrText>PAGE   \* MERGEFORMAT</w:instrText>
        </w:r>
        <w:r>
          <w:fldChar w:fldCharType="separate"/>
        </w:r>
        <w:r>
          <w:rPr>
            <w:lang w:val="zh-TW" w:eastAsia="zh-TW"/>
          </w:rPr>
          <w:t>2</w:t>
        </w:r>
        <w:r>
          <w:fldChar w:fldCharType="end"/>
        </w:r>
      </w:p>
    </w:sdtContent>
  </w:sdt>
  <w:p w14:paraId="150F885A" w14:textId="77777777" w:rsidR="00FD68F4" w:rsidRDefault="00FD68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9EF2A" w14:textId="77777777" w:rsidR="005828A8" w:rsidRDefault="005828A8" w:rsidP="00FD68F4">
      <w:pPr>
        <w:spacing w:after="0" w:line="240" w:lineRule="auto"/>
      </w:pPr>
      <w:r>
        <w:separator/>
      </w:r>
    </w:p>
  </w:footnote>
  <w:footnote w:type="continuationSeparator" w:id="0">
    <w:p w14:paraId="1E54FBB2" w14:textId="77777777" w:rsidR="005828A8" w:rsidRDefault="005828A8" w:rsidP="00FD6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F5187A"/>
    <w:multiLevelType w:val="multilevel"/>
    <w:tmpl w:val="7F2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8052C"/>
    <w:multiLevelType w:val="multilevel"/>
    <w:tmpl w:val="468C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425A5"/>
    <w:multiLevelType w:val="multilevel"/>
    <w:tmpl w:val="EB72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814407"/>
    <w:multiLevelType w:val="multilevel"/>
    <w:tmpl w:val="21E8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078F2"/>
    <w:multiLevelType w:val="hybridMultilevel"/>
    <w:tmpl w:val="7E0064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6FA03AE"/>
    <w:multiLevelType w:val="multilevel"/>
    <w:tmpl w:val="99EE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B18E0"/>
    <w:multiLevelType w:val="multilevel"/>
    <w:tmpl w:val="F176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107796"/>
    <w:multiLevelType w:val="multilevel"/>
    <w:tmpl w:val="FB80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105E5"/>
    <w:multiLevelType w:val="multilevel"/>
    <w:tmpl w:val="99B0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7"/>
  </w:num>
  <w:num w:numId="13">
    <w:abstractNumId w:val="16"/>
  </w:num>
  <w:num w:numId="14">
    <w:abstractNumId w:val="13"/>
  </w:num>
  <w:num w:numId="15">
    <w:abstractNumId w:val="11"/>
  </w:num>
  <w:num w:numId="16">
    <w:abstractNumId w:val="9"/>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50"/>
    <w:rsid w:val="0001469B"/>
    <w:rsid w:val="0002150D"/>
    <w:rsid w:val="00027B41"/>
    <w:rsid w:val="00034616"/>
    <w:rsid w:val="0006063C"/>
    <w:rsid w:val="00094E60"/>
    <w:rsid w:val="000B655F"/>
    <w:rsid w:val="000D305C"/>
    <w:rsid w:val="00100C4F"/>
    <w:rsid w:val="00103BDE"/>
    <w:rsid w:val="0011184C"/>
    <w:rsid w:val="0015074B"/>
    <w:rsid w:val="00173F6D"/>
    <w:rsid w:val="0019421A"/>
    <w:rsid w:val="001A2234"/>
    <w:rsid w:val="001C0AEE"/>
    <w:rsid w:val="0020009B"/>
    <w:rsid w:val="00201F8A"/>
    <w:rsid w:val="0022724D"/>
    <w:rsid w:val="002754D4"/>
    <w:rsid w:val="0029639D"/>
    <w:rsid w:val="00297016"/>
    <w:rsid w:val="002A2890"/>
    <w:rsid w:val="002A591C"/>
    <w:rsid w:val="00326F90"/>
    <w:rsid w:val="00355C91"/>
    <w:rsid w:val="00377F7D"/>
    <w:rsid w:val="003947E2"/>
    <w:rsid w:val="003C5A15"/>
    <w:rsid w:val="00413447"/>
    <w:rsid w:val="004136B1"/>
    <w:rsid w:val="00440CA2"/>
    <w:rsid w:val="00442900"/>
    <w:rsid w:val="004632C0"/>
    <w:rsid w:val="00491D9F"/>
    <w:rsid w:val="00491DC0"/>
    <w:rsid w:val="00495421"/>
    <w:rsid w:val="004C7162"/>
    <w:rsid w:val="00504F1D"/>
    <w:rsid w:val="005110CA"/>
    <w:rsid w:val="0054176B"/>
    <w:rsid w:val="005524A8"/>
    <w:rsid w:val="00556650"/>
    <w:rsid w:val="00570034"/>
    <w:rsid w:val="005821A1"/>
    <w:rsid w:val="005828A8"/>
    <w:rsid w:val="005D23DA"/>
    <w:rsid w:val="00613A86"/>
    <w:rsid w:val="00617B3D"/>
    <w:rsid w:val="0065027B"/>
    <w:rsid w:val="00695F91"/>
    <w:rsid w:val="006B0C1A"/>
    <w:rsid w:val="006D58C2"/>
    <w:rsid w:val="006E3A1A"/>
    <w:rsid w:val="006F6434"/>
    <w:rsid w:val="00722F4D"/>
    <w:rsid w:val="0072495F"/>
    <w:rsid w:val="00763A8E"/>
    <w:rsid w:val="007B0356"/>
    <w:rsid w:val="007F1C2A"/>
    <w:rsid w:val="007F1ECD"/>
    <w:rsid w:val="00816E8B"/>
    <w:rsid w:val="00827122"/>
    <w:rsid w:val="008831FD"/>
    <w:rsid w:val="008954D3"/>
    <w:rsid w:val="008A1D92"/>
    <w:rsid w:val="008D4D88"/>
    <w:rsid w:val="008F3D2C"/>
    <w:rsid w:val="009429BD"/>
    <w:rsid w:val="00963A82"/>
    <w:rsid w:val="00965801"/>
    <w:rsid w:val="00987C99"/>
    <w:rsid w:val="009B5099"/>
    <w:rsid w:val="009C3B52"/>
    <w:rsid w:val="009F268C"/>
    <w:rsid w:val="00A15852"/>
    <w:rsid w:val="00A60D5F"/>
    <w:rsid w:val="00A932A9"/>
    <w:rsid w:val="00AA1D8D"/>
    <w:rsid w:val="00B1752F"/>
    <w:rsid w:val="00B22035"/>
    <w:rsid w:val="00B47730"/>
    <w:rsid w:val="00B545D6"/>
    <w:rsid w:val="00B608FB"/>
    <w:rsid w:val="00B97294"/>
    <w:rsid w:val="00BD1D20"/>
    <w:rsid w:val="00BF190C"/>
    <w:rsid w:val="00C22C7B"/>
    <w:rsid w:val="00C51D25"/>
    <w:rsid w:val="00CB0664"/>
    <w:rsid w:val="00CD5D80"/>
    <w:rsid w:val="00D12A38"/>
    <w:rsid w:val="00D21C0E"/>
    <w:rsid w:val="00D25ED5"/>
    <w:rsid w:val="00D313EB"/>
    <w:rsid w:val="00D51D1D"/>
    <w:rsid w:val="00DE78D8"/>
    <w:rsid w:val="00E1215D"/>
    <w:rsid w:val="00E124F2"/>
    <w:rsid w:val="00E34E4A"/>
    <w:rsid w:val="00E35766"/>
    <w:rsid w:val="00E502A4"/>
    <w:rsid w:val="00E72ADF"/>
    <w:rsid w:val="00E82714"/>
    <w:rsid w:val="00E83A4C"/>
    <w:rsid w:val="00E96A33"/>
    <w:rsid w:val="00EA6FA4"/>
    <w:rsid w:val="00EF7955"/>
    <w:rsid w:val="00F36A1D"/>
    <w:rsid w:val="00F4259E"/>
    <w:rsid w:val="00F43D36"/>
    <w:rsid w:val="00F6721F"/>
    <w:rsid w:val="00FA3A2C"/>
    <w:rsid w:val="00FC693F"/>
    <w:rsid w:val="00FD68F4"/>
    <w:rsid w:val="00FD6D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56D3DB"/>
  <w14:defaultImageDpi w14:val="300"/>
  <w15:docId w15:val="{6047C38C-AE60-42A3-97C1-C755DF41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FD68F4"/>
  </w:style>
  <w:style w:type="paragraph" w:styleId="14">
    <w:name w:val="toc 1"/>
    <w:basedOn w:val="a1"/>
    <w:next w:val="a1"/>
    <w:autoRedefine/>
    <w:uiPriority w:val="39"/>
    <w:unhideWhenUsed/>
    <w:rsid w:val="006D58C2"/>
  </w:style>
  <w:style w:type="character" w:styleId="affb">
    <w:name w:val="Hyperlink"/>
    <w:basedOn w:val="a2"/>
    <w:uiPriority w:val="99"/>
    <w:unhideWhenUsed/>
    <w:rsid w:val="006D58C2"/>
    <w:rPr>
      <w:color w:val="0000FF" w:themeColor="hyperlink"/>
      <w:u w:val="single"/>
    </w:rPr>
  </w:style>
  <w:style w:type="character" w:styleId="affc">
    <w:name w:val="annotation reference"/>
    <w:basedOn w:val="a2"/>
    <w:uiPriority w:val="99"/>
    <w:semiHidden/>
    <w:unhideWhenUsed/>
    <w:rsid w:val="000D305C"/>
    <w:rPr>
      <w:sz w:val="18"/>
      <w:szCs w:val="18"/>
    </w:rPr>
  </w:style>
  <w:style w:type="paragraph" w:styleId="affd">
    <w:name w:val="annotation text"/>
    <w:basedOn w:val="a1"/>
    <w:link w:val="affe"/>
    <w:uiPriority w:val="99"/>
    <w:semiHidden/>
    <w:unhideWhenUsed/>
    <w:rsid w:val="000D305C"/>
  </w:style>
  <w:style w:type="character" w:customStyle="1" w:styleId="affe">
    <w:name w:val="註解文字 字元"/>
    <w:basedOn w:val="a2"/>
    <w:link w:val="affd"/>
    <w:uiPriority w:val="99"/>
    <w:semiHidden/>
    <w:rsid w:val="000D305C"/>
  </w:style>
  <w:style w:type="paragraph" w:styleId="afff">
    <w:name w:val="annotation subject"/>
    <w:basedOn w:val="affd"/>
    <w:next w:val="affd"/>
    <w:link w:val="afff0"/>
    <w:uiPriority w:val="99"/>
    <w:semiHidden/>
    <w:unhideWhenUsed/>
    <w:rsid w:val="000D305C"/>
    <w:rPr>
      <w:b/>
      <w:bCs/>
    </w:rPr>
  </w:style>
  <w:style w:type="character" w:customStyle="1" w:styleId="afff0">
    <w:name w:val="註解主旨 字元"/>
    <w:basedOn w:val="affe"/>
    <w:link w:val="afff"/>
    <w:uiPriority w:val="99"/>
    <w:semiHidden/>
    <w:rsid w:val="000D305C"/>
    <w:rPr>
      <w:b/>
      <w:bCs/>
    </w:rPr>
  </w:style>
  <w:style w:type="paragraph" w:styleId="afff1">
    <w:name w:val="table of figures"/>
    <w:basedOn w:val="a1"/>
    <w:next w:val="a1"/>
    <w:uiPriority w:val="99"/>
    <w:unhideWhenUsed/>
    <w:rsid w:val="00A15852"/>
    <w:pPr>
      <w:ind w:leftChars="400" w:left="400" w:hangingChars="200" w:hanging="200"/>
    </w:pPr>
  </w:style>
  <w:style w:type="paragraph" w:styleId="Web">
    <w:name w:val="Normal (Web)"/>
    <w:basedOn w:val="a1"/>
    <w:uiPriority w:val="99"/>
    <w:unhideWhenUsed/>
    <w:rsid w:val="00E96A33"/>
    <w:pPr>
      <w:spacing w:before="100" w:beforeAutospacing="1" w:after="100" w:afterAutospacing="1" w:line="240" w:lineRule="auto"/>
    </w:pPr>
    <w:rPr>
      <w:rFonts w:ascii="新細明體" w:eastAsia="新細明體" w:hAnsi="新細明體" w:cs="新細明體"/>
      <w:sz w:val="24"/>
      <w:szCs w:val="24"/>
      <w:lang w:eastAsia="zh-TW"/>
    </w:rPr>
  </w:style>
  <w:style w:type="paragraph" w:styleId="2a">
    <w:name w:val="toc 2"/>
    <w:basedOn w:val="a1"/>
    <w:next w:val="a1"/>
    <w:autoRedefine/>
    <w:uiPriority w:val="39"/>
    <w:unhideWhenUsed/>
    <w:rsid w:val="004632C0"/>
    <w:pPr>
      <w:ind w:leftChars="200" w:left="480"/>
    </w:pPr>
  </w:style>
  <w:style w:type="paragraph" w:styleId="38">
    <w:name w:val="toc 3"/>
    <w:basedOn w:val="a1"/>
    <w:next w:val="a1"/>
    <w:autoRedefine/>
    <w:uiPriority w:val="39"/>
    <w:unhideWhenUsed/>
    <w:rsid w:val="004632C0"/>
    <w:pPr>
      <w:ind w:leftChars="400" w:left="960"/>
    </w:pPr>
  </w:style>
  <w:style w:type="character" w:customStyle="1" w:styleId="math-inline">
    <w:name w:val="math-inline"/>
    <w:basedOn w:val="a2"/>
    <w:rsid w:val="008954D3"/>
  </w:style>
  <w:style w:type="paragraph" w:styleId="afff2">
    <w:name w:val="footnote text"/>
    <w:basedOn w:val="a1"/>
    <w:link w:val="afff3"/>
    <w:uiPriority w:val="99"/>
    <w:semiHidden/>
    <w:unhideWhenUsed/>
    <w:rsid w:val="0011184C"/>
    <w:pPr>
      <w:snapToGrid w:val="0"/>
    </w:pPr>
    <w:rPr>
      <w:sz w:val="20"/>
      <w:szCs w:val="20"/>
    </w:rPr>
  </w:style>
  <w:style w:type="character" w:customStyle="1" w:styleId="afff3">
    <w:name w:val="註腳文字 字元"/>
    <w:basedOn w:val="a2"/>
    <w:link w:val="afff2"/>
    <w:uiPriority w:val="99"/>
    <w:semiHidden/>
    <w:rsid w:val="0011184C"/>
    <w:rPr>
      <w:sz w:val="20"/>
      <w:szCs w:val="20"/>
    </w:rPr>
  </w:style>
  <w:style w:type="character" w:styleId="afff4">
    <w:name w:val="footnote reference"/>
    <w:basedOn w:val="a2"/>
    <w:uiPriority w:val="99"/>
    <w:semiHidden/>
    <w:unhideWhenUsed/>
    <w:rsid w:val="001118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20464">
      <w:bodyDiv w:val="1"/>
      <w:marLeft w:val="0"/>
      <w:marRight w:val="0"/>
      <w:marTop w:val="0"/>
      <w:marBottom w:val="0"/>
      <w:divBdr>
        <w:top w:val="none" w:sz="0" w:space="0" w:color="auto"/>
        <w:left w:val="none" w:sz="0" w:space="0" w:color="auto"/>
        <w:bottom w:val="none" w:sz="0" w:space="0" w:color="auto"/>
        <w:right w:val="none" w:sz="0" w:space="0" w:color="auto"/>
      </w:divBdr>
    </w:div>
    <w:div w:id="228805946">
      <w:bodyDiv w:val="1"/>
      <w:marLeft w:val="0"/>
      <w:marRight w:val="0"/>
      <w:marTop w:val="0"/>
      <w:marBottom w:val="0"/>
      <w:divBdr>
        <w:top w:val="none" w:sz="0" w:space="0" w:color="auto"/>
        <w:left w:val="none" w:sz="0" w:space="0" w:color="auto"/>
        <w:bottom w:val="none" w:sz="0" w:space="0" w:color="auto"/>
        <w:right w:val="none" w:sz="0" w:space="0" w:color="auto"/>
      </w:divBdr>
    </w:div>
    <w:div w:id="1099909534">
      <w:bodyDiv w:val="1"/>
      <w:marLeft w:val="0"/>
      <w:marRight w:val="0"/>
      <w:marTop w:val="0"/>
      <w:marBottom w:val="0"/>
      <w:divBdr>
        <w:top w:val="none" w:sz="0" w:space="0" w:color="auto"/>
        <w:left w:val="none" w:sz="0" w:space="0" w:color="auto"/>
        <w:bottom w:val="none" w:sz="0" w:space="0" w:color="auto"/>
        <w:right w:val="none" w:sz="0" w:space="0" w:color="auto"/>
      </w:divBdr>
    </w:div>
    <w:div w:id="1222323473">
      <w:bodyDiv w:val="1"/>
      <w:marLeft w:val="0"/>
      <w:marRight w:val="0"/>
      <w:marTop w:val="0"/>
      <w:marBottom w:val="0"/>
      <w:divBdr>
        <w:top w:val="none" w:sz="0" w:space="0" w:color="auto"/>
        <w:left w:val="none" w:sz="0" w:space="0" w:color="auto"/>
        <w:bottom w:val="none" w:sz="0" w:space="0" w:color="auto"/>
        <w:right w:val="none" w:sz="0" w:space="0" w:color="auto"/>
      </w:divBdr>
    </w:div>
    <w:div w:id="1657567513">
      <w:bodyDiv w:val="1"/>
      <w:marLeft w:val="0"/>
      <w:marRight w:val="0"/>
      <w:marTop w:val="0"/>
      <w:marBottom w:val="0"/>
      <w:divBdr>
        <w:top w:val="none" w:sz="0" w:space="0" w:color="auto"/>
        <w:left w:val="none" w:sz="0" w:space="0" w:color="auto"/>
        <w:bottom w:val="none" w:sz="0" w:space="0" w:color="auto"/>
        <w:right w:val="none" w:sz="0" w:space="0" w:color="auto"/>
      </w:divBdr>
    </w:div>
    <w:div w:id="1679429652">
      <w:bodyDiv w:val="1"/>
      <w:marLeft w:val="0"/>
      <w:marRight w:val="0"/>
      <w:marTop w:val="0"/>
      <w:marBottom w:val="0"/>
      <w:divBdr>
        <w:top w:val="none" w:sz="0" w:space="0" w:color="auto"/>
        <w:left w:val="none" w:sz="0" w:space="0" w:color="auto"/>
        <w:bottom w:val="none" w:sz="0" w:space="0" w:color="auto"/>
        <w:right w:val="none" w:sz="0" w:space="0" w:color="auto"/>
      </w:divBdr>
    </w:div>
    <w:div w:id="1765959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User\Documents\application\path\411422063_&#20313;&#20329;&#29618;_Word&#25490;&#29256;&#20316;&#26989;.doc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佩玲 余</cp:lastModifiedBy>
  <cp:revision>67</cp:revision>
  <cp:lastPrinted>2026-03-15T05:37:00Z</cp:lastPrinted>
  <dcterms:created xsi:type="dcterms:W3CDTF">2026-03-06T11:26:00Z</dcterms:created>
  <dcterms:modified xsi:type="dcterms:W3CDTF">2026-03-22T12:02:00Z</dcterms:modified>
  <cp:category/>
</cp:coreProperties>
</file>