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EF3D" w14:textId="77777777" w:rsidR="00A75274" w:rsidRPr="00C17994" w:rsidRDefault="00A75274" w:rsidP="00F04878">
      <w:pPr>
        <w:keepNext/>
        <w:keepLines/>
        <w:jc w:val="center"/>
        <w:rPr>
          <w:rFonts w:eastAsia="標楷體"/>
          <w:sz w:val="48"/>
        </w:rPr>
      </w:pPr>
      <w:r w:rsidRPr="00C17994">
        <w:rPr>
          <w:rFonts w:eastAsia="標楷體"/>
          <w:sz w:val="48"/>
        </w:rPr>
        <w:t>國立虎尾科技大學資訊工程科</w:t>
      </w:r>
    </w:p>
    <w:p w14:paraId="4AF8AD8F" w14:textId="77777777" w:rsidR="00A75274" w:rsidRPr="00C17994" w:rsidRDefault="00A75274" w:rsidP="000D64D3">
      <w:pPr>
        <w:keepNext/>
        <w:keepLines/>
        <w:jc w:val="center"/>
        <w:rPr>
          <w:rFonts w:eastAsia="標楷體"/>
          <w:sz w:val="48"/>
        </w:rPr>
      </w:pPr>
      <w:r w:rsidRPr="00C17994">
        <w:rPr>
          <w:rFonts w:eastAsia="標楷體"/>
          <w:sz w:val="48"/>
        </w:rPr>
        <w:t>專題製作報告</w:t>
      </w:r>
    </w:p>
    <w:p w14:paraId="41272758" w14:textId="77777777" w:rsidR="00A75274" w:rsidRPr="00C17994" w:rsidRDefault="00A75274" w:rsidP="00EA267D">
      <w:pPr>
        <w:keepNext/>
        <w:keepLines/>
        <w:spacing w:before="1200" w:after="1200"/>
        <w:jc w:val="center"/>
        <w:rPr>
          <w:rFonts w:eastAsia="標楷體"/>
          <w:sz w:val="48"/>
        </w:rPr>
      </w:pPr>
      <w:r w:rsidRPr="00C17994">
        <w:rPr>
          <w:rFonts w:eastAsia="標楷體"/>
          <w:sz w:val="48"/>
        </w:rPr>
        <w:t>指導教授：</w:t>
      </w:r>
      <w:r w:rsidRPr="00C17994">
        <w:rPr>
          <w:rFonts w:eastAsia="標楷體" w:hint="eastAsia"/>
          <w:sz w:val="48"/>
        </w:rPr>
        <w:t>江季翰</w:t>
      </w:r>
      <w:r w:rsidRPr="00C17994">
        <w:rPr>
          <w:rFonts w:eastAsia="標楷體"/>
          <w:sz w:val="48"/>
        </w:rPr>
        <w:t>老師</w:t>
      </w:r>
    </w:p>
    <w:tbl>
      <w:tblPr>
        <w:tblStyle w:val="af3"/>
        <w:tblpPr w:leftFromText="180" w:rightFromText="180" w:vertAnchor="text" w:horzAnchor="margin" w:tblpY="4473"/>
        <w:tblW w:w="8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15"/>
        <w:gridCol w:w="1882"/>
        <w:gridCol w:w="1883"/>
        <w:gridCol w:w="1883"/>
      </w:tblGrid>
      <w:tr w:rsidR="00AC61EA" w:rsidRPr="00C17994" w14:paraId="56829FC7" w14:textId="77777777" w:rsidTr="00AC61EA">
        <w:tc>
          <w:tcPr>
            <w:tcW w:w="2515" w:type="dxa"/>
            <w:vAlign w:val="center"/>
          </w:tcPr>
          <w:p w14:paraId="49762A99" w14:textId="77777777" w:rsidR="00AC61EA" w:rsidRPr="00C17994" w:rsidRDefault="00AC61EA" w:rsidP="00AC61EA">
            <w:pPr>
              <w:keepNext/>
              <w:keepLines/>
              <w:jc w:val="center"/>
              <w:rPr>
                <w:rFonts w:eastAsia="標楷體"/>
                <w:sz w:val="48"/>
                <w:szCs w:val="48"/>
                <w:lang w:eastAsia="ja-JP"/>
              </w:rPr>
            </w:pPr>
            <w:r w:rsidRPr="00C17994">
              <w:rPr>
                <w:rFonts w:eastAsia="標楷體" w:hint="eastAsia"/>
                <w:sz w:val="48"/>
                <w:szCs w:val="48"/>
              </w:rPr>
              <w:t>參與成員：</w:t>
            </w:r>
          </w:p>
        </w:tc>
        <w:tc>
          <w:tcPr>
            <w:tcW w:w="1882" w:type="dxa"/>
            <w:vAlign w:val="center"/>
          </w:tcPr>
          <w:p w14:paraId="554D0B4B" w14:textId="77777777" w:rsidR="00AC61EA" w:rsidRPr="00C17994" w:rsidRDefault="00AC61EA" w:rsidP="00AC61EA">
            <w:pPr>
              <w:keepNext/>
              <w:keepLines/>
              <w:jc w:val="center"/>
              <w:rPr>
                <w:rFonts w:eastAsia="標楷體"/>
                <w:sz w:val="72"/>
                <w:szCs w:val="72"/>
              </w:rPr>
            </w:pPr>
            <w:r w:rsidRPr="00C17994">
              <w:rPr>
                <w:rFonts w:eastAsia="標楷體" w:hint="eastAsia"/>
                <w:sz w:val="48"/>
              </w:rPr>
              <w:t>吳承璿</w:t>
            </w:r>
          </w:p>
        </w:tc>
        <w:tc>
          <w:tcPr>
            <w:tcW w:w="1883" w:type="dxa"/>
            <w:vAlign w:val="center"/>
          </w:tcPr>
          <w:p w14:paraId="07B722AD" w14:textId="77777777" w:rsidR="00AC61EA" w:rsidRPr="00C17994" w:rsidRDefault="00AC61EA" w:rsidP="00AC61EA">
            <w:pPr>
              <w:keepNext/>
              <w:keepLines/>
              <w:jc w:val="center"/>
              <w:rPr>
                <w:rFonts w:eastAsia="標楷體"/>
                <w:sz w:val="72"/>
                <w:szCs w:val="72"/>
              </w:rPr>
            </w:pPr>
            <w:r w:rsidRPr="00C17994">
              <w:rPr>
                <w:rFonts w:eastAsia="標楷體" w:hint="eastAsia"/>
                <w:sz w:val="48"/>
              </w:rPr>
              <w:t>林聖紘</w:t>
            </w:r>
          </w:p>
        </w:tc>
        <w:tc>
          <w:tcPr>
            <w:tcW w:w="1883" w:type="dxa"/>
            <w:vAlign w:val="center"/>
          </w:tcPr>
          <w:p w14:paraId="17BA05F1" w14:textId="77777777" w:rsidR="00AC61EA" w:rsidRPr="00C17994" w:rsidRDefault="00AC61EA" w:rsidP="00AC61EA">
            <w:pPr>
              <w:keepNext/>
              <w:keepLines/>
              <w:jc w:val="center"/>
              <w:rPr>
                <w:rFonts w:eastAsia="標楷體"/>
                <w:sz w:val="72"/>
                <w:szCs w:val="72"/>
              </w:rPr>
            </w:pPr>
            <w:r w:rsidRPr="00C17994">
              <w:rPr>
                <w:rFonts w:eastAsia="標楷體" w:cs="Apple Color Emoji" w:hint="eastAsia"/>
                <w:sz w:val="48"/>
              </w:rPr>
              <w:t>陳志杰</w:t>
            </w:r>
          </w:p>
        </w:tc>
      </w:tr>
    </w:tbl>
    <w:p w14:paraId="161D3BC7" w14:textId="46E762B1" w:rsidR="00A75274" w:rsidRPr="00C17994" w:rsidRDefault="00A75274" w:rsidP="009E0715">
      <w:pPr>
        <w:keepNext/>
        <w:keepLines/>
        <w:spacing w:after="2000"/>
        <w:jc w:val="both"/>
        <w:rPr>
          <w:rFonts w:eastAsia="標楷體"/>
          <w:sz w:val="72"/>
          <w:szCs w:val="72"/>
        </w:rPr>
      </w:pPr>
      <w:r w:rsidRPr="00C17994">
        <w:rPr>
          <w:rFonts w:eastAsia="標楷體"/>
          <w:sz w:val="72"/>
          <w:szCs w:val="72"/>
        </w:rPr>
        <w:t>結合分群聚合與</w:t>
      </w:r>
      <w:r w:rsidR="00654BF7" w:rsidRPr="00C17994">
        <w:rPr>
          <w:rFonts w:eastAsia="標楷體" w:hint="eastAsia"/>
          <w:sz w:val="72"/>
          <w:szCs w:val="72"/>
        </w:rPr>
        <w:t>強化學習</w:t>
      </w:r>
      <w:r w:rsidRPr="00C17994">
        <w:rPr>
          <w:rFonts w:eastAsia="標楷體"/>
          <w:sz w:val="72"/>
          <w:szCs w:val="72"/>
        </w:rPr>
        <w:t>偵測</w:t>
      </w:r>
      <w:r w:rsidR="00703876">
        <w:rPr>
          <w:rFonts w:eastAsia="標楷體" w:hint="eastAsia"/>
          <w:sz w:val="72"/>
          <w:szCs w:val="72"/>
        </w:rPr>
        <w:t>惡意</w:t>
      </w:r>
      <w:r w:rsidR="00AC61EA">
        <w:rPr>
          <w:rFonts w:eastAsia="標楷體" w:hint="eastAsia"/>
          <w:sz w:val="72"/>
          <w:szCs w:val="72"/>
        </w:rPr>
        <w:t>客戶端</w:t>
      </w:r>
      <w:r w:rsidRPr="00C17994">
        <w:rPr>
          <w:rFonts w:eastAsia="標楷體"/>
          <w:sz w:val="72"/>
          <w:szCs w:val="72"/>
        </w:rPr>
        <w:t>的聯邦學習架構</w:t>
      </w:r>
    </w:p>
    <w:p w14:paraId="3042CF3B" w14:textId="557F061B" w:rsidR="00230EC2" w:rsidRPr="00C17994" w:rsidRDefault="00A75274" w:rsidP="00230EC2">
      <w:pPr>
        <w:keepNext/>
        <w:keepLines/>
        <w:spacing w:before="2760"/>
        <w:jc w:val="distribute"/>
        <w:rPr>
          <w:rFonts w:eastAsia="標楷體"/>
          <w:sz w:val="48"/>
          <w:lang w:eastAsia="ja-JP"/>
        </w:rPr>
        <w:sectPr w:rsidR="00230EC2" w:rsidRPr="00C17994" w:rsidSect="0005135A">
          <w:footerReference w:type="default" r:id="rId11"/>
          <w:footerReference w:type="first" r:id="rId12"/>
          <w:pgSz w:w="11906" w:h="16838"/>
          <w:pgMar w:top="1797" w:right="1701" w:bottom="1977" w:left="2268" w:header="720" w:footer="720" w:gutter="0"/>
          <w:pgNumType w:start="0"/>
          <w:cols w:space="720"/>
          <w:titlePg/>
          <w:docGrid w:linePitch="326"/>
        </w:sectPr>
      </w:pPr>
      <w:r w:rsidRPr="00C17994">
        <w:rPr>
          <w:rFonts w:eastAsia="標楷體"/>
          <w:sz w:val="48"/>
        </w:rPr>
        <w:t>中華民國</w:t>
      </w:r>
      <w:r w:rsidRPr="00C17994">
        <w:rPr>
          <w:rFonts w:eastAsia="標楷體"/>
          <w:sz w:val="48"/>
        </w:rPr>
        <w:t>11</w:t>
      </w:r>
      <w:r w:rsidR="00834D62">
        <w:rPr>
          <w:rFonts w:eastAsia="標楷體"/>
          <w:sz w:val="48"/>
        </w:rPr>
        <w:t>5</w:t>
      </w:r>
      <w:r w:rsidRPr="00C17994">
        <w:rPr>
          <w:rFonts w:eastAsia="標楷體"/>
          <w:sz w:val="48"/>
        </w:rPr>
        <w:t>年</w:t>
      </w:r>
      <w:r w:rsidR="00834D62">
        <w:rPr>
          <w:rFonts w:eastAsia="標楷體"/>
          <w:sz w:val="48"/>
        </w:rPr>
        <w:t>06</w:t>
      </w:r>
      <w:r w:rsidRPr="00C17994">
        <w:rPr>
          <w:rFonts w:eastAsia="標楷體"/>
          <w:sz w:val="48"/>
        </w:rPr>
        <w:t>月</w:t>
      </w:r>
      <w:r w:rsidR="00834D62">
        <w:rPr>
          <w:rFonts w:eastAsia="標楷體"/>
          <w:sz w:val="48"/>
        </w:rPr>
        <w:t>09</w:t>
      </w:r>
      <w:r w:rsidR="00265CB8" w:rsidRPr="00C17994">
        <w:rPr>
          <w:rFonts w:eastAsia="標楷體" w:hint="eastAsia"/>
          <w:sz w:val="48"/>
        </w:rPr>
        <w:t>日</w:t>
      </w:r>
    </w:p>
    <w:p w14:paraId="0E14E3FA" w14:textId="77777777" w:rsidR="009C64E5" w:rsidRPr="00C17994" w:rsidRDefault="00B31B17" w:rsidP="00553D5D">
      <w:pPr>
        <w:pStyle w:val="afb"/>
      </w:pPr>
      <w:bookmarkStart w:id="0" w:name="_Toc216359812"/>
      <w:r w:rsidRPr="00C17994">
        <w:rPr>
          <w:rFonts w:hint="eastAsia"/>
        </w:rPr>
        <w:lastRenderedPageBreak/>
        <w:t>摘要</w:t>
      </w:r>
      <w:bookmarkEnd w:id="0"/>
    </w:p>
    <w:p w14:paraId="45E3CE46" w14:textId="520DBC96" w:rsidR="00550228" w:rsidRPr="00C17994" w:rsidRDefault="00FE23F5" w:rsidP="00B47CF1">
      <w:pPr>
        <w:pStyle w:val="af4"/>
      </w:pPr>
      <w:r w:rsidRPr="00C17994">
        <w:t>本</w:t>
      </w:r>
      <w:r w:rsidR="00DC2B13" w:rsidRPr="00C17994">
        <w:rPr>
          <w:rFonts w:hint="eastAsia"/>
        </w:rPr>
        <w:t>專題</w:t>
      </w:r>
      <w:r w:rsidRPr="00C17994">
        <w:t>提出一套</w:t>
      </w:r>
      <w:r w:rsidR="00AC61EA" w:rsidRPr="00C17994">
        <w:t>結合</w:t>
      </w:r>
      <w:r w:rsidRPr="00C17994">
        <w:t>「分群聚合</w:t>
      </w:r>
      <w:r w:rsidR="00A3210A" w:rsidRPr="00C17994">
        <w:t>（</w:t>
      </w:r>
      <w:r w:rsidRPr="00C17994">
        <w:t>Cluster-based Aggregation</w:t>
      </w:r>
      <w:r w:rsidR="00A3210A" w:rsidRPr="00C17994">
        <w:t>）</w:t>
      </w:r>
      <w:r w:rsidRPr="00C17994">
        <w:t>與強化學習</w:t>
      </w:r>
      <w:r w:rsidR="00A3210A" w:rsidRPr="00C17994">
        <w:t>（</w:t>
      </w:r>
      <w:r w:rsidRPr="00C17994">
        <w:t>Reinforcement Learning, RL</w:t>
      </w:r>
      <w:r w:rsidR="00A3210A" w:rsidRPr="00C17994">
        <w:t>）</w:t>
      </w:r>
      <w:r w:rsidRPr="00C17994">
        <w:t>」的聯邦學習惡意</w:t>
      </w:r>
      <w:r w:rsidR="00AC61EA">
        <w:rPr>
          <w:rFonts w:hint="eastAsia"/>
        </w:rPr>
        <w:t>客戶端</w:t>
      </w:r>
      <w:r w:rsidRPr="00C17994">
        <w:t>偵測系統。首先分析客戶端梯度方向與更新特徵</w:t>
      </w:r>
      <w:r w:rsidR="00EF613A" w:rsidRPr="00C17994">
        <w:rPr>
          <w:rFonts w:hint="eastAsia"/>
        </w:rPr>
        <w:t>，並加以分類</w:t>
      </w:r>
      <w:r w:rsidRPr="00C17994">
        <w:t>，提升</w:t>
      </w:r>
      <w:r w:rsidR="0089581B" w:rsidRPr="00C17994">
        <w:rPr>
          <w:rFonts w:hint="eastAsia"/>
        </w:rPr>
        <w:t>非獨立同分步</w:t>
      </w:r>
      <w:r w:rsidR="00A3210A" w:rsidRPr="00C17994">
        <w:rPr>
          <w:rFonts w:hint="eastAsia"/>
        </w:rPr>
        <w:t>（</w:t>
      </w:r>
      <w:r w:rsidR="003E2215" w:rsidRPr="00C17994">
        <w:rPr>
          <w:rFonts w:hint="eastAsia"/>
        </w:rPr>
        <w:t>Non-Independent and Identically Distributed, Non-IID</w:t>
      </w:r>
      <w:r w:rsidR="00A3210A" w:rsidRPr="00C17994">
        <w:rPr>
          <w:rFonts w:hint="eastAsia"/>
        </w:rPr>
        <w:t>）</w:t>
      </w:r>
      <w:r w:rsidRPr="00C17994">
        <w:t>情況下的模型</w:t>
      </w:r>
      <w:r w:rsidR="00AD75A9" w:rsidRPr="00C17994">
        <w:rPr>
          <w:rFonts w:hint="eastAsia"/>
        </w:rPr>
        <w:t>更新</w:t>
      </w:r>
      <w:r w:rsidR="00765706" w:rsidRPr="00C17994">
        <w:rPr>
          <w:rFonts w:hint="eastAsia"/>
        </w:rPr>
        <w:t>的效率</w:t>
      </w:r>
      <w:r w:rsidRPr="00C17994">
        <w:t>。接著透過</w:t>
      </w:r>
      <w:r w:rsidR="00280824" w:rsidRPr="00C17994">
        <w:rPr>
          <w:rFonts w:hint="eastAsia"/>
        </w:rPr>
        <w:t xml:space="preserve"> </w:t>
      </w:r>
      <w:r w:rsidR="009866BC" w:rsidRPr="00C17994">
        <w:rPr>
          <w:rFonts w:hint="eastAsia"/>
        </w:rPr>
        <w:t>RL</w:t>
      </w:r>
      <w:r w:rsidR="00280824" w:rsidRPr="00C17994">
        <w:rPr>
          <w:rFonts w:hint="eastAsia"/>
        </w:rPr>
        <w:t xml:space="preserve"> </w:t>
      </w:r>
      <w:r w:rsidRPr="00C17994">
        <w:t>學習</w:t>
      </w:r>
      <w:r w:rsidR="00AC61EA">
        <w:rPr>
          <w:rFonts w:hint="eastAsia"/>
        </w:rPr>
        <w:t>惡意特徵</w:t>
      </w:r>
      <w:r w:rsidRPr="00C17994">
        <w:t>，主動判斷某些客戶端更新是否為惡意更新並進行濾除。最後再於</w:t>
      </w:r>
      <w:r w:rsidR="00AC61EA">
        <w:rPr>
          <w:rFonts w:hint="eastAsia"/>
        </w:rPr>
        <w:t>群</w:t>
      </w:r>
      <w:r w:rsidRPr="00C17994">
        <w:t>集層級進行聚合，以降低</w:t>
      </w:r>
      <w:r w:rsidR="00685C65" w:rsidRPr="00C17994">
        <w:rPr>
          <w:rFonts w:hint="eastAsia"/>
        </w:rPr>
        <w:t>惡意</w:t>
      </w:r>
      <w:r w:rsidRPr="00C17994">
        <w:t>攻擊對單一</w:t>
      </w:r>
      <w:r w:rsidR="007805AF">
        <w:rPr>
          <w:rFonts w:hint="eastAsia"/>
        </w:rPr>
        <w:t>群</w:t>
      </w:r>
      <w:r w:rsidRPr="00C17994">
        <w:t>的污染風險。</w:t>
      </w:r>
    </w:p>
    <w:p w14:paraId="4F6D2028" w14:textId="77777777" w:rsidR="004F67F1" w:rsidRPr="00C17994" w:rsidRDefault="00C061EF" w:rsidP="005C0757">
      <w:pPr>
        <w:pStyle w:val="af4"/>
      </w:pPr>
      <w:r w:rsidRPr="00C17994">
        <w:rPr>
          <w:rFonts w:hint="eastAsia"/>
        </w:rPr>
        <w:t>關鍵字：聯邦學習、</w:t>
      </w:r>
      <w:r w:rsidR="000B4B6E" w:rsidRPr="00C17994">
        <w:rPr>
          <w:rFonts w:hint="eastAsia"/>
        </w:rPr>
        <w:t>強化學習、</w:t>
      </w:r>
      <w:r w:rsidR="009521A2" w:rsidRPr="00C17994">
        <w:rPr>
          <w:rFonts w:hint="eastAsia"/>
        </w:rPr>
        <w:t>分群聚合</w:t>
      </w:r>
    </w:p>
    <w:p w14:paraId="04CC4ED7" w14:textId="77777777" w:rsidR="002A1BB5" w:rsidRPr="00C17994" w:rsidRDefault="002A1BB5" w:rsidP="002A1BB5">
      <w:pPr>
        <w:pStyle w:val="af4"/>
        <w:ind w:firstLine="0"/>
        <w:sectPr w:rsidR="002A1BB5" w:rsidRPr="00C17994" w:rsidSect="002A1BB5">
          <w:pgSz w:w="11906" w:h="16838"/>
          <w:pgMar w:top="1701" w:right="1418" w:bottom="1701" w:left="1418" w:header="720" w:footer="720" w:gutter="0"/>
          <w:pgNumType w:fmt="lowerRoman" w:start="1"/>
          <w:cols w:space="720"/>
          <w:docGrid w:linePitch="326"/>
        </w:sectPr>
      </w:pPr>
    </w:p>
    <w:p w14:paraId="3989DCC2" w14:textId="77777777" w:rsidR="002A1BB5" w:rsidRPr="00C17994" w:rsidRDefault="00D35C12" w:rsidP="002A1BB5">
      <w:pPr>
        <w:pStyle w:val="afb"/>
      </w:pPr>
      <w:bookmarkStart w:id="1" w:name="_Toc216359813"/>
      <w:r w:rsidRPr="00C17994">
        <w:rPr>
          <w:rFonts w:hint="eastAsia"/>
        </w:rPr>
        <w:lastRenderedPageBreak/>
        <w:t>目錄</w:t>
      </w:r>
      <w:bookmarkEnd w:id="1"/>
    </w:p>
    <w:p w14:paraId="43931840" w14:textId="16985E65" w:rsidR="002511B9" w:rsidRDefault="002A1BB5">
      <w:pPr>
        <w:pStyle w:val="12"/>
        <w:tabs>
          <w:tab w:val="left" w:pos="1200"/>
          <w:tab w:val="right" w:leader="dot" w:pos="9060"/>
        </w:tabs>
        <w:rPr>
          <w:rFonts w:asciiTheme="minorHAnsi" w:eastAsiaTheme="minorEastAsia" w:hAnsiTheme="minorHAnsi" w:cs="Mangal"/>
          <w:noProof/>
          <w:kern w:val="2"/>
          <w:sz w:val="24"/>
          <w:szCs w:val="21"/>
          <w:lang w:bidi="sa-IN"/>
          <w14:ligatures w14:val="standardContextual"/>
        </w:rPr>
      </w:pPr>
      <w:r w:rsidRPr="00C17994">
        <w:fldChar w:fldCharType="begin"/>
      </w:r>
      <w:r w:rsidRPr="00C17994">
        <w:instrText xml:space="preserve"> TOC \o "2-2" \h \z \t "</w:instrText>
      </w:r>
      <w:r w:rsidRPr="00C17994">
        <w:instrText>標題</w:instrText>
      </w:r>
      <w:r w:rsidRPr="00C17994">
        <w:instrText xml:space="preserve"> 1,1" </w:instrText>
      </w:r>
      <w:r w:rsidRPr="00C17994">
        <w:fldChar w:fldCharType="separate"/>
      </w:r>
      <w:hyperlink w:anchor="_Toc230772017" w:history="1">
        <w:r w:rsidR="002511B9" w:rsidRPr="007E1124">
          <w:rPr>
            <w:rStyle w:val="af2"/>
            <w:rFonts w:hint="eastAsia"/>
            <w:noProof/>
          </w:rPr>
          <w:t>一、</w:t>
        </w:r>
        <w:r w:rsidR="002511B9">
          <w:rPr>
            <w:rFonts w:asciiTheme="minorHAnsi" w:eastAsiaTheme="minorEastAsia" w:hAnsiTheme="minorHAnsi" w:cs="Mangal"/>
            <w:noProof/>
            <w:kern w:val="2"/>
            <w:sz w:val="24"/>
            <w:szCs w:val="21"/>
            <w:lang w:bidi="sa-IN"/>
            <w14:ligatures w14:val="standardContextual"/>
          </w:rPr>
          <w:tab/>
        </w:r>
        <w:r w:rsidR="002511B9" w:rsidRPr="007E1124">
          <w:rPr>
            <w:rStyle w:val="af2"/>
            <w:rFonts w:hint="eastAsia"/>
            <w:noProof/>
          </w:rPr>
          <w:t>緒論</w:t>
        </w:r>
        <w:r w:rsidR="002511B9">
          <w:rPr>
            <w:noProof/>
            <w:webHidden/>
          </w:rPr>
          <w:tab/>
        </w:r>
        <w:r w:rsidR="002511B9">
          <w:rPr>
            <w:noProof/>
            <w:webHidden/>
          </w:rPr>
          <w:fldChar w:fldCharType="begin"/>
        </w:r>
        <w:r w:rsidR="002511B9">
          <w:rPr>
            <w:noProof/>
            <w:webHidden/>
          </w:rPr>
          <w:instrText xml:space="preserve"> PAGEREF _Toc230772017 \h </w:instrText>
        </w:r>
        <w:r w:rsidR="002511B9">
          <w:rPr>
            <w:noProof/>
            <w:webHidden/>
          </w:rPr>
        </w:r>
        <w:r w:rsidR="002511B9">
          <w:rPr>
            <w:noProof/>
            <w:webHidden/>
          </w:rPr>
          <w:fldChar w:fldCharType="separate"/>
        </w:r>
        <w:r w:rsidR="002511B9">
          <w:rPr>
            <w:noProof/>
            <w:webHidden/>
          </w:rPr>
          <w:t>1</w:t>
        </w:r>
        <w:r w:rsidR="002511B9">
          <w:rPr>
            <w:noProof/>
            <w:webHidden/>
          </w:rPr>
          <w:fldChar w:fldCharType="end"/>
        </w:r>
      </w:hyperlink>
    </w:p>
    <w:p w14:paraId="7D16159B" w14:textId="722438FD"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18" w:history="1">
        <w:r w:rsidRPr="007E1124">
          <w:rPr>
            <w:rStyle w:val="af2"/>
            <w:noProof/>
          </w:rPr>
          <w:t>1.1</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背景</w:t>
        </w:r>
        <w:r>
          <w:rPr>
            <w:noProof/>
            <w:webHidden/>
          </w:rPr>
          <w:tab/>
        </w:r>
        <w:r>
          <w:rPr>
            <w:noProof/>
            <w:webHidden/>
          </w:rPr>
          <w:fldChar w:fldCharType="begin"/>
        </w:r>
        <w:r>
          <w:rPr>
            <w:noProof/>
            <w:webHidden/>
          </w:rPr>
          <w:instrText xml:space="preserve"> PAGEREF _Toc230772018 \h </w:instrText>
        </w:r>
        <w:r>
          <w:rPr>
            <w:noProof/>
            <w:webHidden/>
          </w:rPr>
        </w:r>
        <w:r>
          <w:rPr>
            <w:noProof/>
            <w:webHidden/>
          </w:rPr>
          <w:fldChar w:fldCharType="separate"/>
        </w:r>
        <w:r>
          <w:rPr>
            <w:noProof/>
            <w:webHidden/>
          </w:rPr>
          <w:t>1</w:t>
        </w:r>
        <w:r>
          <w:rPr>
            <w:noProof/>
            <w:webHidden/>
          </w:rPr>
          <w:fldChar w:fldCharType="end"/>
        </w:r>
      </w:hyperlink>
    </w:p>
    <w:p w14:paraId="5347CAA7" w14:textId="2F59212E"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19" w:history="1">
        <w:r w:rsidRPr="007E1124">
          <w:rPr>
            <w:rStyle w:val="af2"/>
            <w:noProof/>
          </w:rPr>
          <w:t>1.2</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動機與目的</w:t>
        </w:r>
        <w:r>
          <w:rPr>
            <w:noProof/>
            <w:webHidden/>
          </w:rPr>
          <w:tab/>
        </w:r>
        <w:r>
          <w:rPr>
            <w:noProof/>
            <w:webHidden/>
          </w:rPr>
          <w:fldChar w:fldCharType="begin"/>
        </w:r>
        <w:r>
          <w:rPr>
            <w:noProof/>
            <w:webHidden/>
          </w:rPr>
          <w:instrText xml:space="preserve"> PAGEREF _Toc230772019 \h </w:instrText>
        </w:r>
        <w:r>
          <w:rPr>
            <w:noProof/>
            <w:webHidden/>
          </w:rPr>
        </w:r>
        <w:r>
          <w:rPr>
            <w:noProof/>
            <w:webHidden/>
          </w:rPr>
          <w:fldChar w:fldCharType="separate"/>
        </w:r>
        <w:r>
          <w:rPr>
            <w:noProof/>
            <w:webHidden/>
          </w:rPr>
          <w:t>1</w:t>
        </w:r>
        <w:r>
          <w:rPr>
            <w:noProof/>
            <w:webHidden/>
          </w:rPr>
          <w:fldChar w:fldCharType="end"/>
        </w:r>
      </w:hyperlink>
    </w:p>
    <w:p w14:paraId="04363F5D" w14:textId="7683FCCB"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0" w:history="1">
        <w:r w:rsidRPr="007E1124">
          <w:rPr>
            <w:rStyle w:val="af2"/>
            <w:noProof/>
          </w:rPr>
          <w:t>1.3</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需求分析</w:t>
        </w:r>
        <w:r>
          <w:rPr>
            <w:noProof/>
            <w:webHidden/>
          </w:rPr>
          <w:tab/>
        </w:r>
        <w:r>
          <w:rPr>
            <w:noProof/>
            <w:webHidden/>
          </w:rPr>
          <w:fldChar w:fldCharType="begin"/>
        </w:r>
        <w:r>
          <w:rPr>
            <w:noProof/>
            <w:webHidden/>
          </w:rPr>
          <w:instrText xml:space="preserve"> PAGEREF _Toc230772020 \h </w:instrText>
        </w:r>
        <w:r>
          <w:rPr>
            <w:noProof/>
            <w:webHidden/>
          </w:rPr>
        </w:r>
        <w:r>
          <w:rPr>
            <w:noProof/>
            <w:webHidden/>
          </w:rPr>
          <w:fldChar w:fldCharType="separate"/>
        </w:r>
        <w:r>
          <w:rPr>
            <w:noProof/>
            <w:webHidden/>
          </w:rPr>
          <w:t>2</w:t>
        </w:r>
        <w:r>
          <w:rPr>
            <w:noProof/>
            <w:webHidden/>
          </w:rPr>
          <w:fldChar w:fldCharType="end"/>
        </w:r>
      </w:hyperlink>
    </w:p>
    <w:p w14:paraId="30298C55" w14:textId="6AAEE340"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1" w:history="1">
        <w:r w:rsidRPr="007E1124">
          <w:rPr>
            <w:rStyle w:val="af2"/>
            <w:noProof/>
          </w:rPr>
          <w:t>1.4</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系統特色</w:t>
        </w:r>
        <w:r>
          <w:rPr>
            <w:noProof/>
            <w:webHidden/>
          </w:rPr>
          <w:tab/>
        </w:r>
        <w:r>
          <w:rPr>
            <w:noProof/>
            <w:webHidden/>
          </w:rPr>
          <w:fldChar w:fldCharType="begin"/>
        </w:r>
        <w:r>
          <w:rPr>
            <w:noProof/>
            <w:webHidden/>
          </w:rPr>
          <w:instrText xml:space="preserve"> PAGEREF _Toc230772021 \h </w:instrText>
        </w:r>
        <w:r>
          <w:rPr>
            <w:noProof/>
            <w:webHidden/>
          </w:rPr>
        </w:r>
        <w:r>
          <w:rPr>
            <w:noProof/>
            <w:webHidden/>
          </w:rPr>
          <w:fldChar w:fldCharType="separate"/>
        </w:r>
        <w:r>
          <w:rPr>
            <w:noProof/>
            <w:webHidden/>
          </w:rPr>
          <w:t>2</w:t>
        </w:r>
        <w:r>
          <w:rPr>
            <w:noProof/>
            <w:webHidden/>
          </w:rPr>
          <w:fldChar w:fldCharType="end"/>
        </w:r>
      </w:hyperlink>
    </w:p>
    <w:p w14:paraId="44F95F89" w14:textId="0A1D2FE5"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2" w:history="1">
        <w:r w:rsidRPr="007E1124">
          <w:rPr>
            <w:rStyle w:val="af2"/>
            <w:noProof/>
          </w:rPr>
          <w:t>1.5</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可解決那些問題</w:t>
        </w:r>
        <w:r>
          <w:rPr>
            <w:noProof/>
            <w:webHidden/>
          </w:rPr>
          <w:tab/>
        </w:r>
        <w:r>
          <w:rPr>
            <w:noProof/>
            <w:webHidden/>
          </w:rPr>
          <w:fldChar w:fldCharType="begin"/>
        </w:r>
        <w:r>
          <w:rPr>
            <w:noProof/>
            <w:webHidden/>
          </w:rPr>
          <w:instrText xml:space="preserve"> PAGEREF _Toc230772022 \h </w:instrText>
        </w:r>
        <w:r>
          <w:rPr>
            <w:noProof/>
            <w:webHidden/>
          </w:rPr>
        </w:r>
        <w:r>
          <w:rPr>
            <w:noProof/>
            <w:webHidden/>
          </w:rPr>
          <w:fldChar w:fldCharType="separate"/>
        </w:r>
        <w:r>
          <w:rPr>
            <w:noProof/>
            <w:webHidden/>
          </w:rPr>
          <w:t>2</w:t>
        </w:r>
        <w:r>
          <w:rPr>
            <w:noProof/>
            <w:webHidden/>
          </w:rPr>
          <w:fldChar w:fldCharType="end"/>
        </w:r>
      </w:hyperlink>
    </w:p>
    <w:p w14:paraId="2DD2EFA0" w14:textId="03A66A57" w:rsidR="002511B9" w:rsidRDefault="002511B9">
      <w:pPr>
        <w:pStyle w:val="12"/>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3" w:history="1">
        <w:r w:rsidRPr="007E1124">
          <w:rPr>
            <w:rStyle w:val="af2"/>
            <w:rFonts w:hint="eastAsia"/>
            <w:noProof/>
          </w:rPr>
          <w:t>二、</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文獻探討</w:t>
        </w:r>
        <w:r>
          <w:rPr>
            <w:noProof/>
            <w:webHidden/>
          </w:rPr>
          <w:tab/>
        </w:r>
        <w:r>
          <w:rPr>
            <w:noProof/>
            <w:webHidden/>
          </w:rPr>
          <w:fldChar w:fldCharType="begin"/>
        </w:r>
        <w:r>
          <w:rPr>
            <w:noProof/>
            <w:webHidden/>
          </w:rPr>
          <w:instrText xml:space="preserve"> PAGEREF _Toc230772023 \h </w:instrText>
        </w:r>
        <w:r>
          <w:rPr>
            <w:noProof/>
            <w:webHidden/>
          </w:rPr>
        </w:r>
        <w:r>
          <w:rPr>
            <w:noProof/>
            <w:webHidden/>
          </w:rPr>
          <w:fldChar w:fldCharType="separate"/>
        </w:r>
        <w:r>
          <w:rPr>
            <w:noProof/>
            <w:webHidden/>
          </w:rPr>
          <w:t>3</w:t>
        </w:r>
        <w:r>
          <w:rPr>
            <w:noProof/>
            <w:webHidden/>
          </w:rPr>
          <w:fldChar w:fldCharType="end"/>
        </w:r>
      </w:hyperlink>
    </w:p>
    <w:p w14:paraId="103F9356" w14:textId="15153DCC"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4" w:history="1">
        <w:r w:rsidRPr="007E1124">
          <w:rPr>
            <w:rStyle w:val="af2"/>
            <w:noProof/>
          </w:rPr>
          <w:t>2.1</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聯邦學習（</w:t>
        </w:r>
        <w:r w:rsidRPr="007E1124">
          <w:rPr>
            <w:rStyle w:val="af2"/>
            <w:noProof/>
          </w:rPr>
          <w:t>Federated Learning</w:t>
        </w:r>
        <w:r w:rsidRPr="007E1124">
          <w:rPr>
            <w:rStyle w:val="af2"/>
            <w:rFonts w:hint="eastAsia"/>
            <w:noProof/>
          </w:rPr>
          <w:t>）</w:t>
        </w:r>
        <w:r>
          <w:rPr>
            <w:noProof/>
            <w:webHidden/>
          </w:rPr>
          <w:tab/>
        </w:r>
        <w:r>
          <w:rPr>
            <w:noProof/>
            <w:webHidden/>
          </w:rPr>
          <w:fldChar w:fldCharType="begin"/>
        </w:r>
        <w:r>
          <w:rPr>
            <w:noProof/>
            <w:webHidden/>
          </w:rPr>
          <w:instrText xml:space="preserve"> PAGEREF _Toc230772024 \h </w:instrText>
        </w:r>
        <w:r>
          <w:rPr>
            <w:noProof/>
            <w:webHidden/>
          </w:rPr>
        </w:r>
        <w:r>
          <w:rPr>
            <w:noProof/>
            <w:webHidden/>
          </w:rPr>
          <w:fldChar w:fldCharType="separate"/>
        </w:r>
        <w:r>
          <w:rPr>
            <w:noProof/>
            <w:webHidden/>
          </w:rPr>
          <w:t>3</w:t>
        </w:r>
        <w:r>
          <w:rPr>
            <w:noProof/>
            <w:webHidden/>
          </w:rPr>
          <w:fldChar w:fldCharType="end"/>
        </w:r>
      </w:hyperlink>
    </w:p>
    <w:p w14:paraId="72040548" w14:textId="242B698A"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5" w:history="1">
        <w:r w:rsidRPr="007E1124">
          <w:rPr>
            <w:rStyle w:val="af2"/>
            <w:noProof/>
          </w:rPr>
          <w:t>2.2</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強化學習（</w:t>
        </w:r>
        <w:r w:rsidRPr="007E1124">
          <w:rPr>
            <w:rStyle w:val="af2"/>
            <w:noProof/>
          </w:rPr>
          <w:t>Reinforcement Learning</w:t>
        </w:r>
        <w:r w:rsidRPr="007E1124">
          <w:rPr>
            <w:rStyle w:val="af2"/>
            <w:rFonts w:hint="eastAsia"/>
            <w:noProof/>
          </w:rPr>
          <w:t>）</w:t>
        </w:r>
        <w:r>
          <w:rPr>
            <w:noProof/>
            <w:webHidden/>
          </w:rPr>
          <w:tab/>
        </w:r>
        <w:r>
          <w:rPr>
            <w:noProof/>
            <w:webHidden/>
          </w:rPr>
          <w:fldChar w:fldCharType="begin"/>
        </w:r>
        <w:r>
          <w:rPr>
            <w:noProof/>
            <w:webHidden/>
          </w:rPr>
          <w:instrText xml:space="preserve"> PAGEREF _Toc230772025 \h </w:instrText>
        </w:r>
        <w:r>
          <w:rPr>
            <w:noProof/>
            <w:webHidden/>
          </w:rPr>
        </w:r>
        <w:r>
          <w:rPr>
            <w:noProof/>
            <w:webHidden/>
          </w:rPr>
          <w:fldChar w:fldCharType="separate"/>
        </w:r>
        <w:r>
          <w:rPr>
            <w:noProof/>
            <w:webHidden/>
          </w:rPr>
          <w:t>3</w:t>
        </w:r>
        <w:r>
          <w:rPr>
            <w:noProof/>
            <w:webHidden/>
          </w:rPr>
          <w:fldChar w:fldCharType="end"/>
        </w:r>
      </w:hyperlink>
    </w:p>
    <w:p w14:paraId="1F4BA075" w14:textId="34EB98D8"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6" w:history="1">
        <w:r w:rsidRPr="007E1124">
          <w:rPr>
            <w:rStyle w:val="af2"/>
            <w:noProof/>
          </w:rPr>
          <w:t>2.3</w:t>
        </w:r>
        <w:r>
          <w:rPr>
            <w:rFonts w:asciiTheme="minorHAnsi" w:eastAsiaTheme="minorEastAsia" w:hAnsiTheme="minorHAnsi" w:cs="Mangal"/>
            <w:noProof/>
            <w:kern w:val="2"/>
            <w:sz w:val="24"/>
            <w:szCs w:val="21"/>
            <w:lang w:bidi="sa-IN"/>
            <w14:ligatures w14:val="standardContextual"/>
          </w:rPr>
          <w:tab/>
        </w:r>
        <w:r w:rsidRPr="007E1124">
          <w:rPr>
            <w:rStyle w:val="af2"/>
            <w:noProof/>
          </w:rPr>
          <w:t>Q-learning</w:t>
        </w:r>
        <w:r>
          <w:rPr>
            <w:noProof/>
            <w:webHidden/>
          </w:rPr>
          <w:tab/>
        </w:r>
        <w:r>
          <w:rPr>
            <w:noProof/>
            <w:webHidden/>
          </w:rPr>
          <w:fldChar w:fldCharType="begin"/>
        </w:r>
        <w:r>
          <w:rPr>
            <w:noProof/>
            <w:webHidden/>
          </w:rPr>
          <w:instrText xml:space="preserve"> PAGEREF _Toc230772026 \h </w:instrText>
        </w:r>
        <w:r>
          <w:rPr>
            <w:noProof/>
            <w:webHidden/>
          </w:rPr>
        </w:r>
        <w:r>
          <w:rPr>
            <w:noProof/>
            <w:webHidden/>
          </w:rPr>
          <w:fldChar w:fldCharType="separate"/>
        </w:r>
        <w:r>
          <w:rPr>
            <w:noProof/>
            <w:webHidden/>
          </w:rPr>
          <w:t>4</w:t>
        </w:r>
        <w:r>
          <w:rPr>
            <w:noProof/>
            <w:webHidden/>
          </w:rPr>
          <w:fldChar w:fldCharType="end"/>
        </w:r>
      </w:hyperlink>
    </w:p>
    <w:p w14:paraId="33576160" w14:textId="13A3E869"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7" w:history="1">
        <w:r w:rsidRPr="007E1124">
          <w:rPr>
            <w:rStyle w:val="af2"/>
            <w:noProof/>
          </w:rPr>
          <w:t>2.4</w:t>
        </w:r>
        <w:r>
          <w:rPr>
            <w:rFonts w:asciiTheme="minorHAnsi" w:eastAsiaTheme="minorEastAsia" w:hAnsiTheme="minorHAnsi" w:cs="Mangal"/>
            <w:noProof/>
            <w:kern w:val="2"/>
            <w:sz w:val="24"/>
            <w:szCs w:val="21"/>
            <w:lang w:bidi="sa-IN"/>
            <w14:ligatures w14:val="standardContextual"/>
          </w:rPr>
          <w:tab/>
        </w:r>
        <w:r w:rsidRPr="007E1124">
          <w:rPr>
            <w:rStyle w:val="af2"/>
            <w:noProof/>
          </w:rPr>
          <w:t>Deep Q-network</w:t>
        </w:r>
        <w:r>
          <w:rPr>
            <w:noProof/>
            <w:webHidden/>
          </w:rPr>
          <w:tab/>
        </w:r>
        <w:r>
          <w:rPr>
            <w:noProof/>
            <w:webHidden/>
          </w:rPr>
          <w:fldChar w:fldCharType="begin"/>
        </w:r>
        <w:r>
          <w:rPr>
            <w:noProof/>
            <w:webHidden/>
          </w:rPr>
          <w:instrText xml:space="preserve"> PAGEREF _Toc230772027 \h </w:instrText>
        </w:r>
        <w:r>
          <w:rPr>
            <w:noProof/>
            <w:webHidden/>
          </w:rPr>
        </w:r>
        <w:r>
          <w:rPr>
            <w:noProof/>
            <w:webHidden/>
          </w:rPr>
          <w:fldChar w:fldCharType="separate"/>
        </w:r>
        <w:r>
          <w:rPr>
            <w:noProof/>
            <w:webHidden/>
          </w:rPr>
          <w:t>5</w:t>
        </w:r>
        <w:r>
          <w:rPr>
            <w:noProof/>
            <w:webHidden/>
          </w:rPr>
          <w:fldChar w:fldCharType="end"/>
        </w:r>
      </w:hyperlink>
    </w:p>
    <w:p w14:paraId="3A3F748B" w14:textId="34B24C00"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8" w:history="1">
        <w:r w:rsidRPr="007E1124">
          <w:rPr>
            <w:rStyle w:val="af2"/>
            <w:noProof/>
          </w:rPr>
          <w:t>2.5</w:t>
        </w:r>
        <w:r>
          <w:rPr>
            <w:rFonts w:asciiTheme="minorHAnsi" w:eastAsiaTheme="minorEastAsia" w:hAnsiTheme="minorHAnsi" w:cs="Mangal"/>
            <w:noProof/>
            <w:kern w:val="2"/>
            <w:sz w:val="24"/>
            <w:szCs w:val="21"/>
            <w:lang w:bidi="sa-IN"/>
            <w14:ligatures w14:val="standardContextual"/>
          </w:rPr>
          <w:tab/>
        </w:r>
        <w:r w:rsidRPr="007E1124">
          <w:rPr>
            <w:rStyle w:val="af2"/>
            <w:noProof/>
          </w:rPr>
          <w:t>K-means</w:t>
        </w:r>
        <w:r>
          <w:rPr>
            <w:noProof/>
            <w:webHidden/>
          </w:rPr>
          <w:tab/>
        </w:r>
        <w:r>
          <w:rPr>
            <w:noProof/>
            <w:webHidden/>
          </w:rPr>
          <w:fldChar w:fldCharType="begin"/>
        </w:r>
        <w:r>
          <w:rPr>
            <w:noProof/>
            <w:webHidden/>
          </w:rPr>
          <w:instrText xml:space="preserve"> PAGEREF _Toc230772028 \h </w:instrText>
        </w:r>
        <w:r>
          <w:rPr>
            <w:noProof/>
            <w:webHidden/>
          </w:rPr>
        </w:r>
        <w:r>
          <w:rPr>
            <w:noProof/>
            <w:webHidden/>
          </w:rPr>
          <w:fldChar w:fldCharType="separate"/>
        </w:r>
        <w:r>
          <w:rPr>
            <w:noProof/>
            <w:webHidden/>
          </w:rPr>
          <w:t>6</w:t>
        </w:r>
        <w:r>
          <w:rPr>
            <w:noProof/>
            <w:webHidden/>
          </w:rPr>
          <w:fldChar w:fldCharType="end"/>
        </w:r>
      </w:hyperlink>
    </w:p>
    <w:p w14:paraId="2F66DC14" w14:textId="0D3E89BF" w:rsidR="002511B9" w:rsidRDefault="002511B9">
      <w:pPr>
        <w:pStyle w:val="12"/>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29" w:history="1">
        <w:r w:rsidRPr="007E1124">
          <w:rPr>
            <w:rStyle w:val="af2"/>
            <w:rFonts w:hint="eastAsia"/>
            <w:noProof/>
          </w:rPr>
          <w:t>三、</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研究方法</w:t>
        </w:r>
        <w:r>
          <w:rPr>
            <w:noProof/>
            <w:webHidden/>
          </w:rPr>
          <w:tab/>
        </w:r>
        <w:r>
          <w:rPr>
            <w:noProof/>
            <w:webHidden/>
          </w:rPr>
          <w:fldChar w:fldCharType="begin"/>
        </w:r>
        <w:r>
          <w:rPr>
            <w:noProof/>
            <w:webHidden/>
          </w:rPr>
          <w:instrText xml:space="preserve"> PAGEREF _Toc230772029 \h </w:instrText>
        </w:r>
        <w:r>
          <w:rPr>
            <w:noProof/>
            <w:webHidden/>
          </w:rPr>
        </w:r>
        <w:r>
          <w:rPr>
            <w:noProof/>
            <w:webHidden/>
          </w:rPr>
          <w:fldChar w:fldCharType="separate"/>
        </w:r>
        <w:r>
          <w:rPr>
            <w:noProof/>
            <w:webHidden/>
          </w:rPr>
          <w:t>6</w:t>
        </w:r>
        <w:r>
          <w:rPr>
            <w:noProof/>
            <w:webHidden/>
          </w:rPr>
          <w:fldChar w:fldCharType="end"/>
        </w:r>
      </w:hyperlink>
    </w:p>
    <w:p w14:paraId="1815AE1B" w14:textId="6459026B"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0" w:history="1">
        <w:r w:rsidRPr="007E1124">
          <w:rPr>
            <w:rStyle w:val="af2"/>
            <w:noProof/>
          </w:rPr>
          <w:t>3.1</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應用場景與系統使用對象</w:t>
        </w:r>
        <w:r>
          <w:rPr>
            <w:noProof/>
            <w:webHidden/>
          </w:rPr>
          <w:tab/>
        </w:r>
        <w:r>
          <w:rPr>
            <w:noProof/>
            <w:webHidden/>
          </w:rPr>
          <w:fldChar w:fldCharType="begin"/>
        </w:r>
        <w:r>
          <w:rPr>
            <w:noProof/>
            <w:webHidden/>
          </w:rPr>
          <w:instrText xml:space="preserve"> PAGEREF _Toc230772030 \h </w:instrText>
        </w:r>
        <w:r>
          <w:rPr>
            <w:noProof/>
            <w:webHidden/>
          </w:rPr>
        </w:r>
        <w:r>
          <w:rPr>
            <w:noProof/>
            <w:webHidden/>
          </w:rPr>
          <w:fldChar w:fldCharType="separate"/>
        </w:r>
        <w:r>
          <w:rPr>
            <w:noProof/>
            <w:webHidden/>
          </w:rPr>
          <w:t>6</w:t>
        </w:r>
        <w:r>
          <w:rPr>
            <w:noProof/>
            <w:webHidden/>
          </w:rPr>
          <w:fldChar w:fldCharType="end"/>
        </w:r>
      </w:hyperlink>
    </w:p>
    <w:p w14:paraId="12C4F630" w14:textId="41B9084D"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1" w:history="1">
        <w:r w:rsidRPr="007E1124">
          <w:rPr>
            <w:rStyle w:val="af2"/>
            <w:noProof/>
          </w:rPr>
          <w:t>3.2</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進行步驟</w:t>
        </w:r>
        <w:r>
          <w:rPr>
            <w:noProof/>
            <w:webHidden/>
          </w:rPr>
          <w:tab/>
        </w:r>
        <w:r>
          <w:rPr>
            <w:noProof/>
            <w:webHidden/>
          </w:rPr>
          <w:fldChar w:fldCharType="begin"/>
        </w:r>
        <w:r>
          <w:rPr>
            <w:noProof/>
            <w:webHidden/>
          </w:rPr>
          <w:instrText xml:space="preserve"> PAGEREF _Toc230772031 \h </w:instrText>
        </w:r>
        <w:r>
          <w:rPr>
            <w:noProof/>
            <w:webHidden/>
          </w:rPr>
        </w:r>
        <w:r>
          <w:rPr>
            <w:noProof/>
            <w:webHidden/>
          </w:rPr>
          <w:fldChar w:fldCharType="separate"/>
        </w:r>
        <w:r>
          <w:rPr>
            <w:noProof/>
            <w:webHidden/>
          </w:rPr>
          <w:t>7</w:t>
        </w:r>
        <w:r>
          <w:rPr>
            <w:noProof/>
            <w:webHidden/>
          </w:rPr>
          <w:fldChar w:fldCharType="end"/>
        </w:r>
      </w:hyperlink>
    </w:p>
    <w:p w14:paraId="292541A4" w14:textId="3C76986E"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2" w:history="1">
        <w:r w:rsidRPr="007E1124">
          <w:rPr>
            <w:rStyle w:val="af2"/>
            <w:noProof/>
          </w:rPr>
          <w:t>3.3</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系統環境</w:t>
        </w:r>
        <w:r>
          <w:rPr>
            <w:noProof/>
            <w:webHidden/>
          </w:rPr>
          <w:tab/>
        </w:r>
        <w:r>
          <w:rPr>
            <w:noProof/>
            <w:webHidden/>
          </w:rPr>
          <w:fldChar w:fldCharType="begin"/>
        </w:r>
        <w:r>
          <w:rPr>
            <w:noProof/>
            <w:webHidden/>
          </w:rPr>
          <w:instrText xml:space="preserve"> PAGEREF _Toc230772032 \h </w:instrText>
        </w:r>
        <w:r>
          <w:rPr>
            <w:noProof/>
            <w:webHidden/>
          </w:rPr>
        </w:r>
        <w:r>
          <w:rPr>
            <w:noProof/>
            <w:webHidden/>
          </w:rPr>
          <w:fldChar w:fldCharType="separate"/>
        </w:r>
        <w:r>
          <w:rPr>
            <w:noProof/>
            <w:webHidden/>
          </w:rPr>
          <w:t>9</w:t>
        </w:r>
        <w:r>
          <w:rPr>
            <w:noProof/>
            <w:webHidden/>
          </w:rPr>
          <w:fldChar w:fldCharType="end"/>
        </w:r>
      </w:hyperlink>
    </w:p>
    <w:p w14:paraId="1553FEE2" w14:textId="3B5CEA76"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3" w:history="1">
        <w:r w:rsidRPr="007E1124">
          <w:rPr>
            <w:rStyle w:val="af2"/>
            <w:noProof/>
          </w:rPr>
          <w:t>3.4</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系統架構圖</w:t>
        </w:r>
        <w:r>
          <w:rPr>
            <w:noProof/>
            <w:webHidden/>
          </w:rPr>
          <w:tab/>
        </w:r>
        <w:r>
          <w:rPr>
            <w:noProof/>
            <w:webHidden/>
          </w:rPr>
          <w:fldChar w:fldCharType="begin"/>
        </w:r>
        <w:r>
          <w:rPr>
            <w:noProof/>
            <w:webHidden/>
          </w:rPr>
          <w:instrText xml:space="preserve"> PAGEREF _Toc230772033 \h </w:instrText>
        </w:r>
        <w:r>
          <w:rPr>
            <w:noProof/>
            <w:webHidden/>
          </w:rPr>
        </w:r>
        <w:r>
          <w:rPr>
            <w:noProof/>
            <w:webHidden/>
          </w:rPr>
          <w:fldChar w:fldCharType="separate"/>
        </w:r>
        <w:r>
          <w:rPr>
            <w:noProof/>
            <w:webHidden/>
          </w:rPr>
          <w:t>10</w:t>
        </w:r>
        <w:r>
          <w:rPr>
            <w:noProof/>
            <w:webHidden/>
          </w:rPr>
          <w:fldChar w:fldCharType="end"/>
        </w:r>
      </w:hyperlink>
    </w:p>
    <w:p w14:paraId="5265D075" w14:textId="4619EAF7"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4" w:history="1">
        <w:r w:rsidRPr="007E1124">
          <w:rPr>
            <w:rStyle w:val="af2"/>
            <w:noProof/>
          </w:rPr>
          <w:t>3.5</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系統流程圖</w:t>
        </w:r>
        <w:r>
          <w:rPr>
            <w:noProof/>
            <w:webHidden/>
          </w:rPr>
          <w:tab/>
        </w:r>
        <w:r>
          <w:rPr>
            <w:noProof/>
            <w:webHidden/>
          </w:rPr>
          <w:fldChar w:fldCharType="begin"/>
        </w:r>
        <w:r>
          <w:rPr>
            <w:noProof/>
            <w:webHidden/>
          </w:rPr>
          <w:instrText xml:space="preserve"> PAGEREF _Toc230772034 \h </w:instrText>
        </w:r>
        <w:r>
          <w:rPr>
            <w:noProof/>
            <w:webHidden/>
          </w:rPr>
        </w:r>
        <w:r>
          <w:rPr>
            <w:noProof/>
            <w:webHidden/>
          </w:rPr>
          <w:fldChar w:fldCharType="separate"/>
        </w:r>
        <w:r>
          <w:rPr>
            <w:noProof/>
            <w:webHidden/>
          </w:rPr>
          <w:t>11</w:t>
        </w:r>
        <w:r>
          <w:rPr>
            <w:noProof/>
            <w:webHidden/>
          </w:rPr>
          <w:fldChar w:fldCharType="end"/>
        </w:r>
      </w:hyperlink>
    </w:p>
    <w:p w14:paraId="26FB06BA" w14:textId="2282543C"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5" w:history="1">
        <w:r w:rsidRPr="007E1124">
          <w:rPr>
            <w:rStyle w:val="af2"/>
            <w:noProof/>
          </w:rPr>
          <w:t>3.6</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組員工作分配</w:t>
        </w:r>
        <w:r>
          <w:rPr>
            <w:noProof/>
            <w:webHidden/>
          </w:rPr>
          <w:tab/>
        </w:r>
        <w:r>
          <w:rPr>
            <w:noProof/>
            <w:webHidden/>
          </w:rPr>
          <w:fldChar w:fldCharType="begin"/>
        </w:r>
        <w:r>
          <w:rPr>
            <w:noProof/>
            <w:webHidden/>
          </w:rPr>
          <w:instrText xml:space="preserve"> PAGEREF _Toc230772035 \h </w:instrText>
        </w:r>
        <w:r>
          <w:rPr>
            <w:noProof/>
            <w:webHidden/>
          </w:rPr>
        </w:r>
        <w:r>
          <w:rPr>
            <w:noProof/>
            <w:webHidden/>
          </w:rPr>
          <w:fldChar w:fldCharType="separate"/>
        </w:r>
        <w:r>
          <w:rPr>
            <w:noProof/>
            <w:webHidden/>
          </w:rPr>
          <w:t>12</w:t>
        </w:r>
        <w:r>
          <w:rPr>
            <w:noProof/>
            <w:webHidden/>
          </w:rPr>
          <w:fldChar w:fldCharType="end"/>
        </w:r>
      </w:hyperlink>
    </w:p>
    <w:p w14:paraId="073DC878" w14:textId="288AB99A" w:rsidR="002511B9" w:rsidRDefault="002511B9">
      <w:pPr>
        <w:pStyle w:val="12"/>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6" w:history="1">
        <w:r w:rsidRPr="007E1124">
          <w:rPr>
            <w:rStyle w:val="af2"/>
            <w:rFonts w:hint="eastAsia"/>
            <w:noProof/>
          </w:rPr>
          <w:t>四、</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實驗與結果</w:t>
        </w:r>
        <w:r>
          <w:rPr>
            <w:noProof/>
            <w:webHidden/>
          </w:rPr>
          <w:tab/>
        </w:r>
        <w:r>
          <w:rPr>
            <w:noProof/>
            <w:webHidden/>
          </w:rPr>
          <w:fldChar w:fldCharType="begin"/>
        </w:r>
        <w:r>
          <w:rPr>
            <w:noProof/>
            <w:webHidden/>
          </w:rPr>
          <w:instrText xml:space="preserve"> PAGEREF _Toc230772036 \h </w:instrText>
        </w:r>
        <w:r>
          <w:rPr>
            <w:noProof/>
            <w:webHidden/>
          </w:rPr>
        </w:r>
        <w:r>
          <w:rPr>
            <w:noProof/>
            <w:webHidden/>
          </w:rPr>
          <w:fldChar w:fldCharType="separate"/>
        </w:r>
        <w:r>
          <w:rPr>
            <w:noProof/>
            <w:webHidden/>
          </w:rPr>
          <w:t>12</w:t>
        </w:r>
        <w:r>
          <w:rPr>
            <w:noProof/>
            <w:webHidden/>
          </w:rPr>
          <w:fldChar w:fldCharType="end"/>
        </w:r>
      </w:hyperlink>
    </w:p>
    <w:p w14:paraId="68404E3A" w14:textId="0EDB7941"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7" w:history="1">
        <w:r w:rsidRPr="007E1124">
          <w:rPr>
            <w:rStyle w:val="af2"/>
            <w:noProof/>
          </w:rPr>
          <w:t>4.1</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實驗環境</w:t>
        </w:r>
        <w:r>
          <w:rPr>
            <w:noProof/>
            <w:webHidden/>
          </w:rPr>
          <w:tab/>
        </w:r>
        <w:r>
          <w:rPr>
            <w:noProof/>
            <w:webHidden/>
          </w:rPr>
          <w:fldChar w:fldCharType="begin"/>
        </w:r>
        <w:r>
          <w:rPr>
            <w:noProof/>
            <w:webHidden/>
          </w:rPr>
          <w:instrText xml:space="preserve"> PAGEREF _Toc230772037 \h </w:instrText>
        </w:r>
        <w:r>
          <w:rPr>
            <w:noProof/>
            <w:webHidden/>
          </w:rPr>
        </w:r>
        <w:r>
          <w:rPr>
            <w:noProof/>
            <w:webHidden/>
          </w:rPr>
          <w:fldChar w:fldCharType="separate"/>
        </w:r>
        <w:r>
          <w:rPr>
            <w:noProof/>
            <w:webHidden/>
          </w:rPr>
          <w:t>12</w:t>
        </w:r>
        <w:r>
          <w:rPr>
            <w:noProof/>
            <w:webHidden/>
          </w:rPr>
          <w:fldChar w:fldCharType="end"/>
        </w:r>
      </w:hyperlink>
    </w:p>
    <w:p w14:paraId="0605EE7A" w14:textId="3EB02888" w:rsidR="002511B9" w:rsidRDefault="002511B9">
      <w:pPr>
        <w:pStyle w:val="21"/>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8" w:history="1">
        <w:r w:rsidRPr="007E1124">
          <w:rPr>
            <w:rStyle w:val="af2"/>
            <w:noProof/>
          </w:rPr>
          <w:t>4.2</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資料驗證</w:t>
        </w:r>
        <w:r>
          <w:rPr>
            <w:noProof/>
            <w:webHidden/>
          </w:rPr>
          <w:tab/>
        </w:r>
        <w:r>
          <w:rPr>
            <w:noProof/>
            <w:webHidden/>
          </w:rPr>
          <w:fldChar w:fldCharType="begin"/>
        </w:r>
        <w:r>
          <w:rPr>
            <w:noProof/>
            <w:webHidden/>
          </w:rPr>
          <w:instrText xml:space="preserve"> PAGEREF _Toc230772038 \h </w:instrText>
        </w:r>
        <w:r>
          <w:rPr>
            <w:noProof/>
            <w:webHidden/>
          </w:rPr>
        </w:r>
        <w:r>
          <w:rPr>
            <w:noProof/>
            <w:webHidden/>
          </w:rPr>
          <w:fldChar w:fldCharType="separate"/>
        </w:r>
        <w:r>
          <w:rPr>
            <w:noProof/>
            <w:webHidden/>
          </w:rPr>
          <w:t>13</w:t>
        </w:r>
        <w:r>
          <w:rPr>
            <w:noProof/>
            <w:webHidden/>
          </w:rPr>
          <w:fldChar w:fldCharType="end"/>
        </w:r>
      </w:hyperlink>
    </w:p>
    <w:p w14:paraId="2C9A64E9" w14:textId="00EAAEC6" w:rsidR="002511B9" w:rsidRDefault="002511B9">
      <w:pPr>
        <w:pStyle w:val="12"/>
        <w:tabs>
          <w:tab w:val="left" w:pos="1200"/>
          <w:tab w:val="right" w:leader="dot" w:pos="9060"/>
        </w:tabs>
        <w:rPr>
          <w:rFonts w:asciiTheme="minorHAnsi" w:eastAsiaTheme="minorEastAsia" w:hAnsiTheme="minorHAnsi" w:cs="Mangal"/>
          <w:noProof/>
          <w:kern w:val="2"/>
          <w:sz w:val="24"/>
          <w:szCs w:val="21"/>
          <w:lang w:bidi="sa-IN"/>
          <w14:ligatures w14:val="standardContextual"/>
        </w:rPr>
      </w:pPr>
      <w:hyperlink w:anchor="_Toc230772039" w:history="1">
        <w:r w:rsidRPr="007E1124">
          <w:rPr>
            <w:rStyle w:val="af2"/>
            <w:rFonts w:hint="eastAsia"/>
            <w:noProof/>
          </w:rPr>
          <w:t>五、</w:t>
        </w:r>
        <w:r>
          <w:rPr>
            <w:rFonts w:asciiTheme="minorHAnsi" w:eastAsiaTheme="minorEastAsia" w:hAnsiTheme="minorHAnsi" w:cs="Mangal"/>
            <w:noProof/>
            <w:kern w:val="2"/>
            <w:sz w:val="24"/>
            <w:szCs w:val="21"/>
            <w:lang w:bidi="sa-IN"/>
            <w14:ligatures w14:val="standardContextual"/>
          </w:rPr>
          <w:tab/>
        </w:r>
        <w:r w:rsidRPr="007E1124">
          <w:rPr>
            <w:rStyle w:val="af2"/>
            <w:rFonts w:hint="eastAsia"/>
            <w:noProof/>
          </w:rPr>
          <w:t>結論</w:t>
        </w:r>
        <w:r>
          <w:rPr>
            <w:noProof/>
            <w:webHidden/>
          </w:rPr>
          <w:tab/>
        </w:r>
        <w:r>
          <w:rPr>
            <w:noProof/>
            <w:webHidden/>
          </w:rPr>
          <w:fldChar w:fldCharType="begin"/>
        </w:r>
        <w:r>
          <w:rPr>
            <w:noProof/>
            <w:webHidden/>
          </w:rPr>
          <w:instrText xml:space="preserve"> PAGEREF _Toc230772039 \h </w:instrText>
        </w:r>
        <w:r>
          <w:rPr>
            <w:noProof/>
            <w:webHidden/>
          </w:rPr>
        </w:r>
        <w:r>
          <w:rPr>
            <w:noProof/>
            <w:webHidden/>
          </w:rPr>
          <w:fldChar w:fldCharType="separate"/>
        </w:r>
        <w:r>
          <w:rPr>
            <w:noProof/>
            <w:webHidden/>
          </w:rPr>
          <w:t>13</w:t>
        </w:r>
        <w:r>
          <w:rPr>
            <w:noProof/>
            <w:webHidden/>
          </w:rPr>
          <w:fldChar w:fldCharType="end"/>
        </w:r>
      </w:hyperlink>
    </w:p>
    <w:p w14:paraId="49F17983" w14:textId="3A1E0707" w:rsidR="002A1BB5" w:rsidRPr="00C17994" w:rsidRDefault="002A1BB5" w:rsidP="002A1BB5">
      <w:pPr>
        <w:rPr>
          <w:rFonts w:eastAsia="標楷體"/>
        </w:rPr>
      </w:pPr>
      <w:r w:rsidRPr="00C17994">
        <w:rPr>
          <w:rFonts w:eastAsia="標楷體"/>
        </w:rPr>
        <w:fldChar w:fldCharType="end"/>
      </w:r>
    </w:p>
    <w:p w14:paraId="605E899B" w14:textId="28C5234C" w:rsidR="002A1BB5" w:rsidRPr="00C17994" w:rsidRDefault="002A1BB5" w:rsidP="002A1BB5">
      <w:pPr>
        <w:pStyle w:val="afb"/>
      </w:pPr>
      <w:r w:rsidRPr="00C17994">
        <w:rPr>
          <w:rFonts w:hint="eastAsia"/>
        </w:rPr>
        <w:lastRenderedPageBreak/>
        <w:t>圖目錄</w:t>
      </w:r>
    </w:p>
    <w:p w14:paraId="12B6257A" w14:textId="32BC525B" w:rsidR="006D60D6" w:rsidRDefault="002A1BB5">
      <w:pPr>
        <w:pStyle w:val="aff"/>
        <w:tabs>
          <w:tab w:val="right" w:leader="dot" w:pos="9060"/>
        </w:tabs>
        <w:rPr>
          <w:rFonts w:asciiTheme="minorHAnsi" w:eastAsiaTheme="minorEastAsia" w:hAnsiTheme="minorHAnsi" w:cs="Mangal"/>
          <w:noProof/>
          <w:kern w:val="2"/>
          <w:sz w:val="24"/>
          <w:szCs w:val="21"/>
          <w:lang w:bidi="sa-IN"/>
          <w14:ligatures w14:val="standardContextual"/>
        </w:rPr>
      </w:pPr>
      <w:r w:rsidRPr="00C17994">
        <w:fldChar w:fldCharType="begin"/>
      </w:r>
      <w:r w:rsidRPr="00C17994">
        <w:instrText xml:space="preserve"> </w:instrText>
      </w:r>
      <w:r w:rsidRPr="00C17994">
        <w:rPr>
          <w:rFonts w:hint="eastAsia"/>
        </w:rPr>
        <w:instrText>TOC \h \z \c "</w:instrText>
      </w:r>
      <w:r w:rsidRPr="00C17994">
        <w:rPr>
          <w:rFonts w:hint="eastAsia"/>
        </w:rPr>
        <w:instrText>圖</w:instrText>
      </w:r>
      <w:r w:rsidRPr="00C17994">
        <w:rPr>
          <w:rFonts w:hint="eastAsia"/>
        </w:rPr>
        <w:instrText>"</w:instrText>
      </w:r>
      <w:r w:rsidRPr="00C17994">
        <w:instrText xml:space="preserve"> </w:instrText>
      </w:r>
      <w:r w:rsidRPr="00C17994">
        <w:fldChar w:fldCharType="separate"/>
      </w:r>
      <w:hyperlink w:anchor="_Toc230771163" w:history="1">
        <w:r w:rsidR="006D60D6" w:rsidRPr="00BE34DA">
          <w:rPr>
            <w:rStyle w:val="af2"/>
            <w:rFonts w:hint="eastAsia"/>
            <w:noProof/>
          </w:rPr>
          <w:t>圖</w:t>
        </w:r>
        <w:r w:rsidR="006D60D6" w:rsidRPr="00BE34DA">
          <w:rPr>
            <w:rStyle w:val="af2"/>
            <w:noProof/>
          </w:rPr>
          <w:t xml:space="preserve"> 1 </w:t>
        </w:r>
        <w:r w:rsidR="006D60D6" w:rsidRPr="00BE34DA">
          <w:rPr>
            <w:rStyle w:val="af2"/>
            <w:rFonts w:hint="eastAsia"/>
            <w:noProof/>
          </w:rPr>
          <w:t>系統架構圖</w:t>
        </w:r>
        <w:r w:rsidR="006D60D6">
          <w:rPr>
            <w:noProof/>
            <w:webHidden/>
          </w:rPr>
          <w:tab/>
        </w:r>
        <w:r w:rsidR="006D60D6">
          <w:rPr>
            <w:noProof/>
            <w:webHidden/>
          </w:rPr>
          <w:fldChar w:fldCharType="begin"/>
        </w:r>
        <w:r w:rsidR="006D60D6">
          <w:rPr>
            <w:noProof/>
            <w:webHidden/>
          </w:rPr>
          <w:instrText xml:space="preserve"> PAGEREF _Toc230771163 \h </w:instrText>
        </w:r>
        <w:r w:rsidR="006D60D6">
          <w:rPr>
            <w:noProof/>
            <w:webHidden/>
          </w:rPr>
        </w:r>
        <w:r w:rsidR="006D60D6">
          <w:rPr>
            <w:noProof/>
            <w:webHidden/>
          </w:rPr>
          <w:fldChar w:fldCharType="separate"/>
        </w:r>
        <w:r w:rsidR="006D60D6">
          <w:rPr>
            <w:noProof/>
            <w:webHidden/>
          </w:rPr>
          <w:t>10</w:t>
        </w:r>
        <w:r w:rsidR="006D60D6">
          <w:rPr>
            <w:noProof/>
            <w:webHidden/>
          </w:rPr>
          <w:fldChar w:fldCharType="end"/>
        </w:r>
      </w:hyperlink>
    </w:p>
    <w:p w14:paraId="70C87782" w14:textId="6FADCAF0" w:rsidR="006D60D6" w:rsidRDefault="006D60D6">
      <w:pPr>
        <w:pStyle w:val="aff"/>
        <w:tabs>
          <w:tab w:val="right" w:leader="dot" w:pos="9060"/>
        </w:tabs>
        <w:rPr>
          <w:rFonts w:asciiTheme="minorHAnsi" w:eastAsiaTheme="minorEastAsia" w:hAnsiTheme="minorHAnsi" w:cs="Mangal"/>
          <w:noProof/>
          <w:kern w:val="2"/>
          <w:sz w:val="24"/>
          <w:szCs w:val="21"/>
          <w:lang w:bidi="sa-IN"/>
          <w14:ligatures w14:val="standardContextual"/>
        </w:rPr>
      </w:pPr>
      <w:hyperlink w:anchor="_Toc230771164" w:history="1">
        <w:r w:rsidRPr="00BE34DA">
          <w:rPr>
            <w:rStyle w:val="af2"/>
            <w:rFonts w:hint="eastAsia"/>
            <w:noProof/>
          </w:rPr>
          <w:t>圖</w:t>
        </w:r>
        <w:r w:rsidRPr="00BE34DA">
          <w:rPr>
            <w:rStyle w:val="af2"/>
            <w:noProof/>
          </w:rPr>
          <w:t xml:space="preserve"> 2 </w:t>
        </w:r>
        <w:r w:rsidRPr="00BE34DA">
          <w:rPr>
            <w:rStyle w:val="af2"/>
            <w:rFonts w:hint="eastAsia"/>
            <w:noProof/>
          </w:rPr>
          <w:t>流程圖</w:t>
        </w:r>
        <w:r>
          <w:rPr>
            <w:noProof/>
            <w:webHidden/>
          </w:rPr>
          <w:tab/>
        </w:r>
        <w:r>
          <w:rPr>
            <w:noProof/>
            <w:webHidden/>
          </w:rPr>
          <w:fldChar w:fldCharType="begin"/>
        </w:r>
        <w:r>
          <w:rPr>
            <w:noProof/>
            <w:webHidden/>
          </w:rPr>
          <w:instrText xml:space="preserve"> PAGEREF _Toc230771164 \h </w:instrText>
        </w:r>
        <w:r>
          <w:rPr>
            <w:noProof/>
            <w:webHidden/>
          </w:rPr>
        </w:r>
        <w:r>
          <w:rPr>
            <w:noProof/>
            <w:webHidden/>
          </w:rPr>
          <w:fldChar w:fldCharType="separate"/>
        </w:r>
        <w:r>
          <w:rPr>
            <w:noProof/>
            <w:webHidden/>
          </w:rPr>
          <w:t>11</w:t>
        </w:r>
        <w:r>
          <w:rPr>
            <w:noProof/>
            <w:webHidden/>
          </w:rPr>
          <w:fldChar w:fldCharType="end"/>
        </w:r>
      </w:hyperlink>
    </w:p>
    <w:p w14:paraId="34803523" w14:textId="559DAD49" w:rsidR="002A1BB5" w:rsidRPr="00C17994" w:rsidRDefault="002A1BB5" w:rsidP="002A1BB5">
      <w:pPr>
        <w:rPr>
          <w:rFonts w:eastAsia="標楷體"/>
        </w:rPr>
      </w:pPr>
      <w:r w:rsidRPr="00C17994">
        <w:rPr>
          <w:rFonts w:eastAsia="標楷體"/>
        </w:rPr>
        <w:fldChar w:fldCharType="end"/>
      </w:r>
    </w:p>
    <w:p w14:paraId="6463E5CC" w14:textId="2E1CE807" w:rsidR="00927DBE" w:rsidRPr="00C17994" w:rsidRDefault="00927DBE" w:rsidP="00927DBE">
      <w:pPr>
        <w:pStyle w:val="afb"/>
      </w:pPr>
      <w:r w:rsidRPr="00C17994">
        <w:rPr>
          <w:rFonts w:hint="eastAsia"/>
        </w:rPr>
        <w:lastRenderedPageBreak/>
        <w:t>表目錄</w:t>
      </w:r>
    </w:p>
    <w:p w14:paraId="336D44E3" w14:textId="764A31C5" w:rsidR="00B72815" w:rsidRDefault="00927DBE">
      <w:pPr>
        <w:pStyle w:val="aff"/>
        <w:tabs>
          <w:tab w:val="right" w:leader="dot" w:pos="9060"/>
        </w:tabs>
        <w:rPr>
          <w:rFonts w:asciiTheme="minorHAnsi" w:eastAsiaTheme="minorEastAsia" w:hAnsiTheme="minorHAnsi" w:cstheme="minorBidi"/>
          <w:noProof/>
          <w:kern w:val="2"/>
          <w:sz w:val="24"/>
          <w14:ligatures w14:val="standardContextual"/>
        </w:rPr>
      </w:pPr>
      <w:r w:rsidRPr="00C17994">
        <w:fldChar w:fldCharType="begin"/>
      </w:r>
      <w:r w:rsidRPr="00C17994">
        <w:instrText xml:space="preserve"> </w:instrText>
      </w:r>
      <w:r w:rsidRPr="00C17994">
        <w:rPr>
          <w:rFonts w:hint="eastAsia"/>
        </w:rPr>
        <w:instrText>TOC \h \z \c "</w:instrText>
      </w:r>
      <w:r w:rsidRPr="00C17994">
        <w:rPr>
          <w:rFonts w:hint="eastAsia"/>
        </w:rPr>
        <w:instrText>表</w:instrText>
      </w:r>
      <w:r w:rsidRPr="00C17994">
        <w:rPr>
          <w:rFonts w:hint="eastAsia"/>
        </w:rPr>
        <w:instrText>"</w:instrText>
      </w:r>
      <w:r w:rsidRPr="00C17994">
        <w:instrText xml:space="preserve"> </w:instrText>
      </w:r>
      <w:r w:rsidRPr="00C17994">
        <w:fldChar w:fldCharType="separate"/>
      </w:r>
      <w:hyperlink w:anchor="_Toc217310987" w:history="1">
        <w:r w:rsidR="00B72815" w:rsidRPr="006509E6">
          <w:rPr>
            <w:rStyle w:val="af2"/>
            <w:rFonts w:hint="eastAsia"/>
            <w:noProof/>
          </w:rPr>
          <w:t>表</w:t>
        </w:r>
        <w:r w:rsidR="00B72815" w:rsidRPr="006509E6">
          <w:rPr>
            <w:rStyle w:val="af2"/>
            <w:noProof/>
          </w:rPr>
          <w:t xml:space="preserve"> 1 </w:t>
        </w:r>
        <w:r w:rsidR="00B72815" w:rsidRPr="006509E6">
          <w:rPr>
            <w:rStyle w:val="af2"/>
            <w:rFonts w:hint="eastAsia"/>
            <w:noProof/>
          </w:rPr>
          <w:t>工作分配表</w:t>
        </w:r>
        <w:r w:rsidR="00B72815">
          <w:rPr>
            <w:noProof/>
            <w:webHidden/>
          </w:rPr>
          <w:tab/>
        </w:r>
        <w:r w:rsidR="00B72815">
          <w:rPr>
            <w:noProof/>
            <w:webHidden/>
          </w:rPr>
          <w:fldChar w:fldCharType="begin"/>
        </w:r>
        <w:r w:rsidR="00B72815">
          <w:rPr>
            <w:noProof/>
            <w:webHidden/>
          </w:rPr>
          <w:instrText xml:space="preserve"> PAGEREF _Toc217310987 \h </w:instrText>
        </w:r>
        <w:r w:rsidR="00B72815">
          <w:rPr>
            <w:noProof/>
            <w:webHidden/>
          </w:rPr>
        </w:r>
        <w:r w:rsidR="00B72815">
          <w:rPr>
            <w:noProof/>
            <w:webHidden/>
          </w:rPr>
          <w:fldChar w:fldCharType="separate"/>
        </w:r>
        <w:r w:rsidR="00F82453">
          <w:rPr>
            <w:noProof/>
            <w:webHidden/>
          </w:rPr>
          <w:t>12</w:t>
        </w:r>
        <w:r w:rsidR="00B72815">
          <w:rPr>
            <w:noProof/>
            <w:webHidden/>
          </w:rPr>
          <w:fldChar w:fldCharType="end"/>
        </w:r>
      </w:hyperlink>
    </w:p>
    <w:p w14:paraId="214F2DE8" w14:textId="01F87B4E" w:rsidR="00927DBE" w:rsidRPr="00C17994" w:rsidRDefault="00927DBE" w:rsidP="00927DBE">
      <w:pPr>
        <w:rPr>
          <w:rFonts w:eastAsia="標楷體"/>
        </w:rPr>
      </w:pPr>
      <w:r w:rsidRPr="00C17994">
        <w:rPr>
          <w:rFonts w:eastAsia="標楷體"/>
        </w:rPr>
        <w:fldChar w:fldCharType="end"/>
      </w:r>
    </w:p>
    <w:p w14:paraId="00B31338" w14:textId="77777777" w:rsidR="002A1BB5" w:rsidRPr="00C17994" w:rsidRDefault="002A1BB5" w:rsidP="00627D14">
      <w:pPr>
        <w:rPr>
          <w:rFonts w:eastAsia="標楷體"/>
        </w:rPr>
        <w:sectPr w:rsidR="002A1BB5" w:rsidRPr="00C17994" w:rsidSect="002A1BB5">
          <w:footerReference w:type="default" r:id="rId13"/>
          <w:pgSz w:w="11906" w:h="16838"/>
          <w:pgMar w:top="1701" w:right="1418" w:bottom="1701" w:left="1418" w:header="720" w:footer="720" w:gutter="0"/>
          <w:pgNumType w:fmt="lowerRoman" w:start="1"/>
          <w:cols w:space="720"/>
          <w:docGrid w:linePitch="326"/>
        </w:sectPr>
      </w:pPr>
    </w:p>
    <w:p w14:paraId="25C365C7" w14:textId="77777777" w:rsidR="00C70867" w:rsidRPr="00C17994" w:rsidRDefault="002F0C5D" w:rsidP="00CA063D">
      <w:pPr>
        <w:pStyle w:val="1"/>
      </w:pPr>
      <w:bookmarkStart w:id="2" w:name="_Toc216359814"/>
      <w:bookmarkStart w:id="3" w:name="_Toc230772017"/>
      <w:r w:rsidRPr="00C17994">
        <w:rPr>
          <w:rFonts w:hint="eastAsia"/>
        </w:rPr>
        <w:lastRenderedPageBreak/>
        <w:t>緒論</w:t>
      </w:r>
      <w:bookmarkEnd w:id="2"/>
      <w:bookmarkEnd w:id="3"/>
    </w:p>
    <w:p w14:paraId="542442AE" w14:textId="77777777" w:rsidR="00253178" w:rsidRPr="00C17994" w:rsidRDefault="00253178" w:rsidP="007826DA">
      <w:pPr>
        <w:pStyle w:val="2"/>
        <w:numPr>
          <w:ilvl w:val="1"/>
          <w:numId w:val="35"/>
        </w:numPr>
      </w:pPr>
      <w:bookmarkStart w:id="4" w:name="_Toc216359815"/>
      <w:bookmarkStart w:id="5" w:name="_Toc230772018"/>
      <w:r w:rsidRPr="00C17994">
        <w:rPr>
          <w:rFonts w:hint="eastAsia"/>
        </w:rPr>
        <w:t>背景</w:t>
      </w:r>
      <w:bookmarkEnd w:id="4"/>
      <w:bookmarkEnd w:id="5"/>
    </w:p>
    <w:p w14:paraId="0E1F00AE" w14:textId="2E2B30D4" w:rsidR="009C64E5" w:rsidRPr="00C17994" w:rsidRDefault="00122926" w:rsidP="00B47CF1">
      <w:pPr>
        <w:pStyle w:val="af4"/>
        <w:rPr>
          <w:lang w:bidi="sa-IN"/>
        </w:rPr>
      </w:pPr>
      <w:r w:rsidRPr="00C17994">
        <w:rPr>
          <w:rFonts w:hint="eastAsia"/>
          <w:lang w:bidi="sa-IN"/>
        </w:rPr>
        <w:t>過往為保護</w:t>
      </w:r>
      <w:r w:rsidR="00FC2178" w:rsidRPr="00C17994">
        <w:rPr>
          <w:rFonts w:hint="eastAsia"/>
          <w:lang w:bidi="sa-IN"/>
        </w:rPr>
        <w:t>聯邦學習</w:t>
      </w:r>
      <w:r w:rsidRPr="00C17994">
        <w:rPr>
          <w:rFonts w:hint="eastAsia"/>
          <w:lang w:bidi="sa-IN"/>
        </w:rPr>
        <w:t>架構的防禦方法，都是</w:t>
      </w:r>
      <w:r w:rsidR="00E95D51" w:rsidRPr="00C17994">
        <w:rPr>
          <w:rFonts w:hint="eastAsia"/>
          <w:lang w:bidi="sa-IN"/>
        </w:rPr>
        <w:t>使用固定規則或是固定統計方法偵測惡意更新，</w:t>
      </w:r>
      <w:r w:rsidR="00F40277" w:rsidRPr="00C17994">
        <w:rPr>
          <w:rFonts w:hint="eastAsia"/>
          <w:lang w:bidi="sa-IN"/>
        </w:rPr>
        <w:t>例如根據「極端值」或是客戶端之間的「距離」偵測惡意節點</w:t>
      </w:r>
      <w:r w:rsidR="00D255D6" w:rsidRPr="00C17994">
        <w:rPr>
          <w:rFonts w:hint="eastAsia"/>
          <w:lang w:bidi="sa-IN"/>
        </w:rPr>
        <w:t>。</w:t>
      </w:r>
      <w:r w:rsidR="006F109F" w:rsidRPr="00C17994">
        <w:rPr>
          <w:rFonts w:hint="eastAsia"/>
          <w:lang w:bidi="sa-IN"/>
        </w:rPr>
        <w:t>然而</w:t>
      </w:r>
      <w:r w:rsidR="00BB3825" w:rsidRPr="00C17994">
        <w:rPr>
          <w:rFonts w:hint="eastAsia"/>
          <w:lang w:bidi="sa-IN"/>
        </w:rPr>
        <w:t>攻擊者只需要模仿正常行為</w:t>
      </w:r>
      <w:r w:rsidR="001B1B83" w:rsidRPr="00C17994">
        <w:rPr>
          <w:rFonts w:hint="eastAsia"/>
          <w:lang w:bidi="sa-IN"/>
        </w:rPr>
        <w:t>，或是讓惡意節點</w:t>
      </w:r>
      <w:r w:rsidR="004D3D41" w:rsidRPr="00C17994">
        <w:rPr>
          <w:rFonts w:hint="eastAsia"/>
          <w:lang w:bidi="sa-IN"/>
        </w:rPr>
        <w:t>引導</w:t>
      </w:r>
      <w:r w:rsidR="001B1B83" w:rsidRPr="00C17994">
        <w:rPr>
          <w:rFonts w:hint="eastAsia"/>
          <w:lang w:bidi="sa-IN"/>
        </w:rPr>
        <w:t>更新方向</w:t>
      </w:r>
      <w:r w:rsidR="00BB3825" w:rsidRPr="00C17994">
        <w:rPr>
          <w:rFonts w:hint="eastAsia"/>
          <w:lang w:bidi="sa-IN"/>
        </w:rPr>
        <w:t>，就能夠輕鬆通過檢查</w:t>
      </w:r>
      <w:r w:rsidR="007D26CC" w:rsidRPr="00C17994">
        <w:rPr>
          <w:rFonts w:hint="eastAsia"/>
          <w:lang w:bidi="sa-IN"/>
        </w:rPr>
        <w:t>，從而導致</w:t>
      </w:r>
      <w:r w:rsidR="00FC2178" w:rsidRPr="00C17994">
        <w:rPr>
          <w:rFonts w:hint="eastAsia"/>
          <w:lang w:bidi="sa-IN"/>
        </w:rPr>
        <w:t>聯邦學習</w:t>
      </w:r>
      <w:r w:rsidR="007D26CC" w:rsidRPr="00C17994">
        <w:rPr>
          <w:rFonts w:hint="eastAsia"/>
          <w:lang w:bidi="sa-IN"/>
        </w:rPr>
        <w:t>架構的效能低下</w:t>
      </w:r>
      <w:r w:rsidR="00C94D5D" w:rsidRPr="00C17994">
        <w:rPr>
          <w:rFonts w:hint="eastAsia"/>
          <w:lang w:bidi="sa-IN"/>
        </w:rPr>
        <w:t>。</w:t>
      </w:r>
      <w:r w:rsidR="00407818" w:rsidRPr="00C17994">
        <w:rPr>
          <w:rFonts w:hint="eastAsia"/>
          <w:lang w:bidi="sa-IN"/>
        </w:rPr>
        <w:t>因此我們認為能夠動態辨別惡意的</w:t>
      </w:r>
      <w:r w:rsidR="00FC2178" w:rsidRPr="00C17994">
        <w:rPr>
          <w:rFonts w:hint="eastAsia"/>
          <w:lang w:bidi="sa-IN"/>
        </w:rPr>
        <w:t>強化學習</w:t>
      </w:r>
      <w:r w:rsidR="00407818" w:rsidRPr="00C17994">
        <w:rPr>
          <w:rFonts w:hint="eastAsia"/>
          <w:lang w:bidi="sa-IN"/>
        </w:rPr>
        <w:t>是最</w:t>
      </w:r>
      <w:r w:rsidR="00AE4D5D" w:rsidRPr="00C17994">
        <w:rPr>
          <w:rFonts w:hint="eastAsia"/>
          <w:lang w:bidi="sa-IN"/>
        </w:rPr>
        <w:t>萬用</w:t>
      </w:r>
      <w:r w:rsidR="00407818" w:rsidRPr="00C17994">
        <w:rPr>
          <w:rFonts w:hint="eastAsia"/>
          <w:lang w:bidi="sa-IN"/>
        </w:rPr>
        <w:t>的</w:t>
      </w:r>
      <w:r w:rsidR="00AE4D5D" w:rsidRPr="00C17994">
        <w:rPr>
          <w:rFonts w:hint="eastAsia"/>
          <w:lang w:bidi="sa-IN"/>
        </w:rPr>
        <w:t>防禦</w:t>
      </w:r>
      <w:r w:rsidR="00407818" w:rsidRPr="00C17994">
        <w:rPr>
          <w:rFonts w:hint="eastAsia"/>
          <w:lang w:bidi="sa-IN"/>
        </w:rPr>
        <w:t>方法，並且在回傳本地模型之前加以分類，不僅能夠解決</w:t>
      </w:r>
      <w:r w:rsidR="001E3730" w:rsidRPr="00C17994">
        <w:rPr>
          <w:rFonts w:hint="eastAsia"/>
          <w:lang w:bidi="sa-IN"/>
        </w:rPr>
        <w:t>Non-IID</w:t>
      </w:r>
      <w:r w:rsidR="00407818" w:rsidRPr="00C17994">
        <w:rPr>
          <w:rFonts w:hint="eastAsia"/>
          <w:lang w:bidi="sa-IN"/>
        </w:rPr>
        <w:t>的情況，同時也能確保更新全域模型的準確率。</w:t>
      </w:r>
    </w:p>
    <w:p w14:paraId="5669C32A" w14:textId="77777777" w:rsidR="00F14F02" w:rsidRPr="00C17994" w:rsidRDefault="00E26EEF" w:rsidP="007826DA">
      <w:pPr>
        <w:pStyle w:val="2"/>
        <w:numPr>
          <w:ilvl w:val="1"/>
          <w:numId w:val="35"/>
        </w:numPr>
      </w:pPr>
      <w:bookmarkStart w:id="6" w:name="_Toc216359816"/>
      <w:bookmarkStart w:id="7" w:name="_Toc230772019"/>
      <w:r w:rsidRPr="00C17994">
        <w:t>動機與目的</w:t>
      </w:r>
      <w:bookmarkEnd w:id="6"/>
      <w:bookmarkEnd w:id="7"/>
    </w:p>
    <w:p w14:paraId="327105B0" w14:textId="373232B0" w:rsidR="00060A2D" w:rsidRDefault="00060A2D" w:rsidP="00B47CF1">
      <w:pPr>
        <w:pStyle w:val="af4"/>
        <w:rPr>
          <w:lang w:bidi="sa-IN"/>
        </w:rPr>
      </w:pPr>
      <w:r w:rsidRPr="00C17994">
        <w:rPr>
          <w:rFonts w:hint="eastAsia"/>
          <w:lang w:bidi="sa-IN"/>
        </w:rPr>
        <w:t>在閱讀相關文獻時，我們發現儘管已經有人證實了在回傳至伺服器端前將資料加以分類能夠提高模型更新的效率，卻沒有人以此為基礎加強防禦方法</w:t>
      </w:r>
      <w:r w:rsidR="004E7B9A" w:rsidRPr="00C17994">
        <w:rPr>
          <w:rFonts w:hint="eastAsia"/>
          <w:lang w:bidi="sa-IN"/>
        </w:rPr>
        <w:t>。同時，我們也發覺了</w:t>
      </w:r>
      <w:r w:rsidR="0087722F" w:rsidRPr="00C17994">
        <w:rPr>
          <w:rFonts w:hint="eastAsia"/>
          <w:lang w:bidi="sa-IN"/>
        </w:rPr>
        <w:t>強化學習</w:t>
      </w:r>
      <w:r w:rsidR="00FA0459" w:rsidRPr="00C17994">
        <w:rPr>
          <w:rFonts w:hint="eastAsia"/>
          <w:lang w:bidi="sa-IN"/>
        </w:rPr>
        <w:t>強大的適應性</w:t>
      </w:r>
      <w:r w:rsidR="00D2242B" w:rsidRPr="00C17994">
        <w:rPr>
          <w:rFonts w:hint="eastAsia"/>
          <w:lang w:bidi="sa-IN"/>
        </w:rPr>
        <w:t>非常適合應用在</w:t>
      </w:r>
      <w:r w:rsidR="0087722F" w:rsidRPr="00C17994">
        <w:rPr>
          <w:rFonts w:hint="eastAsia"/>
          <w:lang w:bidi="sa-IN"/>
        </w:rPr>
        <w:t>聯邦學習</w:t>
      </w:r>
      <w:r w:rsidR="00D2242B" w:rsidRPr="00C17994">
        <w:rPr>
          <w:rFonts w:hint="eastAsia"/>
          <w:lang w:bidi="sa-IN"/>
        </w:rPr>
        <w:t>上。</w:t>
      </w:r>
      <w:r w:rsidRPr="00C17994">
        <w:rPr>
          <w:rFonts w:hint="eastAsia"/>
          <w:lang w:bidi="sa-IN"/>
        </w:rPr>
        <w:t>因此我們</w:t>
      </w:r>
      <w:r w:rsidR="00B47F70" w:rsidRPr="00C17994">
        <w:rPr>
          <w:rFonts w:hint="eastAsia"/>
          <w:lang w:bidi="sa-IN"/>
        </w:rPr>
        <w:t>嘗試</w:t>
      </w:r>
      <w:r w:rsidR="00397268" w:rsidRPr="00C17994">
        <w:rPr>
          <w:rFonts w:hint="eastAsia"/>
          <w:lang w:bidi="sa-IN"/>
        </w:rPr>
        <w:t>將兩者混合</w:t>
      </w:r>
      <w:r w:rsidRPr="00C17994">
        <w:rPr>
          <w:rFonts w:hint="eastAsia"/>
          <w:lang w:bidi="sa-IN"/>
        </w:rPr>
        <w:t>，以創造更佳的</w:t>
      </w:r>
      <w:r w:rsidR="0087722F" w:rsidRPr="00C17994">
        <w:rPr>
          <w:rFonts w:hint="eastAsia"/>
          <w:lang w:bidi="sa-IN"/>
        </w:rPr>
        <w:t>聯邦學習</w:t>
      </w:r>
      <w:r w:rsidRPr="00C17994">
        <w:rPr>
          <w:rFonts w:hint="eastAsia"/>
          <w:lang w:bidi="sa-IN"/>
        </w:rPr>
        <w:t>架構為目標。</w:t>
      </w:r>
    </w:p>
    <w:p w14:paraId="5794FBF2" w14:textId="77777777" w:rsidR="00B72815" w:rsidRPr="00C17994" w:rsidRDefault="00B72815" w:rsidP="00B72815">
      <w:pPr>
        <w:pStyle w:val="2"/>
        <w:numPr>
          <w:ilvl w:val="1"/>
          <w:numId w:val="35"/>
        </w:numPr>
      </w:pPr>
      <w:bookmarkStart w:id="8" w:name="_Toc216359828"/>
      <w:bookmarkStart w:id="9" w:name="_Toc230772020"/>
      <w:r w:rsidRPr="00C17994">
        <w:rPr>
          <w:rFonts w:hint="eastAsia"/>
        </w:rPr>
        <w:lastRenderedPageBreak/>
        <w:t>需求分析</w:t>
      </w:r>
      <w:bookmarkEnd w:id="8"/>
      <w:bookmarkEnd w:id="9"/>
    </w:p>
    <w:p w14:paraId="4D1939A0" w14:textId="39ECCCF5" w:rsidR="00B72815" w:rsidRPr="00C17994" w:rsidRDefault="00B72815" w:rsidP="00725EFC">
      <w:pPr>
        <w:pStyle w:val="af4"/>
        <w:rPr>
          <w:lang w:bidi="sa-IN"/>
        </w:rPr>
      </w:pPr>
      <w:r w:rsidRPr="00C17994">
        <w:rPr>
          <w:rFonts w:hint="eastAsia"/>
          <w:lang w:bidi="sa-IN"/>
        </w:rPr>
        <w:t>為了設計一套能抵禦惡意更新、因應</w:t>
      </w:r>
      <w:r w:rsidRPr="00C17994">
        <w:rPr>
          <w:rFonts w:hint="eastAsia"/>
          <w:lang w:bidi="sa-IN"/>
        </w:rPr>
        <w:t>Non-IID</w:t>
      </w:r>
      <w:r w:rsidRPr="00C17994">
        <w:rPr>
          <w:rFonts w:hint="eastAsia"/>
          <w:lang w:bidi="sa-IN"/>
        </w:rPr>
        <w:t>資料特性並可自動調整策略的</w:t>
      </w:r>
      <w:r w:rsidRPr="00C17994">
        <w:rPr>
          <w:rFonts w:hint="eastAsia"/>
          <w:lang w:bidi="sa-IN"/>
        </w:rPr>
        <w:t>FL</w:t>
      </w:r>
      <w:r w:rsidRPr="00C17994">
        <w:rPr>
          <w:rFonts w:hint="eastAsia"/>
          <w:lang w:bidi="sa-IN"/>
        </w:rPr>
        <w:t>架構，我們針對系統需求將整體拆成三個主要模組：更新特徵模組、分群式聚合模組以及</w:t>
      </w:r>
      <w:r w:rsidRPr="00C17994">
        <w:rPr>
          <w:rFonts w:hint="eastAsia"/>
          <w:lang w:bidi="sa-IN"/>
        </w:rPr>
        <w:t>RL</w:t>
      </w:r>
      <w:r w:rsidRPr="00C17994">
        <w:rPr>
          <w:rFonts w:hint="eastAsia"/>
          <w:lang w:bidi="sa-IN"/>
        </w:rPr>
        <w:t>決策模組。其中更新特徵模組需求：</w:t>
      </w:r>
      <w:r w:rsidRPr="00C17994">
        <w:rPr>
          <w:rFonts w:hint="eastAsia"/>
          <w:lang w:bidi="sa-IN"/>
        </w:rPr>
        <w:t>FL</w:t>
      </w:r>
      <w:r w:rsidRPr="00C17994">
        <w:rPr>
          <w:rFonts w:hint="eastAsia"/>
          <w:lang w:bidi="sa-IN"/>
        </w:rPr>
        <w:t>伺服器在收到各客戶端的模型更新後，需要能夠量化這些更新的特徵，以便判斷是否存在異常或惡意行為；而分群式聚合模組需求則是：以</w:t>
      </w:r>
      <w:r w:rsidRPr="00C17994">
        <w:rPr>
          <w:rFonts w:hint="eastAsia"/>
          <w:lang w:bidi="sa-IN"/>
        </w:rPr>
        <w:t>K-means</w:t>
      </w:r>
      <w:r w:rsidRPr="00C17994">
        <w:rPr>
          <w:rFonts w:hint="eastAsia"/>
          <w:lang w:bidi="sa-IN"/>
        </w:rPr>
        <w:t>依特徵相似度將客戶端更新分群，並且各群之間要保持獨立；最後的</w:t>
      </w:r>
      <w:r w:rsidRPr="00C17994">
        <w:rPr>
          <w:rFonts w:hint="eastAsia"/>
          <w:lang w:bidi="sa-IN"/>
        </w:rPr>
        <w:t>RL</w:t>
      </w:r>
      <w:r w:rsidRPr="00C17994">
        <w:rPr>
          <w:rFonts w:hint="eastAsia"/>
          <w:lang w:bidi="sa-IN"/>
        </w:rPr>
        <w:t>決策模組：接收回傳資料，並將各群特徵當作</w:t>
      </w:r>
      <w:r w:rsidRPr="00C17994">
        <w:rPr>
          <w:rFonts w:hint="eastAsia"/>
          <w:lang w:bidi="sa-IN"/>
        </w:rPr>
        <w:t>state</w:t>
      </w:r>
      <w:r w:rsidRPr="00C17994">
        <w:rPr>
          <w:rFonts w:hint="eastAsia"/>
          <w:lang w:bidi="sa-IN"/>
        </w:rPr>
        <w:t>，接著透過</w:t>
      </w:r>
      <w:r w:rsidRPr="00C17994">
        <w:rPr>
          <w:rFonts w:hint="eastAsia"/>
          <w:lang w:bidi="sa-IN"/>
        </w:rPr>
        <w:t>DQN</w:t>
      </w:r>
      <w:r w:rsidRPr="00C17994">
        <w:rPr>
          <w:rFonts w:hint="eastAsia"/>
          <w:lang w:bidi="sa-IN"/>
        </w:rPr>
        <w:t>學習是否丟棄某些更新，最後根據</w:t>
      </w:r>
      <w:r w:rsidRPr="00C17994">
        <w:rPr>
          <w:rFonts w:hint="eastAsia"/>
          <w:lang w:bidi="sa-IN"/>
        </w:rPr>
        <w:t>reward</w:t>
      </w:r>
      <w:r w:rsidRPr="00C17994">
        <w:rPr>
          <w:rFonts w:hint="eastAsia"/>
          <w:lang w:bidi="sa-IN"/>
        </w:rPr>
        <w:t>決定是否調整全域模型，再發配模型至各客戶端。</w:t>
      </w:r>
      <w:r w:rsidR="004D6527">
        <w:rPr>
          <w:rFonts w:hint="eastAsia"/>
          <w:lang w:bidi="sa-IN"/>
        </w:rPr>
        <w:t>非功能性需求則是有資料隱私保護、系統需在合理的成本花費下完成、可擴展性、穩定性以及動態適應能力。</w:t>
      </w:r>
    </w:p>
    <w:p w14:paraId="34F40C33" w14:textId="77777777" w:rsidR="00174D6E" w:rsidRPr="00C17994" w:rsidRDefault="00174D6E" w:rsidP="007826DA">
      <w:pPr>
        <w:pStyle w:val="2"/>
        <w:numPr>
          <w:ilvl w:val="1"/>
          <w:numId w:val="35"/>
        </w:numPr>
      </w:pPr>
      <w:bookmarkStart w:id="10" w:name="_Toc216359817"/>
      <w:bookmarkStart w:id="11" w:name="_Toc230772021"/>
      <w:r w:rsidRPr="00C17994">
        <w:rPr>
          <w:rFonts w:hint="eastAsia"/>
        </w:rPr>
        <w:t>系統特色</w:t>
      </w:r>
      <w:bookmarkEnd w:id="10"/>
      <w:bookmarkEnd w:id="11"/>
    </w:p>
    <w:p w14:paraId="1184E383" w14:textId="6F0DA606" w:rsidR="00174D6E" w:rsidRPr="00C17994" w:rsidRDefault="00060A2D" w:rsidP="00B47CF1">
      <w:pPr>
        <w:pStyle w:val="af4"/>
        <w:rPr>
          <w:lang w:bidi="sa-IN"/>
        </w:rPr>
      </w:pPr>
      <w:r w:rsidRPr="00C17994">
        <w:rPr>
          <w:rFonts w:hint="eastAsia"/>
          <w:caps/>
          <w:lang w:bidi="sa-IN"/>
        </w:rPr>
        <w:t>本專題為提高</w:t>
      </w:r>
      <w:r w:rsidR="0087722F" w:rsidRPr="00C17994">
        <w:rPr>
          <w:rFonts w:hint="eastAsia"/>
          <w:lang w:bidi="sa-IN"/>
        </w:rPr>
        <w:t>聯邦學習</w:t>
      </w:r>
      <w:r w:rsidRPr="00C17994">
        <w:rPr>
          <w:rFonts w:hint="eastAsia"/>
          <w:caps/>
          <w:lang w:bidi="sa-IN"/>
        </w:rPr>
        <w:t>架構的安全性以及穩定性，嘗試以</w:t>
      </w:r>
      <w:r w:rsidR="0087722F" w:rsidRPr="00C17994">
        <w:rPr>
          <w:rFonts w:hint="eastAsia"/>
          <w:lang w:bidi="sa-IN"/>
        </w:rPr>
        <w:t>強化學習</w:t>
      </w:r>
      <w:r w:rsidRPr="00C17994">
        <w:rPr>
          <w:rFonts w:hint="eastAsia"/>
          <w:caps/>
          <w:lang w:bidi="sa-IN"/>
        </w:rPr>
        <w:t>的動態學習結合</w:t>
      </w:r>
      <w:r w:rsidR="0087722F" w:rsidRPr="00C17994">
        <w:rPr>
          <w:rFonts w:hint="eastAsia"/>
          <w:caps/>
          <w:lang w:bidi="sa-IN"/>
        </w:rPr>
        <w:t>分群客戶端資料</w:t>
      </w:r>
      <w:r w:rsidRPr="00C17994">
        <w:rPr>
          <w:rFonts w:hint="eastAsia"/>
          <w:lang w:bidi="sa-IN"/>
        </w:rPr>
        <w:t>，在能夠防禦惡意攻擊的同時也能夠提升更新模型的效率。</w:t>
      </w:r>
    </w:p>
    <w:p w14:paraId="3218CA0B" w14:textId="77777777" w:rsidR="00824AB1" w:rsidRPr="00C17994" w:rsidRDefault="00824AB1" w:rsidP="007826DA">
      <w:pPr>
        <w:pStyle w:val="2"/>
        <w:numPr>
          <w:ilvl w:val="1"/>
          <w:numId w:val="35"/>
        </w:numPr>
      </w:pPr>
      <w:bookmarkStart w:id="12" w:name="_Toc216359818"/>
      <w:bookmarkStart w:id="13" w:name="_Toc230772022"/>
      <w:r w:rsidRPr="00C17994">
        <w:rPr>
          <w:rFonts w:hint="eastAsia"/>
        </w:rPr>
        <w:t>可解決那些問題</w:t>
      </w:r>
      <w:bookmarkEnd w:id="12"/>
      <w:bookmarkEnd w:id="13"/>
    </w:p>
    <w:p w14:paraId="7C0BDD56" w14:textId="77777777" w:rsidR="00A50CCF" w:rsidRPr="00C17994" w:rsidRDefault="0093337A" w:rsidP="00B47CF1">
      <w:pPr>
        <w:pStyle w:val="af4"/>
        <w:rPr>
          <w:lang w:bidi="sa-IN"/>
        </w:rPr>
      </w:pPr>
      <w:r w:rsidRPr="00C17994">
        <w:rPr>
          <w:rFonts w:hint="eastAsia"/>
          <w:lang w:bidi="sa-IN"/>
        </w:rPr>
        <w:t>隨著時代的演進，</w:t>
      </w:r>
      <w:r w:rsidR="00763157" w:rsidRPr="00C17994">
        <w:rPr>
          <w:rFonts w:hint="eastAsia"/>
          <w:lang w:bidi="sa-IN"/>
        </w:rPr>
        <w:t>惡意攻擊只會愈加地繁多及複雜，</w:t>
      </w:r>
      <w:r w:rsidR="009871BE" w:rsidRPr="00C17994">
        <w:rPr>
          <w:rFonts w:hint="eastAsia"/>
          <w:lang w:bidi="sa-IN"/>
        </w:rPr>
        <w:t>與其被動式的遭受攻擊後再來思考對策，不如在遭受攻擊的同時學習對手的模式，加以學習並馬上應用</w:t>
      </w:r>
      <w:r w:rsidR="00A86E45" w:rsidRPr="00C17994">
        <w:rPr>
          <w:rFonts w:hint="eastAsia"/>
          <w:lang w:bidi="sa-IN"/>
        </w:rPr>
        <w:t>。同時，將聚合前的資料妥善分類，使得回傳至伺服器端時更能有效</w:t>
      </w:r>
      <w:r w:rsidR="007B6D29" w:rsidRPr="00C17994">
        <w:rPr>
          <w:rFonts w:hint="eastAsia"/>
          <w:lang w:bidi="sa-IN"/>
        </w:rPr>
        <w:t>地</w:t>
      </w:r>
      <w:r w:rsidR="00A86E45" w:rsidRPr="00C17994">
        <w:rPr>
          <w:rFonts w:hint="eastAsia"/>
          <w:lang w:bidi="sa-IN"/>
        </w:rPr>
        <w:t>分辨惡意節點。既解決了</w:t>
      </w:r>
      <w:r w:rsidR="00DE53CE" w:rsidRPr="00C17994">
        <w:rPr>
          <w:rFonts w:hint="eastAsia"/>
          <w:lang w:bidi="sa-IN"/>
        </w:rPr>
        <w:t>傳統防禦方法的隱憂</w:t>
      </w:r>
      <w:r w:rsidR="00D35EB0" w:rsidRPr="00C17994">
        <w:rPr>
          <w:rFonts w:hint="eastAsia"/>
          <w:lang w:bidi="sa-IN"/>
        </w:rPr>
        <w:t>，又能將更新效率提升至更上一層。</w:t>
      </w:r>
    </w:p>
    <w:p w14:paraId="6E37282C" w14:textId="77777777" w:rsidR="00963C6B" w:rsidRPr="00C17994" w:rsidRDefault="00C875AA" w:rsidP="007826DA">
      <w:pPr>
        <w:pStyle w:val="1"/>
      </w:pPr>
      <w:bookmarkStart w:id="14" w:name="_Toc216359819"/>
      <w:bookmarkStart w:id="15" w:name="_Toc230772023"/>
      <w:r w:rsidRPr="00C17994">
        <w:rPr>
          <w:rFonts w:hint="eastAsia"/>
        </w:rPr>
        <w:lastRenderedPageBreak/>
        <w:t>文獻探討</w:t>
      </w:r>
      <w:bookmarkEnd w:id="14"/>
      <w:bookmarkEnd w:id="15"/>
    </w:p>
    <w:p w14:paraId="550D0A9B" w14:textId="77777777" w:rsidR="00D87ECF" w:rsidRPr="00C17994" w:rsidRDefault="00C16E19" w:rsidP="007826DA">
      <w:pPr>
        <w:pStyle w:val="2"/>
        <w:numPr>
          <w:ilvl w:val="1"/>
          <w:numId w:val="35"/>
        </w:numPr>
      </w:pPr>
      <w:bookmarkStart w:id="16" w:name="_Toc216359820"/>
      <w:bookmarkStart w:id="17" w:name="_Toc230772024"/>
      <w:r w:rsidRPr="00C17994">
        <w:rPr>
          <w:rFonts w:hint="eastAsia"/>
        </w:rPr>
        <w:t>聯邦學習</w:t>
      </w:r>
      <w:r w:rsidR="00A3210A" w:rsidRPr="00C17994">
        <w:rPr>
          <w:rFonts w:hint="eastAsia"/>
        </w:rPr>
        <w:t>（</w:t>
      </w:r>
      <w:r w:rsidRPr="00C17994">
        <w:rPr>
          <w:rFonts w:hint="eastAsia"/>
        </w:rPr>
        <w:t>Federated Learning</w:t>
      </w:r>
      <w:r w:rsidR="00A3210A" w:rsidRPr="00C17994">
        <w:rPr>
          <w:rFonts w:hint="eastAsia"/>
        </w:rPr>
        <w:t>）</w:t>
      </w:r>
      <w:bookmarkEnd w:id="16"/>
      <w:bookmarkEnd w:id="17"/>
    </w:p>
    <w:p w14:paraId="705CC86D" w14:textId="77777777" w:rsidR="00786E8B" w:rsidRPr="00C17994" w:rsidRDefault="005B5380" w:rsidP="00B47CF1">
      <w:pPr>
        <w:pStyle w:val="af4"/>
        <w:rPr>
          <w:lang w:bidi="sa-IN"/>
        </w:rPr>
      </w:pPr>
      <w:r w:rsidRPr="00C17994">
        <w:rPr>
          <w:rFonts w:hint="eastAsia"/>
          <w:lang w:bidi="sa-IN"/>
        </w:rPr>
        <w:t>聯邦學習</w:t>
      </w:r>
      <w:r w:rsidR="00A3210A" w:rsidRPr="00C17994">
        <w:rPr>
          <w:rFonts w:hint="eastAsia"/>
          <w:lang w:bidi="sa-IN"/>
        </w:rPr>
        <w:t>（</w:t>
      </w:r>
      <w:r w:rsidRPr="00C17994">
        <w:rPr>
          <w:rFonts w:hint="eastAsia"/>
          <w:lang w:bidi="sa-IN"/>
        </w:rPr>
        <w:t>Federated Learning, FL</w:t>
      </w:r>
      <w:r w:rsidR="00A3210A" w:rsidRPr="00C17994">
        <w:rPr>
          <w:rFonts w:hint="eastAsia"/>
          <w:lang w:bidi="sa-IN"/>
        </w:rPr>
        <w:t>）</w:t>
      </w:r>
      <w:r w:rsidRPr="00C17994">
        <w:rPr>
          <w:rFonts w:hint="eastAsia"/>
          <w:lang w:bidi="sa-IN"/>
        </w:rPr>
        <w:t>是一種分散式的機器學習架構，主要目的在於讓多個裝置或節點在不分享原始資料的前提下，協同訓練同一個全域模型。</w:t>
      </w:r>
      <w:r w:rsidR="00DA3D79" w:rsidRPr="00C17994">
        <w:rPr>
          <w:rFonts w:hint="eastAsia"/>
          <w:lang w:bidi="sa-IN"/>
        </w:rPr>
        <w:t>在聯邦學習的典型流程中，伺服器首先初始化一個模型並分發給所有參與的</w:t>
      </w:r>
      <w:r w:rsidR="00F060BE" w:rsidRPr="00C17994">
        <w:rPr>
          <w:rFonts w:hint="eastAsia"/>
          <w:lang w:bidi="sa-IN"/>
        </w:rPr>
        <w:t>客戶端</w:t>
      </w:r>
      <w:r w:rsidR="00DA3D79" w:rsidRPr="00C17994">
        <w:rPr>
          <w:rFonts w:hint="eastAsia"/>
          <w:lang w:bidi="sa-IN"/>
        </w:rPr>
        <w:t>。每個</w:t>
      </w:r>
      <w:r w:rsidR="00F060BE" w:rsidRPr="00C17994">
        <w:rPr>
          <w:rFonts w:hint="eastAsia"/>
          <w:lang w:bidi="sa-IN"/>
        </w:rPr>
        <w:t>客戶端</w:t>
      </w:r>
      <w:r w:rsidR="00DA3D79" w:rsidRPr="00C17994">
        <w:rPr>
          <w:rFonts w:hint="eastAsia"/>
          <w:lang w:bidi="sa-IN"/>
        </w:rPr>
        <w:t>使用自身的本地資料進行訓練，產生模型更新</w:t>
      </w:r>
      <w:r w:rsidR="00A3210A" w:rsidRPr="00C17994">
        <w:rPr>
          <w:rFonts w:hint="eastAsia"/>
          <w:lang w:bidi="sa-IN"/>
        </w:rPr>
        <w:t>（</w:t>
      </w:r>
      <w:r w:rsidR="00DA3D79" w:rsidRPr="00C17994">
        <w:rPr>
          <w:rFonts w:hint="eastAsia"/>
          <w:lang w:bidi="sa-IN"/>
        </w:rPr>
        <w:t>如梯度或權重變化</w:t>
      </w:r>
      <w:r w:rsidR="00A3210A" w:rsidRPr="00C17994">
        <w:rPr>
          <w:rFonts w:hint="eastAsia"/>
          <w:lang w:bidi="sa-IN"/>
        </w:rPr>
        <w:t>）</w:t>
      </w:r>
      <w:r w:rsidR="00DA3D79" w:rsidRPr="00C17994">
        <w:rPr>
          <w:rFonts w:hint="eastAsia"/>
          <w:lang w:bidi="sa-IN"/>
        </w:rPr>
        <w:t>，並將這些更新回傳給伺服器。伺服器再根據收到的更新進行聚合，例如使用最常見的</w:t>
      </w:r>
      <w:r w:rsidR="00DA3D79" w:rsidRPr="00C17994">
        <w:rPr>
          <w:rFonts w:hint="eastAsia"/>
          <w:lang w:bidi="sa-IN"/>
        </w:rPr>
        <w:t>Federated Averaging</w:t>
      </w:r>
      <w:r w:rsidR="00A3210A" w:rsidRPr="00C17994">
        <w:rPr>
          <w:rFonts w:hint="eastAsia"/>
          <w:lang w:bidi="sa-IN"/>
        </w:rPr>
        <w:t>（</w:t>
      </w:r>
      <w:proofErr w:type="spellStart"/>
      <w:r w:rsidR="00DA3D79" w:rsidRPr="00C17994">
        <w:rPr>
          <w:rFonts w:hint="eastAsia"/>
          <w:lang w:bidi="sa-IN"/>
        </w:rPr>
        <w:t>FedAvg</w:t>
      </w:r>
      <w:proofErr w:type="spellEnd"/>
      <w:r w:rsidR="00A3210A" w:rsidRPr="00C17994">
        <w:rPr>
          <w:rFonts w:hint="eastAsia"/>
          <w:lang w:bidi="sa-IN"/>
        </w:rPr>
        <w:t>）</w:t>
      </w:r>
      <w:r w:rsidR="00DA3D79" w:rsidRPr="00C17994">
        <w:rPr>
          <w:rFonts w:hint="eastAsia"/>
          <w:lang w:bidi="sa-IN"/>
        </w:rPr>
        <w:t>，將各</w:t>
      </w:r>
      <w:r w:rsidR="00454FB1" w:rsidRPr="00C17994">
        <w:rPr>
          <w:rFonts w:hint="eastAsia"/>
          <w:lang w:bidi="sa-IN"/>
        </w:rPr>
        <w:t>客戶端</w:t>
      </w:r>
      <w:r w:rsidR="00DA3D79" w:rsidRPr="00C17994">
        <w:rPr>
          <w:rFonts w:hint="eastAsia"/>
          <w:lang w:bidi="sa-IN"/>
        </w:rPr>
        <w:t>的更新做加權平均，形成新的</w:t>
      </w:r>
      <w:r w:rsidR="00454FB1" w:rsidRPr="00C17994">
        <w:rPr>
          <w:rFonts w:cs="Apple Color Emoji" w:hint="eastAsia"/>
          <w:lang w:bidi="sa-IN"/>
        </w:rPr>
        <w:t>全域模型</w:t>
      </w:r>
      <w:r w:rsidR="00DA3D79" w:rsidRPr="00C17994">
        <w:rPr>
          <w:rFonts w:hint="eastAsia"/>
          <w:lang w:bidi="sa-IN"/>
        </w:rPr>
        <w:t>。接著，伺服器會將更新後的模型再次下發給</w:t>
      </w:r>
      <w:r w:rsidR="00454FB1" w:rsidRPr="00C17994">
        <w:rPr>
          <w:rFonts w:hint="eastAsia"/>
          <w:lang w:bidi="sa-IN"/>
        </w:rPr>
        <w:t>客戶端</w:t>
      </w:r>
      <w:r w:rsidR="00DA3D79" w:rsidRPr="00C17994">
        <w:rPr>
          <w:rFonts w:hint="eastAsia"/>
          <w:lang w:bidi="sa-IN"/>
        </w:rPr>
        <w:t>，循環進行多輪，直到模型收斂。</w:t>
      </w:r>
    </w:p>
    <w:p w14:paraId="328201EC" w14:textId="77777777" w:rsidR="006C384F" w:rsidRPr="00C17994" w:rsidRDefault="006C384F" w:rsidP="007826DA">
      <w:pPr>
        <w:pStyle w:val="2"/>
        <w:numPr>
          <w:ilvl w:val="1"/>
          <w:numId w:val="35"/>
        </w:numPr>
      </w:pPr>
      <w:bookmarkStart w:id="18" w:name="_Toc216359821"/>
      <w:bookmarkStart w:id="19" w:name="_Toc230772025"/>
      <w:r w:rsidRPr="00C17994">
        <w:rPr>
          <w:rFonts w:hint="eastAsia"/>
        </w:rPr>
        <w:t>強化學習</w:t>
      </w:r>
      <w:r w:rsidR="00A3210A" w:rsidRPr="00C17994">
        <w:rPr>
          <w:rFonts w:hint="eastAsia"/>
        </w:rPr>
        <w:t>（</w:t>
      </w:r>
      <w:r w:rsidRPr="00C17994">
        <w:rPr>
          <w:rFonts w:hint="eastAsia"/>
        </w:rPr>
        <w:t>Reinforcement Learning</w:t>
      </w:r>
      <w:r w:rsidR="00A3210A" w:rsidRPr="00C17994">
        <w:rPr>
          <w:rFonts w:hint="eastAsia"/>
        </w:rPr>
        <w:t>）</w:t>
      </w:r>
      <w:bookmarkEnd w:id="18"/>
      <w:bookmarkEnd w:id="19"/>
    </w:p>
    <w:p w14:paraId="40908C2F" w14:textId="77777777" w:rsidR="00376B37" w:rsidRPr="00C17994" w:rsidRDefault="00376B37" w:rsidP="00B47CF1">
      <w:pPr>
        <w:pStyle w:val="af4"/>
      </w:pPr>
      <w:r w:rsidRPr="00C17994">
        <w:rPr>
          <w:rFonts w:hint="eastAsia"/>
        </w:rPr>
        <w:t>強化學習</w:t>
      </w:r>
      <w:r w:rsidR="00A3210A" w:rsidRPr="00C17994">
        <w:rPr>
          <w:rFonts w:hint="eastAsia"/>
        </w:rPr>
        <w:t>（</w:t>
      </w:r>
      <w:r w:rsidRPr="00C17994">
        <w:rPr>
          <w:rFonts w:hint="eastAsia"/>
        </w:rPr>
        <w:t>Reinforcement Learning, RL</w:t>
      </w:r>
      <w:r w:rsidR="00A3210A" w:rsidRPr="00C17994">
        <w:rPr>
          <w:rFonts w:hint="eastAsia"/>
        </w:rPr>
        <w:t>）</w:t>
      </w:r>
      <w:r w:rsidRPr="00C17994">
        <w:rPr>
          <w:rFonts w:hint="eastAsia"/>
        </w:rPr>
        <w:t>是一種讓</w:t>
      </w:r>
      <w:r w:rsidRPr="00C17994">
        <w:rPr>
          <w:rFonts w:hint="eastAsia"/>
        </w:rPr>
        <w:t>agent</w:t>
      </w:r>
      <w:r w:rsidRPr="00C17994">
        <w:rPr>
          <w:rFonts w:hint="eastAsia"/>
        </w:rPr>
        <w:t>透過「與環境互動」來學習最佳行為策略的機器學習方法。</w:t>
      </w:r>
      <w:r w:rsidR="003A5C98" w:rsidRPr="00C17994">
        <w:t>RL</w:t>
      </w:r>
      <w:r w:rsidRPr="00C17994">
        <w:rPr>
          <w:rFonts w:hint="eastAsia"/>
        </w:rPr>
        <w:t>不依賴固定正確答案，而是依靠「獎勵</w:t>
      </w:r>
      <w:r w:rsidR="00A3210A" w:rsidRPr="00C17994">
        <w:rPr>
          <w:rFonts w:hint="eastAsia"/>
        </w:rPr>
        <w:t>（</w:t>
      </w:r>
      <w:r w:rsidRPr="00C17994">
        <w:rPr>
          <w:rFonts w:hint="eastAsia"/>
        </w:rPr>
        <w:t>reward</w:t>
      </w:r>
      <w:r w:rsidR="00A3210A" w:rsidRPr="00C17994">
        <w:rPr>
          <w:rFonts w:hint="eastAsia"/>
        </w:rPr>
        <w:t>）</w:t>
      </w:r>
      <w:r w:rsidRPr="00C17994">
        <w:rPr>
          <w:rFonts w:hint="eastAsia"/>
        </w:rPr>
        <w:t>」去引導模型逐步改進決策。</w:t>
      </w:r>
      <w:r w:rsidR="00D81E87" w:rsidRPr="00C17994">
        <w:rPr>
          <w:rFonts w:hint="eastAsia"/>
        </w:rPr>
        <w:t>在強化學習中，</w:t>
      </w:r>
      <w:r w:rsidR="00D81E87" w:rsidRPr="00C17994">
        <w:rPr>
          <w:rFonts w:hint="eastAsia"/>
        </w:rPr>
        <w:t>agent</w:t>
      </w:r>
      <w:r w:rsidR="00D81E87" w:rsidRPr="00C17994">
        <w:rPr>
          <w:rFonts w:hint="eastAsia"/>
        </w:rPr>
        <w:t>在每一個時間步會根據目前的狀態</w:t>
      </w:r>
      <w:r w:rsidR="00A3210A" w:rsidRPr="00C17994">
        <w:rPr>
          <w:rFonts w:hint="eastAsia"/>
        </w:rPr>
        <w:t>（</w:t>
      </w:r>
      <w:r w:rsidR="00D81E87" w:rsidRPr="00C17994">
        <w:rPr>
          <w:rFonts w:hint="eastAsia"/>
        </w:rPr>
        <w:t>state</w:t>
      </w:r>
      <w:r w:rsidR="00A3210A" w:rsidRPr="00C17994">
        <w:rPr>
          <w:rFonts w:hint="eastAsia"/>
        </w:rPr>
        <w:t>）</w:t>
      </w:r>
      <w:r w:rsidR="00D81E87" w:rsidRPr="00C17994">
        <w:rPr>
          <w:rFonts w:hint="eastAsia"/>
        </w:rPr>
        <w:t>選擇一個動作</w:t>
      </w:r>
      <w:r w:rsidR="00A3210A" w:rsidRPr="00C17994">
        <w:rPr>
          <w:rFonts w:hint="eastAsia"/>
        </w:rPr>
        <w:t>（</w:t>
      </w:r>
      <w:r w:rsidR="00D81E87" w:rsidRPr="00C17994">
        <w:rPr>
          <w:rFonts w:hint="eastAsia"/>
        </w:rPr>
        <w:t>action</w:t>
      </w:r>
      <w:r w:rsidR="00A3210A" w:rsidRPr="00C17994">
        <w:rPr>
          <w:rFonts w:hint="eastAsia"/>
        </w:rPr>
        <w:t>）</w:t>
      </w:r>
      <w:r w:rsidR="00D81E87" w:rsidRPr="00C17994">
        <w:rPr>
          <w:rFonts w:hint="eastAsia"/>
        </w:rPr>
        <w:t>，環境則會回傳下一個狀態及相對應的獎勵。透過不斷地試錯與累積經驗，</w:t>
      </w:r>
      <w:r w:rsidR="00D81E87" w:rsidRPr="00C17994">
        <w:rPr>
          <w:rFonts w:hint="eastAsia"/>
        </w:rPr>
        <w:t>agent</w:t>
      </w:r>
      <w:r w:rsidR="00D81E87" w:rsidRPr="00C17994">
        <w:rPr>
          <w:rFonts w:hint="eastAsia"/>
        </w:rPr>
        <w:t>會學習到一套能使長期總獎勵最大化的策略</w:t>
      </w:r>
      <w:r w:rsidR="00A3210A" w:rsidRPr="00C17994">
        <w:rPr>
          <w:rFonts w:hint="eastAsia"/>
        </w:rPr>
        <w:t>（</w:t>
      </w:r>
      <w:r w:rsidR="00D81E87" w:rsidRPr="00C17994">
        <w:rPr>
          <w:rFonts w:hint="eastAsia"/>
        </w:rPr>
        <w:t>policy</w:t>
      </w:r>
      <w:r w:rsidR="00A3210A" w:rsidRPr="00C17994">
        <w:rPr>
          <w:rFonts w:hint="eastAsia"/>
        </w:rPr>
        <w:t>）</w:t>
      </w:r>
      <w:r w:rsidR="00D81E87" w:rsidRPr="00C17994">
        <w:rPr>
          <w:rFonts w:hint="eastAsia"/>
        </w:rPr>
        <w:t>。這樣的特性讓</w:t>
      </w:r>
      <w:r w:rsidR="00D81E87" w:rsidRPr="00C17994">
        <w:rPr>
          <w:rFonts w:hint="eastAsia"/>
        </w:rPr>
        <w:t xml:space="preserve"> RL </w:t>
      </w:r>
      <w:r w:rsidR="00D81E87" w:rsidRPr="00C17994">
        <w:rPr>
          <w:rFonts w:hint="eastAsia"/>
        </w:rPr>
        <w:t>特別適合處理具有動態變化、缺乏明確標準答案或需連續決策的問題。</w:t>
      </w:r>
    </w:p>
    <w:p w14:paraId="74D8E3C2" w14:textId="77777777" w:rsidR="000B0937" w:rsidRPr="00C17994" w:rsidRDefault="00A438D4" w:rsidP="007826DA">
      <w:pPr>
        <w:pStyle w:val="2"/>
        <w:numPr>
          <w:ilvl w:val="1"/>
          <w:numId w:val="35"/>
        </w:numPr>
      </w:pPr>
      <w:bookmarkStart w:id="20" w:name="_Toc216359823"/>
      <w:bookmarkStart w:id="21" w:name="_Toc230772026"/>
      <w:r w:rsidRPr="00C17994">
        <w:lastRenderedPageBreak/>
        <w:t>Q-learning</w:t>
      </w:r>
      <w:bookmarkEnd w:id="20"/>
      <w:bookmarkEnd w:id="21"/>
    </w:p>
    <w:p w14:paraId="3FA68662" w14:textId="77777777" w:rsidR="001D4F0D" w:rsidRPr="00C17994" w:rsidRDefault="000723AA" w:rsidP="006074FA">
      <w:pPr>
        <w:pStyle w:val="af4"/>
        <w:rPr>
          <w:lang w:bidi="sa-IN"/>
        </w:rPr>
      </w:pPr>
      <w:r w:rsidRPr="00C17994">
        <w:rPr>
          <w:rFonts w:hint="eastAsia"/>
          <w:lang w:bidi="sa-IN"/>
        </w:rPr>
        <w:t>Q-learning</w:t>
      </w:r>
      <w:r w:rsidRPr="00C17994">
        <w:rPr>
          <w:rFonts w:hint="eastAsia"/>
          <w:lang w:bidi="sa-IN"/>
        </w:rPr>
        <w:t>是</w:t>
      </w:r>
      <w:r w:rsidR="007C2834" w:rsidRPr="00C17994">
        <w:rPr>
          <w:rFonts w:hint="eastAsia"/>
          <w:lang w:bidi="sa-IN"/>
        </w:rPr>
        <w:t>RL</w:t>
      </w:r>
      <w:r w:rsidRPr="00C17994">
        <w:rPr>
          <w:rFonts w:hint="eastAsia"/>
          <w:lang w:bidi="sa-IN"/>
        </w:rPr>
        <w:t>中最經典的價值型</w:t>
      </w:r>
      <w:r w:rsidR="00A3210A" w:rsidRPr="00C17994">
        <w:rPr>
          <w:rFonts w:hint="eastAsia"/>
          <w:lang w:bidi="sa-IN"/>
        </w:rPr>
        <w:t>（</w:t>
      </w:r>
      <w:r w:rsidRPr="00C17994">
        <w:rPr>
          <w:rFonts w:hint="eastAsia"/>
          <w:lang w:bidi="sa-IN"/>
        </w:rPr>
        <w:t>value-based</w:t>
      </w:r>
      <w:r w:rsidR="00A3210A" w:rsidRPr="00C17994">
        <w:rPr>
          <w:rFonts w:hint="eastAsia"/>
          <w:lang w:bidi="sa-IN"/>
        </w:rPr>
        <w:t>）</w:t>
      </w:r>
      <w:r w:rsidRPr="00C17994">
        <w:rPr>
          <w:rFonts w:hint="eastAsia"/>
          <w:lang w:bidi="sa-IN"/>
        </w:rPr>
        <w:t>演算法之一。其核心目標是學習一個</w:t>
      </w:r>
      <w:r w:rsidRPr="00C17994">
        <w:rPr>
          <w:rFonts w:hint="eastAsia"/>
          <w:lang w:bidi="sa-IN"/>
        </w:rPr>
        <w:t>Q</w:t>
      </w:r>
      <w:r w:rsidRPr="00C17994">
        <w:rPr>
          <w:rFonts w:hint="eastAsia"/>
          <w:lang w:bidi="sa-IN"/>
        </w:rPr>
        <w:t>函數，用來估計在某個狀態</w:t>
      </w:r>
      <w:r w:rsidR="00A3210A" w:rsidRPr="00C17994">
        <w:rPr>
          <w:rFonts w:hint="eastAsia"/>
          <w:lang w:bidi="sa-IN"/>
        </w:rPr>
        <w:t>（</w:t>
      </w:r>
      <w:r w:rsidRPr="00C17994">
        <w:rPr>
          <w:rFonts w:hint="eastAsia"/>
          <w:lang w:bidi="sa-IN"/>
        </w:rPr>
        <w:t>state</w:t>
      </w:r>
      <w:r w:rsidR="00A3210A" w:rsidRPr="00C17994">
        <w:rPr>
          <w:rFonts w:hint="eastAsia"/>
          <w:lang w:bidi="sa-IN"/>
        </w:rPr>
        <w:t>）</w:t>
      </w:r>
      <w:r w:rsidRPr="00C17994">
        <w:rPr>
          <w:rFonts w:hint="eastAsia"/>
          <w:lang w:bidi="sa-IN"/>
        </w:rPr>
        <w:t>下執行某個動作</w:t>
      </w:r>
      <w:r w:rsidR="00A3210A" w:rsidRPr="00C17994">
        <w:rPr>
          <w:rFonts w:hint="eastAsia"/>
          <w:lang w:bidi="sa-IN"/>
        </w:rPr>
        <w:t>（</w:t>
      </w:r>
      <w:r w:rsidRPr="00C17994">
        <w:rPr>
          <w:rFonts w:hint="eastAsia"/>
          <w:lang w:bidi="sa-IN"/>
        </w:rPr>
        <w:t>action</w:t>
      </w:r>
      <w:r w:rsidR="00A3210A" w:rsidRPr="00C17994">
        <w:rPr>
          <w:rFonts w:hint="eastAsia"/>
          <w:lang w:bidi="sa-IN"/>
        </w:rPr>
        <w:t>）</w:t>
      </w:r>
      <w:r w:rsidRPr="00C17994">
        <w:rPr>
          <w:rFonts w:hint="eastAsia"/>
          <w:lang w:bidi="sa-IN"/>
        </w:rPr>
        <w:t>所能獲得的長期回報</w:t>
      </w:r>
      <w:r w:rsidR="00A3210A" w:rsidRPr="00C17994">
        <w:rPr>
          <w:rFonts w:hint="eastAsia"/>
          <w:lang w:bidi="sa-IN"/>
        </w:rPr>
        <w:t>（</w:t>
      </w:r>
      <w:r w:rsidRPr="00C17994">
        <w:rPr>
          <w:rFonts w:hint="eastAsia"/>
          <w:lang w:bidi="sa-IN"/>
        </w:rPr>
        <w:t>long-term reward</w:t>
      </w:r>
      <w:r w:rsidR="00A3210A" w:rsidRPr="00C17994">
        <w:rPr>
          <w:rFonts w:hint="eastAsia"/>
          <w:lang w:bidi="sa-IN"/>
        </w:rPr>
        <w:t>）</w:t>
      </w:r>
      <w:r w:rsidRPr="00C17994">
        <w:rPr>
          <w:rFonts w:hint="eastAsia"/>
          <w:lang w:bidi="sa-IN"/>
        </w:rPr>
        <w:t>。透過不斷地與環境互動，</w:t>
      </w:r>
      <w:r w:rsidRPr="00C17994">
        <w:rPr>
          <w:rFonts w:hint="eastAsia"/>
          <w:lang w:bidi="sa-IN"/>
        </w:rPr>
        <w:t xml:space="preserve">Q-learning </w:t>
      </w:r>
      <w:r w:rsidRPr="00C17994">
        <w:rPr>
          <w:rFonts w:hint="eastAsia"/>
          <w:lang w:bidi="sa-IN"/>
        </w:rPr>
        <w:t>能逐步更新這個估計值，並最終找到使累積獎勵最大化的最佳策略。演算法會維護一張「</w:t>
      </w:r>
      <w:r w:rsidRPr="00C17994">
        <w:rPr>
          <w:rFonts w:hint="eastAsia"/>
          <w:lang w:bidi="sa-IN"/>
        </w:rPr>
        <w:t>Q-table</w:t>
      </w:r>
      <w:r w:rsidRPr="00C17994">
        <w:rPr>
          <w:rFonts w:hint="eastAsia"/>
          <w:lang w:bidi="sa-IN"/>
        </w:rPr>
        <w:t>」，其索引為</w:t>
      </w:r>
      <w:r w:rsidRPr="00C17994">
        <w:rPr>
          <w:rFonts w:hint="eastAsia"/>
          <w:lang w:bidi="sa-IN"/>
        </w:rPr>
        <w:t xml:space="preserve"> </w:t>
      </w:r>
      <w:r w:rsidR="00A3210A" w:rsidRPr="00C17994">
        <w:rPr>
          <w:rFonts w:hint="eastAsia"/>
          <w:lang w:bidi="sa-IN"/>
        </w:rPr>
        <w:t>（</w:t>
      </w:r>
      <w:r w:rsidRPr="00C17994">
        <w:rPr>
          <w:rFonts w:hint="eastAsia"/>
          <w:lang w:bidi="sa-IN"/>
        </w:rPr>
        <w:t>state, action</w:t>
      </w:r>
      <w:r w:rsidR="00A3210A" w:rsidRPr="00C17994">
        <w:rPr>
          <w:rFonts w:hint="eastAsia"/>
          <w:lang w:bidi="sa-IN"/>
        </w:rPr>
        <w:t>）</w:t>
      </w:r>
      <w:r w:rsidRPr="00C17994">
        <w:rPr>
          <w:rFonts w:hint="eastAsia"/>
          <w:lang w:bidi="sa-IN"/>
        </w:rPr>
        <w:t xml:space="preserve"> </w:t>
      </w:r>
      <w:r w:rsidRPr="00C17994">
        <w:rPr>
          <w:rFonts w:hint="eastAsia"/>
          <w:lang w:bidi="sa-IN"/>
        </w:rPr>
        <w:t>組合，內容則是對應的</w:t>
      </w:r>
      <w:r w:rsidRPr="00C17994">
        <w:rPr>
          <w:rFonts w:hint="eastAsia"/>
          <w:lang w:bidi="sa-IN"/>
        </w:rPr>
        <w:t>Q</w:t>
      </w:r>
      <w:r w:rsidRPr="00C17994">
        <w:rPr>
          <w:rFonts w:hint="eastAsia"/>
          <w:lang w:bidi="sa-IN"/>
        </w:rPr>
        <w:t>值。</w:t>
      </w:r>
    </w:p>
    <w:p w14:paraId="727E2FA5" w14:textId="77777777" w:rsidR="00EF57A1" w:rsidRPr="00C17994" w:rsidRDefault="000723AA" w:rsidP="006074FA">
      <w:pPr>
        <w:pStyle w:val="af4"/>
        <w:rPr>
          <w:lang w:bidi="sa-IN"/>
        </w:rPr>
      </w:pPr>
      <w:r w:rsidRPr="00C17994">
        <w:rPr>
          <w:rFonts w:hint="eastAsia"/>
          <w:lang w:bidi="sa-IN"/>
        </w:rPr>
        <w:t>每次</w:t>
      </w:r>
      <w:r w:rsidRPr="00C17994">
        <w:rPr>
          <w:rFonts w:hint="eastAsia"/>
          <w:lang w:bidi="sa-IN"/>
        </w:rPr>
        <w:t xml:space="preserve"> agent </w:t>
      </w:r>
      <w:r w:rsidRPr="00C17994">
        <w:rPr>
          <w:rFonts w:hint="eastAsia"/>
          <w:lang w:bidi="sa-IN"/>
        </w:rPr>
        <w:t>執行動作後，會根據回饋的即時獎勵與下一狀態的最大</w:t>
      </w:r>
      <w:r w:rsidRPr="00C17994">
        <w:rPr>
          <w:rFonts w:hint="eastAsia"/>
          <w:lang w:bidi="sa-IN"/>
        </w:rPr>
        <w:t xml:space="preserve"> Q </w:t>
      </w:r>
      <w:r w:rsidRPr="00C17994">
        <w:rPr>
          <w:rFonts w:hint="eastAsia"/>
          <w:lang w:bidi="sa-IN"/>
        </w:rPr>
        <w:t>值，使用以下更新規則調整原本的估計：</w:t>
      </w:r>
    </w:p>
    <w:p w14:paraId="6DF6C92C" w14:textId="77777777" w:rsidR="00B852D1" w:rsidRPr="00C17994" w:rsidRDefault="00006CFF" w:rsidP="00A25FF8">
      <w:pPr>
        <w:pStyle w:val="af6"/>
        <w:rPr>
          <w:rFonts w:ascii="Times New Roman" w:hAnsi="Times New Roman"/>
        </w:rPr>
      </w:pPr>
      <m:oMathPara>
        <m:oMath>
          <m:r>
            <w:rPr>
              <w:rFonts w:hint="eastAsia"/>
            </w:rPr>
            <m:t>Q</m:t>
          </m:r>
          <m:d>
            <m:dPr>
              <m:ctrlPr/>
            </m:dPr>
            <m:e>
              <m:r>
                <m:t>s,a</m:t>
              </m:r>
            </m:e>
          </m:d>
          <m:r>
            <m:t>←Q</m:t>
          </m:r>
          <m:d>
            <m:dPr>
              <m:ctrlPr/>
            </m:dPr>
            <m:e>
              <m:r>
                <m:t>s,a</m:t>
              </m:r>
            </m:e>
          </m:d>
          <m:r>
            <m:t>+α</m:t>
          </m:r>
          <m:d>
            <m:dPr>
              <m:begChr m:val="["/>
              <m:endChr m:val="]"/>
              <m:ctrlPr/>
            </m:dPr>
            <m:e>
              <m:r>
                <m:t xml:space="preserve">r+γ </m:t>
              </m:r>
              <m:func>
                <m:funcPr>
                  <m:ctrlPr/>
                </m:funcPr>
                <m:fName>
                  <m:limLow>
                    <m:limLowPr>
                      <m:ctrlPr/>
                    </m:limLowPr>
                    <m:e>
                      <m:r>
                        <m:t>max</m:t>
                      </m:r>
                    </m:e>
                    <m:lim>
                      <m:r>
                        <m:t>a'</m:t>
                      </m:r>
                    </m:lim>
                  </m:limLow>
                </m:fName>
                <m:e>
                  <m:r>
                    <m:t>Q</m:t>
                  </m:r>
                  <m:d>
                    <m:dPr>
                      <m:ctrlPr/>
                    </m:dPr>
                    <m:e>
                      <m:sSup>
                        <m:sSupPr>
                          <m:ctrlPr/>
                        </m:sSupPr>
                        <m:e>
                          <m:r>
                            <m:t>s</m:t>
                          </m:r>
                        </m:e>
                        <m:sup>
                          <m:r>
                            <m:t>'</m:t>
                          </m:r>
                        </m:sup>
                      </m:sSup>
                      <m:r>
                        <m:t>,</m:t>
                      </m:r>
                      <m:sSup>
                        <m:sSupPr>
                          <m:ctrlPr/>
                        </m:sSupPr>
                        <m:e>
                          <m:r>
                            <m:t>a</m:t>
                          </m:r>
                        </m:e>
                        <m:sup>
                          <m:r>
                            <m:t>'</m:t>
                          </m:r>
                        </m:sup>
                      </m:sSup>
                    </m:e>
                  </m:d>
                  <m:r>
                    <m:t>-Q(s,a)</m:t>
                  </m:r>
                </m:e>
              </m:func>
            </m:e>
          </m:d>
        </m:oMath>
      </m:oMathPara>
    </w:p>
    <w:p w14:paraId="2F907D1E" w14:textId="77777777" w:rsidR="00ED74CF" w:rsidRPr="00C17994" w:rsidRDefault="00006CFF" w:rsidP="007B6249">
      <w:pPr>
        <w:pStyle w:val="a"/>
        <w:spacing w:before="720"/>
      </w:pPr>
      <m:oMath>
        <m:r>
          <w:rPr>
            <w:rFonts w:ascii="Cambria Math" w:hAnsi="Cambria Math"/>
          </w:rPr>
          <w:lastRenderedPageBreak/>
          <m:t>s</m:t>
        </m:r>
      </m:oMath>
      <w:r w:rsidR="00ED74CF" w:rsidRPr="00C17994">
        <w:t>：目前狀態</w:t>
      </w:r>
    </w:p>
    <w:p w14:paraId="551CC389" w14:textId="77777777" w:rsidR="00ED74CF" w:rsidRPr="00C17994" w:rsidRDefault="00006CFF" w:rsidP="007B6249">
      <w:pPr>
        <w:pStyle w:val="a"/>
        <w:spacing w:before="720"/>
      </w:pPr>
      <m:oMath>
        <m:r>
          <w:rPr>
            <w:rFonts w:ascii="Cambria Math" w:hAnsi="Cambria Math"/>
          </w:rPr>
          <m:t>a</m:t>
        </m:r>
      </m:oMath>
      <w:r w:rsidR="00ED74CF" w:rsidRPr="00C17994">
        <w:t>：在狀態</w:t>
      </w:r>
      <m:oMath>
        <m:r>
          <w:rPr>
            <w:rFonts w:ascii="Cambria Math" w:hAnsi="Cambria Math"/>
          </w:rPr>
          <m:t>s</m:t>
        </m:r>
      </m:oMath>
      <w:r w:rsidR="00ED74CF" w:rsidRPr="00C17994">
        <w:t>下採取的動作</w:t>
      </w:r>
    </w:p>
    <w:p w14:paraId="4B863E3A" w14:textId="77777777" w:rsidR="00ED74CF" w:rsidRPr="00C17994" w:rsidRDefault="00006CFF" w:rsidP="007B6249">
      <w:pPr>
        <w:pStyle w:val="a"/>
        <w:spacing w:before="720"/>
      </w:pPr>
      <m:oMath>
        <m:r>
          <w:rPr>
            <w:rFonts w:ascii="Cambria Math" w:hAnsi="Cambria Math"/>
          </w:rPr>
          <m:t>r</m:t>
        </m:r>
      </m:oMath>
      <w:r w:rsidR="00ED74CF" w:rsidRPr="00C17994">
        <w:t>：執行動作後獲得的獎勵</w:t>
      </w:r>
    </w:p>
    <w:p w14:paraId="6F0A91DF" w14:textId="1B3DE516" w:rsidR="00712E5C" w:rsidRPr="00712E5C" w:rsidRDefault="00006CFF" w:rsidP="00712E5C">
      <w:pPr>
        <w:pStyle w:val="a"/>
        <w:spacing w:before="720"/>
        <w:rPr>
          <w:rFonts w:ascii="Cambria Math" w:hAnsi="Cambria Math"/>
          <w:i/>
        </w:rPr>
      </w:pPr>
      <m:oMath>
        <m:r>
          <w:rPr>
            <w:rFonts w:ascii="Cambria Math" w:hAnsi="Cambria Math"/>
          </w:rPr>
          <m:t>α</m:t>
        </m:r>
      </m:oMath>
      <w:r w:rsidR="00ED74CF" w:rsidRPr="00712E5C">
        <w:rPr>
          <w:rFonts w:ascii="Cambria Math" w:hAnsi="Cambria Math"/>
          <w:iCs w:val="0"/>
        </w:rPr>
        <w:t>：學習率</w:t>
      </w:r>
    </w:p>
    <w:p w14:paraId="51073128" w14:textId="77777777" w:rsidR="00ED74CF" w:rsidRPr="00712E5C" w:rsidRDefault="00006CFF" w:rsidP="00712E5C">
      <w:pPr>
        <w:pStyle w:val="a"/>
        <w:spacing w:before="720"/>
        <w:rPr>
          <w:rFonts w:ascii="Cambria Math" w:hAnsi="Cambria Math"/>
          <w:iCs w:val="0"/>
        </w:rPr>
      </w:pPr>
      <m:oMath>
        <m:r>
          <w:rPr>
            <w:rFonts w:ascii="Cambria Math" w:hAnsi="Cambria Math"/>
          </w:rPr>
          <m:t>γ</m:t>
        </m:r>
      </m:oMath>
      <w:r w:rsidR="00ED74CF" w:rsidRPr="00712E5C">
        <w:rPr>
          <w:rFonts w:ascii="Cambria Math" w:hAnsi="Cambria Math"/>
          <w:iCs w:val="0"/>
        </w:rPr>
        <w:t>：折扣因子，用來衡量未來獎勵的重要性</w:t>
      </w:r>
    </w:p>
    <w:p w14:paraId="1BF5B5DB" w14:textId="77777777" w:rsidR="00C94FC8" w:rsidRPr="00C17994" w:rsidRDefault="00C94FC8" w:rsidP="007826DA">
      <w:pPr>
        <w:pStyle w:val="2"/>
        <w:numPr>
          <w:ilvl w:val="1"/>
          <w:numId w:val="35"/>
        </w:numPr>
      </w:pPr>
      <w:bookmarkStart w:id="22" w:name="_Toc216359824"/>
      <w:bookmarkStart w:id="23" w:name="_Toc230772027"/>
      <w:r w:rsidRPr="00C17994">
        <w:rPr>
          <w:rFonts w:hint="eastAsia"/>
        </w:rPr>
        <w:t>Deep Q-network</w:t>
      </w:r>
      <w:bookmarkEnd w:id="22"/>
      <w:bookmarkEnd w:id="23"/>
    </w:p>
    <w:p w14:paraId="3C4E62BB" w14:textId="77777777" w:rsidR="00FF228A" w:rsidRPr="00C17994" w:rsidRDefault="00E6660D" w:rsidP="00E20DC7">
      <w:pPr>
        <w:pStyle w:val="af4"/>
        <w:rPr>
          <w:lang w:bidi="sa-IN"/>
        </w:rPr>
      </w:pPr>
      <w:r w:rsidRPr="00C17994">
        <w:rPr>
          <w:rFonts w:hint="eastAsia"/>
          <w:lang w:bidi="sa-IN"/>
        </w:rPr>
        <w:t xml:space="preserve">Q-learning </w:t>
      </w:r>
      <w:r w:rsidRPr="00C17994">
        <w:rPr>
          <w:rFonts w:hint="eastAsia"/>
          <w:lang w:bidi="sa-IN"/>
        </w:rPr>
        <w:t>雖然概念簡單，但在面對高維度或連續狀態空間時，會因</w:t>
      </w:r>
      <w:r w:rsidRPr="00C17994">
        <w:rPr>
          <w:rFonts w:hint="eastAsia"/>
          <w:lang w:bidi="sa-IN"/>
        </w:rPr>
        <w:t xml:space="preserve"> Q-table </w:t>
      </w:r>
      <w:r w:rsidRPr="00C17994">
        <w:rPr>
          <w:rFonts w:hint="eastAsia"/>
          <w:lang w:bidi="sa-IN"/>
        </w:rPr>
        <w:t>過於龐大而無法實際運作。為了解決此問題，</w:t>
      </w:r>
      <w:r w:rsidRPr="00C17994">
        <w:rPr>
          <w:rFonts w:hint="eastAsia"/>
          <w:lang w:bidi="sa-IN"/>
        </w:rPr>
        <w:t>DeepMind</w:t>
      </w:r>
      <w:r w:rsidRPr="00C17994">
        <w:rPr>
          <w:rFonts w:hint="eastAsia"/>
          <w:lang w:bidi="sa-IN"/>
        </w:rPr>
        <w:t>在</w:t>
      </w:r>
      <w:r w:rsidRPr="00C17994">
        <w:rPr>
          <w:rFonts w:hint="eastAsia"/>
          <w:lang w:bidi="sa-IN"/>
        </w:rPr>
        <w:t>2015</w:t>
      </w:r>
      <w:r w:rsidRPr="00C17994">
        <w:rPr>
          <w:rFonts w:hint="eastAsia"/>
          <w:lang w:bidi="sa-IN"/>
        </w:rPr>
        <w:t>年提出</w:t>
      </w:r>
      <w:r w:rsidRPr="00C17994">
        <w:rPr>
          <w:rFonts w:hint="eastAsia"/>
          <w:lang w:bidi="sa-IN"/>
        </w:rPr>
        <w:t>Deep Q-Network</w:t>
      </w:r>
      <w:r w:rsidR="00A3210A" w:rsidRPr="00C17994">
        <w:rPr>
          <w:rFonts w:hint="eastAsia"/>
          <w:lang w:bidi="sa-IN"/>
        </w:rPr>
        <w:t>（</w:t>
      </w:r>
      <w:r w:rsidRPr="00C17994">
        <w:rPr>
          <w:rFonts w:hint="eastAsia"/>
          <w:lang w:bidi="sa-IN"/>
        </w:rPr>
        <w:t>DQN</w:t>
      </w:r>
      <w:r w:rsidR="00A3210A" w:rsidRPr="00C17994">
        <w:rPr>
          <w:rFonts w:hint="eastAsia"/>
          <w:lang w:bidi="sa-IN"/>
        </w:rPr>
        <w:t>）</w:t>
      </w:r>
      <w:r w:rsidRPr="00C17994">
        <w:rPr>
          <w:rFonts w:hint="eastAsia"/>
          <w:lang w:bidi="sa-IN"/>
        </w:rPr>
        <w:t>，將深度神經網路</w:t>
      </w:r>
      <w:r w:rsidR="00A3210A" w:rsidRPr="00C17994">
        <w:rPr>
          <w:rFonts w:hint="eastAsia"/>
          <w:lang w:bidi="sa-IN"/>
        </w:rPr>
        <w:t>（</w:t>
      </w:r>
      <w:r w:rsidRPr="00C17994">
        <w:rPr>
          <w:rFonts w:hint="eastAsia"/>
          <w:lang w:bidi="sa-IN"/>
        </w:rPr>
        <w:t>DNN</w:t>
      </w:r>
      <w:r w:rsidR="00A3210A" w:rsidRPr="00C17994">
        <w:rPr>
          <w:rFonts w:hint="eastAsia"/>
          <w:lang w:bidi="sa-IN"/>
        </w:rPr>
        <w:t>）</w:t>
      </w:r>
      <w:r w:rsidRPr="00C17994">
        <w:rPr>
          <w:rFonts w:hint="eastAsia"/>
          <w:lang w:bidi="sa-IN"/>
        </w:rPr>
        <w:t>用作</w:t>
      </w:r>
      <w:r w:rsidRPr="00C17994">
        <w:rPr>
          <w:rFonts w:hint="eastAsia"/>
          <w:lang w:bidi="sa-IN"/>
        </w:rPr>
        <w:t>Q</w:t>
      </w:r>
      <w:r w:rsidRPr="00C17994">
        <w:rPr>
          <w:rFonts w:hint="eastAsia"/>
          <w:lang w:bidi="sa-IN"/>
        </w:rPr>
        <w:t>函數的近似器，使</w:t>
      </w:r>
      <w:r w:rsidRPr="00C17994">
        <w:rPr>
          <w:rFonts w:hint="eastAsia"/>
          <w:lang w:bidi="sa-IN"/>
        </w:rPr>
        <w:t>Q-learning</w:t>
      </w:r>
      <w:r w:rsidRPr="00C17994">
        <w:rPr>
          <w:rFonts w:hint="eastAsia"/>
          <w:lang w:bidi="sa-IN"/>
        </w:rPr>
        <w:t>能處理複雜環境中的決策問題。</w:t>
      </w:r>
    </w:p>
    <w:p w14:paraId="262E8769" w14:textId="77777777" w:rsidR="00786EE8" w:rsidRPr="00C17994" w:rsidRDefault="007C2834" w:rsidP="00EA4075">
      <w:pPr>
        <w:pStyle w:val="af4"/>
        <w:keepNext/>
        <w:rPr>
          <w:lang w:bidi="sa-IN"/>
        </w:rPr>
      </w:pPr>
      <w:r w:rsidRPr="00C17994">
        <w:rPr>
          <w:rFonts w:hint="eastAsia"/>
          <w:lang w:bidi="sa-IN"/>
        </w:rPr>
        <w:t>在</w:t>
      </w:r>
      <w:r w:rsidRPr="00C17994">
        <w:rPr>
          <w:rFonts w:hint="eastAsia"/>
          <w:lang w:bidi="sa-IN"/>
        </w:rPr>
        <w:t>DQN</w:t>
      </w:r>
      <w:r w:rsidRPr="00C17994">
        <w:rPr>
          <w:rFonts w:hint="eastAsia"/>
          <w:lang w:bidi="sa-IN"/>
        </w:rPr>
        <w:t>中，神經網路會輸入目前的狀態</w:t>
      </w:r>
      <w:r w:rsidR="00A3210A" w:rsidRPr="00C17994">
        <w:rPr>
          <w:rFonts w:hint="eastAsia"/>
          <w:lang w:bidi="sa-IN"/>
        </w:rPr>
        <w:t>（</w:t>
      </w:r>
      <w:r w:rsidRPr="00C17994">
        <w:rPr>
          <w:rFonts w:hint="eastAsia"/>
          <w:lang w:bidi="sa-IN"/>
        </w:rPr>
        <w:t>state</w:t>
      </w:r>
      <w:r w:rsidR="00A3210A" w:rsidRPr="00C17994">
        <w:rPr>
          <w:rFonts w:hint="eastAsia"/>
          <w:lang w:bidi="sa-IN"/>
        </w:rPr>
        <w:t>）</w:t>
      </w:r>
      <w:r w:rsidRPr="00C17994">
        <w:rPr>
          <w:rFonts w:hint="eastAsia"/>
          <w:lang w:bidi="sa-IN"/>
        </w:rPr>
        <w:t>，並輸出對所有可選動作的</w:t>
      </w:r>
      <w:r w:rsidRPr="00C17994">
        <w:rPr>
          <w:rFonts w:hint="eastAsia"/>
          <w:lang w:bidi="sa-IN"/>
        </w:rPr>
        <w:t>Q</w:t>
      </w:r>
      <w:r w:rsidRPr="00C17994">
        <w:rPr>
          <w:rFonts w:hint="eastAsia"/>
          <w:lang w:bidi="sa-IN"/>
        </w:rPr>
        <w:t>值估計。訓練目標是讓網路的輸出逼近</w:t>
      </w:r>
      <w:r w:rsidRPr="00C17994">
        <w:rPr>
          <w:rFonts w:hint="eastAsia"/>
          <w:lang w:bidi="sa-IN"/>
        </w:rPr>
        <w:t>Q-learning</w:t>
      </w:r>
      <w:r w:rsidRPr="00C17994">
        <w:rPr>
          <w:rFonts w:hint="eastAsia"/>
          <w:lang w:bidi="sa-IN"/>
        </w:rPr>
        <w:t>的更新目標值：</w:t>
      </w:r>
    </w:p>
    <w:p w14:paraId="620D9B10" w14:textId="77777777" w:rsidR="004475BB" w:rsidRPr="00C17994" w:rsidRDefault="00006CFF" w:rsidP="0077694C">
      <w:pPr>
        <w:pStyle w:val="af6"/>
        <w:rPr>
          <w:rFonts w:ascii="Times New Roman" w:hAnsi="Times New Roman"/>
        </w:rPr>
      </w:pPr>
      <m:oMathPara>
        <m:oMath>
          <m:r>
            <m:t xml:space="preserve">y=r+γ </m:t>
          </m:r>
          <m:func>
            <m:funcPr>
              <m:ctrlPr/>
            </m:funcPr>
            <m:fName>
              <m:limLow>
                <m:limLowPr>
                  <m:ctrlPr/>
                </m:limLowPr>
                <m:e>
                  <m:r>
                    <m:t>max</m:t>
                  </m:r>
                </m:e>
                <m:lim>
                  <m:r>
                    <m:t>a'</m:t>
                  </m:r>
                </m:lim>
              </m:limLow>
            </m:fName>
            <m:e>
              <m:r>
                <m:t>Q(</m:t>
              </m:r>
              <m:sSup>
                <m:sSupPr>
                  <m:ctrlPr/>
                </m:sSupPr>
                <m:e>
                  <m:r>
                    <m:t>s</m:t>
                  </m:r>
                </m:e>
                <m:sup>
                  <m:r>
                    <m:t>'</m:t>
                  </m:r>
                </m:sup>
              </m:sSup>
              <m:r>
                <m:t>,</m:t>
              </m:r>
              <m:sSup>
                <m:sSupPr>
                  <m:ctrlPr/>
                </m:sSupPr>
                <m:e>
                  <m:r>
                    <m:t>a</m:t>
                  </m:r>
                </m:e>
                <m:sup>
                  <m:r>
                    <m:t>'</m:t>
                  </m:r>
                </m:sup>
              </m:sSup>
              <m:r>
                <m:t>)</m:t>
              </m:r>
            </m:e>
          </m:func>
        </m:oMath>
      </m:oMathPara>
    </w:p>
    <w:p w14:paraId="3F029F70" w14:textId="77777777" w:rsidR="00D11775" w:rsidRPr="00C17994" w:rsidRDefault="00FF0C5B" w:rsidP="0048538D">
      <w:pPr>
        <w:pStyle w:val="af4"/>
        <w:rPr>
          <w:lang w:bidi="sa-IN"/>
        </w:rPr>
      </w:pPr>
      <w:r w:rsidRPr="00C17994">
        <w:rPr>
          <w:rFonts w:hint="eastAsia"/>
          <w:lang w:bidi="sa-IN"/>
        </w:rPr>
        <w:t>為了提升收斂穩定性與避免訓練震盪，</w:t>
      </w:r>
      <w:r w:rsidRPr="00C17994">
        <w:rPr>
          <w:rFonts w:hint="eastAsia"/>
          <w:lang w:bidi="sa-IN"/>
        </w:rPr>
        <w:t>DQN</w:t>
      </w:r>
      <w:r w:rsidRPr="00C17994">
        <w:rPr>
          <w:rFonts w:hint="eastAsia"/>
          <w:lang w:bidi="sa-IN"/>
        </w:rPr>
        <w:t>引入了兩個重要機制：</w:t>
      </w:r>
    </w:p>
    <w:p w14:paraId="62AB515E" w14:textId="77777777" w:rsidR="00FF0C5B" w:rsidRPr="00C17994" w:rsidRDefault="00DA345E" w:rsidP="001B49C6">
      <w:pPr>
        <w:numPr>
          <w:ilvl w:val="0"/>
          <w:numId w:val="6"/>
        </w:numPr>
        <w:spacing w:after="240"/>
        <w:ind w:left="480" w:hanging="480"/>
        <w:rPr>
          <w:rFonts w:eastAsia="標楷體"/>
        </w:rPr>
      </w:pPr>
      <w:r w:rsidRPr="00C17994">
        <w:rPr>
          <w:rFonts w:eastAsia="標楷體" w:hint="eastAsia"/>
        </w:rPr>
        <w:t>經驗回放</w:t>
      </w:r>
      <w:r w:rsidR="00A3210A" w:rsidRPr="00C17994">
        <w:rPr>
          <w:rFonts w:eastAsia="標楷體" w:hint="eastAsia"/>
        </w:rPr>
        <w:t>（</w:t>
      </w:r>
      <w:r w:rsidRPr="00C17994">
        <w:rPr>
          <w:rFonts w:eastAsia="標楷體"/>
        </w:rPr>
        <w:t>Experience Replay</w:t>
      </w:r>
      <w:r w:rsidR="00A3210A" w:rsidRPr="00C17994">
        <w:rPr>
          <w:rFonts w:eastAsia="標楷體" w:hint="eastAsia"/>
        </w:rPr>
        <w:t>）</w:t>
      </w:r>
      <w:r w:rsidRPr="00C17994">
        <w:rPr>
          <w:rFonts w:eastAsia="標楷體" w:hint="eastAsia"/>
        </w:rPr>
        <w:t>：</w:t>
      </w:r>
      <w:r w:rsidR="000F087F" w:rsidRPr="00C17994">
        <w:rPr>
          <w:rFonts w:eastAsia="標楷體" w:hint="eastAsia"/>
        </w:rPr>
        <w:t>DQN</w:t>
      </w:r>
      <w:r w:rsidR="000F087F" w:rsidRPr="00C17994">
        <w:rPr>
          <w:rFonts w:eastAsia="標楷體" w:hint="eastAsia"/>
        </w:rPr>
        <w:t>不會立即使用最新的資料訓練，而是將</w:t>
      </w:r>
      <w:r w:rsidR="000F087F" w:rsidRPr="00C17994">
        <w:rPr>
          <w:rFonts w:eastAsia="標楷體" w:hint="eastAsia"/>
        </w:rPr>
        <w:t>agent</w:t>
      </w:r>
      <w:r w:rsidR="000F087F" w:rsidRPr="00C17994">
        <w:rPr>
          <w:rFonts w:eastAsia="標楷體" w:hint="eastAsia"/>
        </w:rPr>
        <w:t>的歷史經驗</w:t>
      </w:r>
      <w:r w:rsidR="002E57A9" w:rsidRPr="00C17994">
        <w:rPr>
          <w:rFonts w:eastAsia="標楷體" w:hint="eastAsia"/>
        </w:rPr>
        <w:t xml:space="preserve"> </w:t>
      </w:r>
      <m:oMath>
        <m:r>
          <w:rPr>
            <w:rFonts w:ascii="Cambria Math" w:eastAsia="標楷體" w:hAnsi="Cambria Math"/>
          </w:rPr>
          <m:t>(s,a,r,</m:t>
        </m:r>
        <m:sSup>
          <m:sSupPr>
            <m:ctrlPr>
              <w:rPr>
                <w:rFonts w:ascii="Cambria Math" w:eastAsia="標楷體" w:hAnsi="Cambria Math"/>
                <w:i/>
              </w:rPr>
            </m:ctrlPr>
          </m:sSupPr>
          <m:e>
            <m:r>
              <w:rPr>
                <w:rFonts w:ascii="Cambria Math" w:eastAsia="標楷體" w:hAnsi="Cambria Math"/>
              </w:rPr>
              <m:t>s</m:t>
            </m:r>
          </m:e>
          <m:sup>
            <m:r>
              <w:rPr>
                <w:rFonts w:ascii="Cambria Math" w:eastAsia="標楷體" w:hAnsi="Cambria Math"/>
              </w:rPr>
              <m:t>'</m:t>
            </m:r>
          </m:sup>
        </m:sSup>
        <m:r>
          <w:rPr>
            <w:rFonts w:ascii="Cambria Math" w:eastAsia="標楷體" w:hAnsi="Cambria Math"/>
          </w:rPr>
          <m:t>)</m:t>
        </m:r>
      </m:oMath>
      <w:r w:rsidR="002E57A9" w:rsidRPr="00C17994">
        <w:rPr>
          <w:rFonts w:eastAsia="標楷體" w:hint="eastAsia"/>
        </w:rPr>
        <w:t xml:space="preserve"> </w:t>
      </w:r>
      <w:r w:rsidR="000F087F" w:rsidRPr="00C17994">
        <w:rPr>
          <w:rFonts w:eastAsia="標楷體" w:hint="eastAsia"/>
        </w:rPr>
        <w:t>儲存在</w:t>
      </w:r>
      <w:r w:rsidR="000F087F" w:rsidRPr="00C17994">
        <w:rPr>
          <w:rFonts w:eastAsia="標楷體" w:hint="eastAsia"/>
        </w:rPr>
        <w:t>replay buffer</w:t>
      </w:r>
      <w:r w:rsidR="000F087F" w:rsidRPr="00C17994">
        <w:rPr>
          <w:rFonts w:eastAsia="標楷體" w:hint="eastAsia"/>
        </w:rPr>
        <w:t>中，並從中隨機抽取</w:t>
      </w:r>
      <w:r w:rsidR="000F087F" w:rsidRPr="00C17994">
        <w:rPr>
          <w:rFonts w:eastAsia="標楷體" w:hint="eastAsia"/>
        </w:rPr>
        <w:t>mini-batch</w:t>
      </w:r>
      <w:r w:rsidR="000F087F" w:rsidRPr="00C17994">
        <w:rPr>
          <w:rFonts w:eastAsia="標楷體" w:hint="eastAsia"/>
        </w:rPr>
        <w:lastRenderedPageBreak/>
        <w:t>進行訓練。</w:t>
      </w:r>
    </w:p>
    <w:p w14:paraId="615D8080" w14:textId="77777777" w:rsidR="00DD622B" w:rsidRPr="00C17994" w:rsidRDefault="00DD622B" w:rsidP="001B49C6">
      <w:pPr>
        <w:numPr>
          <w:ilvl w:val="0"/>
          <w:numId w:val="6"/>
        </w:numPr>
        <w:spacing w:after="240"/>
        <w:ind w:left="480" w:hanging="480"/>
        <w:rPr>
          <w:rFonts w:eastAsia="標楷體"/>
        </w:rPr>
      </w:pPr>
      <w:r w:rsidRPr="00C17994">
        <w:rPr>
          <w:rFonts w:eastAsia="標楷體" w:hint="eastAsia"/>
        </w:rPr>
        <w:t>目標網路</w:t>
      </w:r>
      <w:r w:rsidR="00A3210A" w:rsidRPr="00C17994">
        <w:rPr>
          <w:rFonts w:eastAsia="標楷體" w:hint="eastAsia"/>
        </w:rPr>
        <w:t>（</w:t>
      </w:r>
      <w:r w:rsidRPr="00C17994">
        <w:rPr>
          <w:rFonts w:eastAsia="標楷體"/>
        </w:rPr>
        <w:t>Target Network</w:t>
      </w:r>
      <w:r w:rsidR="00A3210A" w:rsidRPr="00C17994">
        <w:rPr>
          <w:rFonts w:eastAsia="標楷體" w:hint="eastAsia"/>
        </w:rPr>
        <w:t>）</w:t>
      </w:r>
      <w:r w:rsidR="00FD06AD" w:rsidRPr="00C17994">
        <w:rPr>
          <w:rFonts w:eastAsia="標楷體" w:hint="eastAsia"/>
        </w:rPr>
        <w:t>：</w:t>
      </w:r>
      <w:r w:rsidR="00FD06AD" w:rsidRPr="00C17994">
        <w:rPr>
          <w:rFonts w:eastAsia="標楷體" w:hint="eastAsia"/>
        </w:rPr>
        <w:t>target network</w:t>
      </w:r>
      <w:r w:rsidR="00A3210A" w:rsidRPr="00C17994">
        <w:rPr>
          <w:rFonts w:eastAsia="標楷體" w:hint="eastAsia"/>
        </w:rPr>
        <w:t>（</w:t>
      </w:r>
      <w:r w:rsidR="00C535C4" w:rsidRPr="00C17994">
        <w:rPr>
          <w:rFonts w:eastAsia="標楷體" w:hint="eastAsia"/>
        </w:rPr>
        <w:t>負責提供穩定的目標值</w:t>
      </w:r>
      <w:r w:rsidR="00A3210A" w:rsidRPr="00C17994">
        <w:rPr>
          <w:rFonts w:eastAsia="標楷體" w:hint="eastAsia"/>
        </w:rPr>
        <w:t>）</w:t>
      </w:r>
      <w:r w:rsidR="00FD06AD" w:rsidRPr="00C17994">
        <w:rPr>
          <w:rFonts w:eastAsia="標楷體" w:hint="eastAsia"/>
        </w:rPr>
        <w:t>的參數會每隔固定步數才從</w:t>
      </w:r>
      <w:r w:rsidR="00FD06AD" w:rsidRPr="00C17994">
        <w:rPr>
          <w:rFonts w:eastAsia="標楷體" w:hint="eastAsia"/>
        </w:rPr>
        <w:t>online network</w:t>
      </w:r>
      <w:r w:rsidR="00A3210A" w:rsidRPr="00C17994">
        <w:rPr>
          <w:rFonts w:eastAsia="標楷體" w:hint="eastAsia"/>
        </w:rPr>
        <w:t>（</w:t>
      </w:r>
      <w:r w:rsidR="00D64AC3" w:rsidRPr="00C17994">
        <w:rPr>
          <w:rFonts w:eastAsia="標楷體" w:hint="eastAsia"/>
        </w:rPr>
        <w:t>負責選擇動作與更新</w:t>
      </w:r>
      <w:r w:rsidR="00A3210A" w:rsidRPr="00C17994">
        <w:rPr>
          <w:rFonts w:eastAsia="標楷體" w:hint="eastAsia"/>
        </w:rPr>
        <w:t>）</w:t>
      </w:r>
      <w:r w:rsidR="00FD06AD" w:rsidRPr="00C17994">
        <w:rPr>
          <w:rFonts w:eastAsia="標楷體" w:hint="eastAsia"/>
        </w:rPr>
        <w:t>複製一次，而不是每次更新都同步，避免</w:t>
      </w:r>
      <w:r w:rsidR="00FD06AD" w:rsidRPr="00C17994">
        <w:rPr>
          <w:rFonts w:eastAsia="標楷體" w:hint="eastAsia"/>
        </w:rPr>
        <w:t>Q-learning</w:t>
      </w:r>
      <w:r w:rsidR="00FD06AD" w:rsidRPr="00C17994">
        <w:rPr>
          <w:rFonts w:eastAsia="標楷體" w:hint="eastAsia"/>
        </w:rPr>
        <w:t>更新目標過於動態而導致不收斂。</w:t>
      </w:r>
    </w:p>
    <w:p w14:paraId="5B17AA48" w14:textId="77777777" w:rsidR="0022306A" w:rsidRPr="00C17994" w:rsidRDefault="00852010" w:rsidP="007826DA">
      <w:pPr>
        <w:pStyle w:val="2"/>
        <w:numPr>
          <w:ilvl w:val="1"/>
          <w:numId w:val="35"/>
        </w:numPr>
      </w:pPr>
      <w:bookmarkStart w:id="24" w:name="_Toc216359825"/>
      <w:bookmarkStart w:id="25" w:name="_Toc230772028"/>
      <w:r w:rsidRPr="00C17994">
        <w:rPr>
          <w:rFonts w:hint="eastAsia"/>
        </w:rPr>
        <w:t>K-means</w:t>
      </w:r>
      <w:bookmarkEnd w:id="24"/>
      <w:bookmarkEnd w:id="25"/>
    </w:p>
    <w:p w14:paraId="35EC68B2" w14:textId="77777777" w:rsidR="00852010" w:rsidRPr="00C17994" w:rsidRDefault="00DA2A95" w:rsidP="00017B7E">
      <w:pPr>
        <w:pStyle w:val="af4"/>
        <w:rPr>
          <w:lang w:bidi="sa-IN"/>
        </w:rPr>
      </w:pPr>
      <w:r w:rsidRPr="00C17994">
        <w:rPr>
          <w:rFonts w:hint="eastAsia"/>
          <w:lang w:bidi="sa-IN"/>
        </w:rPr>
        <w:t>K-means</w:t>
      </w:r>
      <w:r w:rsidRPr="00C17994">
        <w:rPr>
          <w:rFonts w:hint="eastAsia"/>
          <w:lang w:bidi="sa-IN"/>
        </w:rPr>
        <w:t>是一種常用且高效的分群</w:t>
      </w:r>
      <w:r w:rsidR="00A3210A" w:rsidRPr="00C17994">
        <w:rPr>
          <w:rFonts w:hint="eastAsia"/>
          <w:lang w:bidi="sa-IN"/>
        </w:rPr>
        <w:t>（</w:t>
      </w:r>
      <w:r w:rsidRPr="00C17994">
        <w:rPr>
          <w:rFonts w:hint="eastAsia"/>
          <w:lang w:bidi="sa-IN"/>
        </w:rPr>
        <w:t>clustering</w:t>
      </w:r>
      <w:r w:rsidR="00A3210A" w:rsidRPr="00C17994">
        <w:rPr>
          <w:rFonts w:hint="eastAsia"/>
          <w:lang w:bidi="sa-IN"/>
        </w:rPr>
        <w:t>）</w:t>
      </w:r>
      <w:r w:rsidRPr="00C17994">
        <w:rPr>
          <w:rFonts w:hint="eastAsia"/>
          <w:lang w:bidi="sa-IN"/>
        </w:rPr>
        <w:t>演算法，其目標是將資料依相似度分為</w:t>
      </w:r>
      <w:r w:rsidRPr="00C17994">
        <w:rPr>
          <w:rFonts w:hint="eastAsia"/>
          <w:lang w:bidi="sa-IN"/>
        </w:rPr>
        <w:t>K</w:t>
      </w:r>
      <w:r w:rsidRPr="00C17994">
        <w:rPr>
          <w:rFonts w:hint="eastAsia"/>
          <w:lang w:bidi="sa-IN"/>
        </w:rPr>
        <w:t>個群組，使同一群中的資料彼此相近，而不同群之間差異較大。由於其計算效率高、概念簡單且擅長處理大型資料集，因此在許多機器學習與資料分析情境中被廣泛使用，也適合作為聯邦學習環境中的預處理或群組化方法。</w:t>
      </w:r>
      <w:r w:rsidRPr="00C17994">
        <w:rPr>
          <w:rFonts w:hint="eastAsia"/>
          <w:lang w:bidi="sa-IN"/>
        </w:rPr>
        <w:t>K-means</w:t>
      </w:r>
      <w:r w:rsidRPr="00C17994">
        <w:rPr>
          <w:rFonts w:hint="eastAsia"/>
          <w:lang w:bidi="sa-IN"/>
        </w:rPr>
        <w:t>的核心概念是利用「群中心</w:t>
      </w:r>
      <w:r w:rsidR="00A3210A" w:rsidRPr="00C17994">
        <w:rPr>
          <w:rFonts w:hint="eastAsia"/>
          <w:lang w:bidi="sa-IN"/>
        </w:rPr>
        <w:t>（</w:t>
      </w:r>
      <w:r w:rsidRPr="00C17994">
        <w:rPr>
          <w:rFonts w:hint="eastAsia"/>
          <w:lang w:bidi="sa-IN"/>
        </w:rPr>
        <w:t>centroid</w:t>
      </w:r>
      <w:r w:rsidR="00A3210A" w:rsidRPr="00C17994">
        <w:rPr>
          <w:rFonts w:hint="eastAsia"/>
          <w:lang w:bidi="sa-IN"/>
        </w:rPr>
        <w:t>）</w:t>
      </w:r>
      <w:r w:rsidRPr="00C17994">
        <w:rPr>
          <w:rFonts w:hint="eastAsia"/>
          <w:lang w:bidi="sa-IN"/>
        </w:rPr>
        <w:t>」來代表每一個群組。演算法透過反覆更新資料的分群結果以及群中心位置，使整體群內差異最小。</w:t>
      </w:r>
    </w:p>
    <w:p w14:paraId="497934A7" w14:textId="77777777" w:rsidR="003A661B" w:rsidRPr="00C17994" w:rsidRDefault="003A661B" w:rsidP="007826DA">
      <w:pPr>
        <w:pStyle w:val="1"/>
      </w:pPr>
      <w:bookmarkStart w:id="26" w:name="_Toc216359826"/>
      <w:bookmarkStart w:id="27" w:name="_Toc230772029"/>
      <w:r w:rsidRPr="00C17994">
        <w:rPr>
          <w:rFonts w:hint="eastAsia"/>
        </w:rPr>
        <w:t>研究方法</w:t>
      </w:r>
      <w:bookmarkEnd w:id="26"/>
      <w:bookmarkEnd w:id="27"/>
    </w:p>
    <w:p w14:paraId="49E5C927" w14:textId="77777777" w:rsidR="00D27AC2" w:rsidRPr="00C17994" w:rsidRDefault="00D27AC2" w:rsidP="007826DA">
      <w:pPr>
        <w:pStyle w:val="2"/>
        <w:numPr>
          <w:ilvl w:val="1"/>
          <w:numId w:val="35"/>
        </w:numPr>
      </w:pPr>
      <w:bookmarkStart w:id="28" w:name="_Toc216359827"/>
      <w:bookmarkStart w:id="29" w:name="_Toc230772030"/>
      <w:r w:rsidRPr="00C17994">
        <w:rPr>
          <w:rFonts w:hint="eastAsia"/>
        </w:rPr>
        <w:t>應用場景與系統使用對象</w:t>
      </w:r>
      <w:bookmarkEnd w:id="28"/>
      <w:bookmarkEnd w:id="29"/>
    </w:p>
    <w:p w14:paraId="0F62B8E2" w14:textId="77777777" w:rsidR="00D801A4" w:rsidRPr="00C17994" w:rsidRDefault="00D801A4" w:rsidP="00017B7E">
      <w:pPr>
        <w:pStyle w:val="af4"/>
        <w:rPr>
          <w:lang w:bidi="sa-IN"/>
        </w:rPr>
      </w:pPr>
      <w:r w:rsidRPr="00C17994">
        <w:rPr>
          <w:rFonts w:hint="eastAsia"/>
          <w:lang w:bidi="sa-IN"/>
        </w:rPr>
        <w:t>在某間智慧工廠中，工程師阿承負責維護工廠內上百台</w:t>
      </w:r>
      <w:r w:rsidRPr="00C17994">
        <w:rPr>
          <w:rFonts w:hint="eastAsia"/>
          <w:lang w:bidi="sa-IN"/>
        </w:rPr>
        <w:t>IoT</w:t>
      </w:r>
      <w:r w:rsidRPr="00C17994">
        <w:rPr>
          <w:rFonts w:hint="eastAsia"/>
          <w:lang w:bidi="sa-IN"/>
        </w:rPr>
        <w:t>感測裝置。這些感測器分別監控溫度、震動、機械磨耗與能耗資訊。為了提升生產效率，公司決定採用聯邦學習</w:t>
      </w:r>
      <w:r w:rsidR="00A3210A" w:rsidRPr="00C17994">
        <w:rPr>
          <w:rFonts w:hint="eastAsia"/>
          <w:lang w:bidi="sa-IN"/>
        </w:rPr>
        <w:t>（</w:t>
      </w:r>
      <w:r w:rsidRPr="00C17994">
        <w:rPr>
          <w:rFonts w:hint="eastAsia"/>
          <w:lang w:bidi="sa-IN"/>
        </w:rPr>
        <w:t>Federated Learning</w:t>
      </w:r>
      <w:r w:rsidR="00A3210A" w:rsidRPr="00C17994">
        <w:rPr>
          <w:rFonts w:hint="eastAsia"/>
          <w:lang w:bidi="sa-IN"/>
        </w:rPr>
        <w:t>）</w:t>
      </w:r>
      <w:r w:rsidRPr="00C17994">
        <w:rPr>
          <w:rFonts w:hint="eastAsia"/>
          <w:lang w:bidi="sa-IN"/>
        </w:rPr>
        <w:t>讓所有</w:t>
      </w:r>
      <w:r w:rsidRPr="00C17994">
        <w:rPr>
          <w:rFonts w:hint="eastAsia"/>
          <w:lang w:bidi="sa-IN"/>
        </w:rPr>
        <w:t>IoT</w:t>
      </w:r>
      <w:r w:rsidRPr="00C17994">
        <w:rPr>
          <w:rFonts w:hint="eastAsia"/>
          <w:lang w:bidi="sa-IN"/>
        </w:rPr>
        <w:t>裝置在本地端訓練模型，以預測設備故障並</w:t>
      </w:r>
      <w:r w:rsidR="00642847" w:rsidRPr="00C17994">
        <w:rPr>
          <w:rFonts w:hint="eastAsia"/>
          <w:lang w:bidi="sa-IN"/>
        </w:rPr>
        <w:t>增加穩定性</w:t>
      </w:r>
      <w:r w:rsidRPr="00C17994">
        <w:rPr>
          <w:rFonts w:hint="eastAsia"/>
          <w:lang w:bidi="sa-IN"/>
        </w:rPr>
        <w:t>。</w:t>
      </w:r>
    </w:p>
    <w:p w14:paraId="595B762A" w14:textId="77777777" w:rsidR="00D801A4" w:rsidRPr="00C17994" w:rsidRDefault="00D801A4" w:rsidP="00017B7E">
      <w:pPr>
        <w:pStyle w:val="af4"/>
        <w:rPr>
          <w:lang w:bidi="sa-IN"/>
        </w:rPr>
      </w:pPr>
      <w:r w:rsidRPr="00C17994">
        <w:rPr>
          <w:rFonts w:hint="eastAsia"/>
          <w:lang w:bidi="sa-IN"/>
        </w:rPr>
        <w:lastRenderedPageBreak/>
        <w:t>然而，阿承很快發現數個現實問題。由於感測器部署位置不同，各裝置蒐集到的資料差異極大，造成資料高度</w:t>
      </w:r>
      <w:r w:rsidRPr="00C17994">
        <w:rPr>
          <w:rFonts w:hint="eastAsia"/>
          <w:lang w:bidi="sa-IN"/>
        </w:rPr>
        <w:t>Non-IID</w:t>
      </w:r>
      <w:r w:rsidRPr="00C17994">
        <w:rPr>
          <w:rFonts w:hint="eastAsia"/>
          <w:lang w:bidi="sa-IN"/>
        </w:rPr>
        <w:t>，使聯邦學習的全局模型更新方向經常不一致，甚至難以收斂。就在這段時間，他們的系統遭遇到數次異常事件：有些裝置回傳極端的</w:t>
      </w:r>
      <w:r w:rsidR="00127E79" w:rsidRPr="00C17994">
        <w:rPr>
          <w:rFonts w:hint="eastAsia"/>
          <w:lang w:bidi="sa-IN"/>
        </w:rPr>
        <w:t>更新</w:t>
      </w:r>
      <w:r w:rsidRPr="00C17994">
        <w:rPr>
          <w:rFonts w:hint="eastAsia"/>
          <w:lang w:bidi="sa-IN"/>
        </w:rPr>
        <w:t>，導致預測準確率突然下降。</w:t>
      </w:r>
    </w:p>
    <w:p w14:paraId="24D10EB6" w14:textId="77777777" w:rsidR="00D801A4" w:rsidRPr="00C17994" w:rsidRDefault="00D801A4" w:rsidP="00E97F5A">
      <w:pPr>
        <w:pStyle w:val="af4"/>
        <w:rPr>
          <w:lang w:bidi="sa-IN"/>
        </w:rPr>
      </w:pPr>
      <w:r w:rsidRPr="00C17994">
        <w:rPr>
          <w:rFonts w:hint="eastAsia"/>
          <w:lang w:bidi="sa-IN"/>
        </w:rPr>
        <w:t>阿承推測可能有部分感測器遭到植入惡意程式或受外部攻擊，產生惡意更新。更糟糕的是，攻擊者可能控制多台裝置，使其共同回傳一致的更新方向，讓傳統聚合方法難以分辨更新是否正常。面對這些挑戰，阿承導入了本研究提出的「分群聚合與強化學習驅動的惡意更新偵測框架」。</w:t>
      </w:r>
    </w:p>
    <w:p w14:paraId="032E33B6" w14:textId="77777777" w:rsidR="00D801A4" w:rsidRPr="00C17994" w:rsidRDefault="00D801A4" w:rsidP="00017B7E">
      <w:pPr>
        <w:pStyle w:val="af4"/>
        <w:rPr>
          <w:lang w:bidi="sa-IN"/>
        </w:rPr>
      </w:pPr>
      <w:r w:rsidRPr="00C17994">
        <w:rPr>
          <w:rFonts w:hint="eastAsia"/>
          <w:lang w:bidi="sa-IN"/>
        </w:rPr>
        <w:t>系統運作後，所有裝置的梯度更新會被自動分析，透過</w:t>
      </w:r>
      <w:r w:rsidRPr="00C17994">
        <w:rPr>
          <w:rFonts w:hint="eastAsia"/>
          <w:lang w:bidi="sa-IN"/>
        </w:rPr>
        <w:t>K-means</w:t>
      </w:r>
      <w:r w:rsidRPr="00C17994">
        <w:rPr>
          <w:rFonts w:hint="eastAsia"/>
          <w:lang w:bidi="sa-IN"/>
        </w:rPr>
        <w:t>分群判斷不同設備之間的資料特性是否一致；若某些更新與其叢集特性不符，</w:t>
      </w:r>
      <w:r w:rsidRPr="00C17994">
        <w:rPr>
          <w:rFonts w:hint="eastAsia"/>
          <w:lang w:bidi="sa-IN"/>
        </w:rPr>
        <w:t>RL Agent</w:t>
      </w:r>
      <w:r w:rsidRPr="00C17994">
        <w:rPr>
          <w:rFonts w:hint="eastAsia"/>
          <w:lang w:bidi="sa-IN"/>
        </w:rPr>
        <w:t>會進一步分析其</w:t>
      </w:r>
      <w:r w:rsidR="006D5F59" w:rsidRPr="00C17994">
        <w:rPr>
          <w:rFonts w:hint="eastAsia"/>
          <w:lang w:bidi="sa-IN"/>
        </w:rPr>
        <w:t>正規化</w:t>
      </w:r>
      <w:r w:rsidRPr="00C17994">
        <w:rPr>
          <w:rFonts w:hint="eastAsia"/>
          <w:lang w:bidi="sa-IN"/>
        </w:rPr>
        <w:t>、方向、角度差異等特徵，並根據過去的獎勵經驗判斷該更新是否可能為惡意操作。若被判定為可疑，系統會主動排除這些更新，再進行</w:t>
      </w:r>
      <w:r w:rsidR="001F6A0D" w:rsidRPr="00C17994">
        <w:rPr>
          <w:rFonts w:hint="eastAsia"/>
          <w:lang w:bidi="sa-IN"/>
        </w:rPr>
        <w:t>群間</w:t>
      </w:r>
      <w:r w:rsidRPr="00C17994">
        <w:rPr>
          <w:rFonts w:hint="eastAsia"/>
          <w:lang w:bidi="sa-IN"/>
        </w:rPr>
        <w:t>聚合。</w:t>
      </w:r>
    </w:p>
    <w:p w14:paraId="1E828D8F" w14:textId="77777777" w:rsidR="0090743B" w:rsidRPr="00C17994" w:rsidRDefault="00D801A4" w:rsidP="00F054B6">
      <w:pPr>
        <w:pStyle w:val="af4"/>
        <w:rPr>
          <w:lang w:bidi="sa-IN"/>
        </w:rPr>
      </w:pPr>
      <w:r w:rsidRPr="00C17994">
        <w:rPr>
          <w:rFonts w:hint="eastAsia"/>
          <w:lang w:bidi="sa-IN"/>
        </w:rPr>
        <w:t>經過</w:t>
      </w:r>
      <w:r w:rsidR="006D5F59" w:rsidRPr="00C17994">
        <w:rPr>
          <w:rFonts w:hint="eastAsia"/>
          <w:lang w:bidi="sa-IN"/>
        </w:rPr>
        <w:t>部署</w:t>
      </w:r>
      <w:r w:rsidRPr="00C17994">
        <w:rPr>
          <w:rFonts w:hint="eastAsia"/>
          <w:lang w:bidi="sa-IN"/>
        </w:rPr>
        <w:t>後，全局模型的準確率不再受到惡意裝置的影響，也能在</w:t>
      </w:r>
      <w:r w:rsidRPr="00C17994">
        <w:rPr>
          <w:rFonts w:hint="eastAsia"/>
          <w:lang w:bidi="sa-IN"/>
        </w:rPr>
        <w:t xml:space="preserve"> Non-IID</w:t>
      </w:r>
      <w:r w:rsidRPr="00C17994">
        <w:rPr>
          <w:rFonts w:hint="eastAsia"/>
          <w:lang w:bidi="sa-IN"/>
        </w:rPr>
        <w:t>情況下穩定收斂。阿承因此能放心利用</w:t>
      </w:r>
      <w:r w:rsidRPr="00C17994">
        <w:rPr>
          <w:rFonts w:hint="eastAsia"/>
          <w:lang w:bidi="sa-IN"/>
        </w:rPr>
        <w:t xml:space="preserve"> FL </w:t>
      </w:r>
      <w:r w:rsidRPr="00C17994">
        <w:rPr>
          <w:rFonts w:hint="eastAsia"/>
          <w:lang w:bidi="sa-IN"/>
        </w:rPr>
        <w:t>模型預測設備維修需求，避免停機損失，提高整體工廠的營運效率。</w:t>
      </w:r>
    </w:p>
    <w:p w14:paraId="3E7D29F2" w14:textId="77777777" w:rsidR="001D21B5" w:rsidRPr="00C17994" w:rsidRDefault="003D4C55" w:rsidP="007826DA">
      <w:pPr>
        <w:pStyle w:val="2"/>
        <w:numPr>
          <w:ilvl w:val="1"/>
          <w:numId w:val="35"/>
        </w:numPr>
      </w:pPr>
      <w:bookmarkStart w:id="30" w:name="_Toc216359829"/>
      <w:bookmarkStart w:id="31" w:name="_Toc230772031"/>
      <w:r w:rsidRPr="00C17994">
        <w:rPr>
          <w:rFonts w:hint="eastAsia"/>
        </w:rPr>
        <w:t>進行步驟</w:t>
      </w:r>
      <w:bookmarkEnd w:id="30"/>
      <w:bookmarkEnd w:id="31"/>
    </w:p>
    <w:p w14:paraId="62306CC6" w14:textId="1F7D3E83" w:rsidR="007C1F3E" w:rsidRPr="007C1F3E" w:rsidRDefault="007C1F3E" w:rsidP="007C1F3E">
      <w:pPr>
        <w:pStyle w:val="af4"/>
        <w:rPr>
          <w:lang w:bidi="sa-IN"/>
        </w:rPr>
      </w:pPr>
      <w:r>
        <w:t>首</w:t>
      </w:r>
      <w:r>
        <w:rPr>
          <w:lang w:bidi="sa-IN"/>
        </w:rPr>
        <w:t>先，系統會建立聯邦學習環境，並使用</w:t>
      </w:r>
      <w:r>
        <w:rPr>
          <w:lang w:bidi="sa-IN"/>
        </w:rPr>
        <w:t xml:space="preserve"> MNIST</w:t>
      </w:r>
      <w:r>
        <w:rPr>
          <w:rFonts w:hint="eastAsia"/>
          <w:lang w:bidi="sa-IN"/>
        </w:rPr>
        <w:t xml:space="preserve"> </w:t>
      </w:r>
      <w:r>
        <w:rPr>
          <w:lang w:bidi="sa-IN"/>
        </w:rPr>
        <w:t>作為主要資料集。資料會透過</w:t>
      </w:r>
      <w:r>
        <w:rPr>
          <w:lang w:bidi="sa-IN"/>
        </w:rPr>
        <w:t xml:space="preserve"> Dirichlet </w:t>
      </w:r>
      <w:r>
        <w:rPr>
          <w:lang w:bidi="sa-IN"/>
        </w:rPr>
        <w:t>分布分配給多個客戶端，以模擬</w:t>
      </w:r>
      <w:r>
        <w:rPr>
          <w:lang w:bidi="sa-IN"/>
        </w:rPr>
        <w:t xml:space="preserve"> Non-IID </w:t>
      </w:r>
      <w:r>
        <w:rPr>
          <w:lang w:bidi="sa-IN"/>
        </w:rPr>
        <w:t>資料分布。</w:t>
      </w:r>
    </w:p>
    <w:p w14:paraId="76C9DE50" w14:textId="77777777" w:rsidR="007C1F3E" w:rsidRDefault="007C1F3E" w:rsidP="007C1F3E">
      <w:pPr>
        <w:pStyle w:val="af4"/>
        <w:rPr>
          <w:lang w:bidi="sa-IN"/>
        </w:rPr>
      </w:pPr>
      <w:r>
        <w:rPr>
          <w:lang w:bidi="sa-IN"/>
        </w:rPr>
        <w:lastRenderedPageBreak/>
        <w:t>接著，伺服器初始化全域模型，並將模型權重傳送給各個客戶端。每個客戶端使用自己的本地資料進行訓練。部分客戶端會被設定為惡意客戶端，並在訓練時執行標籤翻轉攻擊。</w:t>
      </w:r>
    </w:p>
    <w:p w14:paraId="3962A2F7" w14:textId="52F51CC3" w:rsidR="007C1F3E" w:rsidRDefault="007C1F3E" w:rsidP="007C1F3E">
      <w:pPr>
        <w:pStyle w:val="af4"/>
        <w:rPr>
          <w:lang w:bidi="sa-IN"/>
        </w:rPr>
      </w:pPr>
      <w:r>
        <w:rPr>
          <w:lang w:bidi="sa-IN"/>
        </w:rPr>
        <w:t>完成本地訓練後，客戶端回傳模型更新與訓練指標。伺服器會根據模型更新計算特徵，包含更新幅度、方向差異與效能變化</w:t>
      </w:r>
      <w:r>
        <w:rPr>
          <w:rFonts w:hint="eastAsia"/>
          <w:lang w:bidi="sa-IN"/>
        </w:rPr>
        <w:t>。</w:t>
      </w:r>
    </w:p>
    <w:p w14:paraId="538C06C9" w14:textId="77777777" w:rsidR="00FE4F3D" w:rsidRPr="00C17994" w:rsidRDefault="006B7242" w:rsidP="00EB147C">
      <w:pPr>
        <w:pStyle w:val="af6"/>
        <w:keepNext/>
        <w:rPr>
          <w:rStyle w:val="af1"/>
          <w:rFonts w:ascii="Times New Roman" w:hAnsi="Times New Roman"/>
          <w:color w:val="auto"/>
        </w:rPr>
      </w:pPr>
      <m:oMathPara>
        <m:oMath>
          <m:sSubSup>
            <m:sSubSupPr>
              <m:ctrlPr>
                <w:rPr>
                  <w:rStyle w:val="af1"/>
                  <w:color w:val="auto"/>
                </w:rPr>
              </m:ctrlPr>
            </m:sSubSupPr>
            <m:e>
              <m:r>
                <w:rPr>
                  <w:rStyle w:val="af1"/>
                  <w:color w:val="auto"/>
                </w:rPr>
                <m:t>norm</m:t>
              </m:r>
            </m:e>
            <m:sub>
              <m:r>
                <w:rPr>
                  <w:rStyle w:val="af1"/>
                  <w:color w:val="auto"/>
                </w:rPr>
                <m:t>i</m:t>
              </m:r>
            </m:sub>
            <m:sup>
              <m:r>
                <w:rPr>
                  <w:rStyle w:val="af1"/>
                  <w:color w:val="auto"/>
                </w:rPr>
                <m:t>(t)</m:t>
              </m:r>
            </m:sup>
          </m:sSubSup>
          <m:r>
            <w:rPr>
              <w:rStyle w:val="af1"/>
              <w:color w:val="auto"/>
            </w:rPr>
            <m:t>=</m:t>
          </m:r>
          <m:sSub>
            <m:sSubPr>
              <m:ctrlPr>
                <w:rPr>
                  <w:rStyle w:val="af1"/>
                  <w:color w:val="auto"/>
                </w:rPr>
              </m:ctrlPr>
            </m:sSubPr>
            <m:e>
              <m:r>
                <w:rPr>
                  <w:rStyle w:val="af1"/>
                  <w:rFonts w:hint="eastAsia"/>
                  <w:color w:val="auto"/>
                </w:rPr>
                <m:t>||</m:t>
              </m:r>
              <m:r>
                <w:rPr>
                  <w:rStyle w:val="af1"/>
                  <w:color w:val="auto"/>
                </w:rPr>
                <m:t>∆</m:t>
              </m:r>
              <m:sSubSup>
                <m:sSubSupPr>
                  <m:ctrlPr>
                    <w:rPr>
                      <w:rStyle w:val="af1"/>
                      <w:color w:val="auto"/>
                    </w:rPr>
                  </m:ctrlPr>
                </m:sSubSupPr>
                <m:e>
                  <m:r>
                    <w:rPr>
                      <w:rStyle w:val="af1"/>
                      <w:color w:val="auto"/>
                    </w:rPr>
                    <m:t>w</m:t>
                  </m:r>
                </m:e>
                <m:sub>
                  <m:r>
                    <w:rPr>
                      <w:rStyle w:val="af1"/>
                      <w:color w:val="auto"/>
                    </w:rPr>
                    <m:t>i</m:t>
                  </m:r>
                </m:sub>
                <m:sup>
                  <m:r>
                    <w:rPr>
                      <w:rStyle w:val="af1"/>
                      <w:color w:val="auto"/>
                    </w:rPr>
                    <m:t>(t)</m:t>
                  </m:r>
                </m:sup>
              </m:sSubSup>
              <m:r>
                <w:rPr>
                  <w:rStyle w:val="af1"/>
                  <w:rFonts w:hint="eastAsia"/>
                  <w:color w:val="auto"/>
                </w:rPr>
                <m:t>||</m:t>
              </m:r>
            </m:e>
            <m:sub>
              <m:r>
                <w:rPr>
                  <w:rStyle w:val="af1"/>
                  <w:color w:val="auto"/>
                </w:rPr>
                <m:t>2</m:t>
              </m:r>
            </m:sub>
          </m:sSub>
          <m:r>
            <w:rPr>
              <w:rStyle w:val="af1"/>
              <w:color w:val="auto"/>
            </w:rPr>
            <m:t>=</m:t>
          </m:r>
          <m:sSup>
            <m:sSupPr>
              <m:ctrlPr>
                <w:rPr>
                  <w:rStyle w:val="af1"/>
                  <w:color w:val="auto"/>
                </w:rPr>
              </m:ctrlPr>
            </m:sSupPr>
            <m:e>
              <m:d>
                <m:dPr>
                  <m:begChr m:val="["/>
                  <m:endChr m:val="]"/>
                  <m:ctrlPr>
                    <w:rPr>
                      <w:rStyle w:val="af1"/>
                      <w:color w:val="auto"/>
                    </w:rPr>
                  </m:ctrlPr>
                </m:dPr>
                <m:e>
                  <m:nary>
                    <m:naryPr>
                      <m:chr m:val="∑"/>
                      <m:limLoc m:val="undOvr"/>
                      <m:ctrlPr>
                        <w:rPr>
                          <w:rStyle w:val="af1"/>
                          <w:color w:val="auto"/>
                        </w:rPr>
                      </m:ctrlPr>
                    </m:naryPr>
                    <m:sub>
                      <m:r>
                        <w:rPr>
                          <w:rStyle w:val="af1"/>
                          <w:color w:val="auto"/>
                        </w:rPr>
                        <m:t>j=1</m:t>
                      </m:r>
                    </m:sub>
                    <m:sup>
                      <m:r>
                        <w:rPr>
                          <w:rStyle w:val="af1"/>
                          <w:color w:val="auto"/>
                        </w:rPr>
                        <m:t>n</m:t>
                      </m:r>
                    </m:sup>
                    <m:e>
                      <m:sSup>
                        <m:sSupPr>
                          <m:ctrlPr>
                            <w:rPr>
                              <w:rStyle w:val="af1"/>
                              <w:color w:val="auto"/>
                            </w:rPr>
                          </m:ctrlPr>
                        </m:sSupPr>
                        <m:e>
                          <m:r>
                            <w:rPr>
                              <w:rStyle w:val="af1"/>
                              <w:color w:val="auto"/>
                            </w:rPr>
                            <m:t>|∆</m:t>
                          </m:r>
                          <m:sSubSup>
                            <m:sSubSupPr>
                              <m:ctrlPr>
                                <w:rPr>
                                  <w:rStyle w:val="af1"/>
                                  <w:color w:val="auto"/>
                                </w:rPr>
                              </m:ctrlPr>
                            </m:sSubSupPr>
                            <m:e>
                              <m:r>
                                <w:rPr>
                                  <w:rStyle w:val="af1"/>
                                  <w:color w:val="auto"/>
                                </w:rPr>
                                <m:t>w</m:t>
                              </m:r>
                            </m:e>
                            <m:sub>
                              <m:r>
                                <w:rPr>
                                  <w:rStyle w:val="af1"/>
                                  <w:color w:val="auto"/>
                                </w:rPr>
                                <m:t>ij</m:t>
                              </m:r>
                            </m:sub>
                            <m:sup>
                              <m:r>
                                <w:rPr>
                                  <w:rStyle w:val="af1"/>
                                  <w:color w:val="auto"/>
                                </w:rPr>
                                <m:t>(t)</m:t>
                              </m:r>
                            </m:sup>
                          </m:sSubSup>
                          <m:r>
                            <w:rPr>
                              <w:rStyle w:val="af1"/>
                              <w:color w:val="auto"/>
                            </w:rPr>
                            <m:t>|</m:t>
                          </m:r>
                        </m:e>
                        <m:sup>
                          <m:r>
                            <w:rPr>
                              <w:rStyle w:val="af1"/>
                              <w:color w:val="auto"/>
                            </w:rPr>
                            <m:t>2</m:t>
                          </m:r>
                        </m:sup>
                      </m:sSup>
                    </m:e>
                  </m:nary>
                </m:e>
              </m:d>
            </m:e>
            <m:sup>
              <m:f>
                <m:fPr>
                  <m:type m:val="skw"/>
                  <m:ctrlPr>
                    <w:rPr>
                      <w:rStyle w:val="af1"/>
                      <w:color w:val="auto"/>
                    </w:rPr>
                  </m:ctrlPr>
                </m:fPr>
                <m:num>
                  <m:r>
                    <w:rPr>
                      <w:rStyle w:val="af1"/>
                      <w:color w:val="auto"/>
                    </w:rPr>
                    <m:t>1</m:t>
                  </m:r>
                </m:num>
                <m:den>
                  <m:r>
                    <w:rPr>
                      <w:rStyle w:val="af1"/>
                      <w:color w:val="auto"/>
                    </w:rPr>
                    <m:t>2</m:t>
                  </m:r>
                </m:den>
              </m:f>
            </m:sup>
          </m:sSup>
        </m:oMath>
      </m:oMathPara>
    </w:p>
    <w:p w14:paraId="3DED3818" w14:textId="77777777" w:rsidR="00FE4F3D" w:rsidRPr="00C17994" w:rsidRDefault="006B7242" w:rsidP="00EB147C">
      <w:pPr>
        <w:pStyle w:val="af6"/>
        <w:keepNext/>
        <w:rPr>
          <w:rFonts w:ascii="Times New Roman" w:hAnsi="Times New Roman"/>
        </w:rPr>
      </w:pPr>
      <m:oMathPara>
        <m:oMath>
          <m:sSubSup>
            <m:sSubSupPr>
              <m:ctrlPr/>
            </m:sSubSupPr>
            <m:e>
              <m:r>
                <m:t>cos</m:t>
              </m:r>
            </m:e>
            <m:sub>
              <m:r>
                <m:t>i</m:t>
              </m:r>
            </m:sub>
            <m:sup>
              <m:r>
                <m:t>(t)</m:t>
              </m:r>
            </m:sup>
          </m:sSubSup>
          <m:r>
            <m:t>=</m:t>
          </m:r>
          <m:f>
            <m:fPr>
              <m:ctrlPr/>
            </m:fPr>
            <m:num>
              <m:r>
                <m:t>∆</m:t>
              </m:r>
              <m:sSubSup>
                <m:sSubSupPr>
                  <m:ctrlPr/>
                </m:sSubSupPr>
                <m:e>
                  <m:r>
                    <m:t>w</m:t>
                  </m:r>
                </m:e>
                <m:sub>
                  <m:r>
                    <m:t>i</m:t>
                  </m:r>
                </m:sub>
                <m:sup>
                  <m:d>
                    <m:dPr>
                      <m:ctrlPr/>
                    </m:dPr>
                    <m:e>
                      <m:r>
                        <m:t>t</m:t>
                      </m:r>
                    </m:e>
                  </m:d>
                </m:sup>
              </m:sSubSup>
              <m:r>
                <m:t>∙∆</m:t>
              </m:r>
              <m:sSubSup>
                <m:sSubSupPr>
                  <m:ctrlPr/>
                </m:sSubSupPr>
                <m:e>
                  <m:r>
                    <m:t>w</m:t>
                  </m:r>
                </m:e>
                <m:sub>
                  <m:r>
                    <m:t>avg</m:t>
                  </m:r>
                </m:sub>
                <m:sup>
                  <m:d>
                    <m:dPr>
                      <m:ctrlPr/>
                    </m:dPr>
                    <m:e>
                      <m:r>
                        <m:t>t</m:t>
                      </m:r>
                    </m:e>
                  </m:d>
                </m:sup>
              </m:sSubSup>
            </m:num>
            <m:den>
              <m:sSub>
                <m:sSubPr>
                  <m:ctrlPr/>
                </m:sSubPr>
                <m:e>
                  <m:r>
                    <w:rPr>
                      <w:rFonts w:hint="eastAsia"/>
                    </w:rPr>
                    <m:t>||</m:t>
                  </m:r>
                  <m:r>
                    <m:t>∆</m:t>
                  </m:r>
                  <m:sSubSup>
                    <m:sSubSupPr>
                      <m:ctrlPr/>
                    </m:sSubSupPr>
                    <m:e>
                      <m:r>
                        <m:t>w</m:t>
                      </m:r>
                    </m:e>
                    <m:sub>
                      <m:r>
                        <m:t>i</m:t>
                      </m:r>
                    </m:sub>
                    <m:sup>
                      <m:d>
                        <m:dPr>
                          <m:ctrlPr/>
                        </m:dPr>
                        <m:e>
                          <m:r>
                            <m:t>t</m:t>
                          </m:r>
                        </m:e>
                      </m:d>
                    </m:sup>
                  </m:sSubSup>
                  <m:r>
                    <w:rPr>
                      <w:rFonts w:hint="eastAsia"/>
                    </w:rPr>
                    <m:t>||</m:t>
                  </m:r>
                </m:e>
                <m:sub>
                  <m:r>
                    <m:t>2</m:t>
                  </m:r>
                </m:sub>
              </m:sSub>
              <m:r>
                <m:t xml:space="preserve"> </m:t>
              </m:r>
              <m:sSub>
                <m:sSubPr>
                  <m:ctrlPr/>
                </m:sSubPr>
                <m:e>
                  <m:r>
                    <w:rPr>
                      <w:rFonts w:hint="eastAsia"/>
                    </w:rPr>
                    <m:t>||</m:t>
                  </m:r>
                  <m:r>
                    <m:t>∆</m:t>
                  </m:r>
                  <m:sSubSup>
                    <m:sSubSupPr>
                      <m:ctrlPr/>
                    </m:sSubSupPr>
                    <m:e>
                      <m:r>
                        <m:t>w</m:t>
                      </m:r>
                    </m:e>
                    <m:sub>
                      <m:r>
                        <m:t>avg</m:t>
                      </m:r>
                    </m:sub>
                    <m:sup>
                      <m:d>
                        <m:dPr>
                          <m:ctrlPr/>
                        </m:dPr>
                        <m:e>
                          <m:r>
                            <m:t>t</m:t>
                          </m:r>
                        </m:e>
                      </m:d>
                    </m:sup>
                  </m:sSubSup>
                  <m:r>
                    <w:rPr>
                      <w:rFonts w:hint="eastAsia"/>
                    </w:rPr>
                    <m:t>||</m:t>
                  </m:r>
                </m:e>
                <m:sub>
                  <m:r>
                    <m:t>2</m:t>
                  </m:r>
                </m:sub>
              </m:sSub>
            </m:den>
          </m:f>
        </m:oMath>
      </m:oMathPara>
    </w:p>
    <w:p w14:paraId="56A5DF05" w14:textId="772FF548" w:rsidR="00C3293D" w:rsidRPr="00C3293D" w:rsidRDefault="006B7242" w:rsidP="006139A9">
      <w:pPr>
        <w:pStyle w:val="a"/>
        <w:numPr>
          <w:ilvl w:val="0"/>
          <w:numId w:val="0"/>
        </w:numPr>
        <w:spacing w:before="720"/>
        <w:ind w:left="360"/>
        <w:rPr>
          <w:rFonts w:ascii="Cambria Math" w:hAnsi="Cambria Math"/>
          <w:i/>
          <w:color w:val="auto"/>
          <w:lang w:bidi="sa-IN"/>
        </w:rPr>
      </w:pPr>
      <m:oMathPara>
        <m:oMathParaPr>
          <m:jc m:val="centerGroup"/>
        </m:oMathParaPr>
        <m:oMath>
          <m:sSubSup>
            <m:sSubSupPr>
              <m:ctrlPr>
                <w:rPr>
                  <w:rFonts w:ascii="Cambria Math" w:hAnsi="Cambria Math"/>
                  <w:i/>
                  <w:color w:val="auto"/>
                  <w:lang w:bidi="sa-IN"/>
                </w:rPr>
              </m:ctrlPr>
            </m:sSubSupPr>
            <m:e>
              <m:r>
                <w:rPr>
                  <w:rFonts w:ascii="Cambria Math" w:hAnsi="Cambria Math"/>
                  <w:color w:val="auto"/>
                  <w:lang w:bidi="sa-IN"/>
                </w:rPr>
                <m:t>∆L</m:t>
              </m:r>
            </m:e>
            <m:sub>
              <m:r>
                <w:rPr>
                  <w:rFonts w:ascii="Cambria Math" w:hAnsi="Cambria Math"/>
                  <w:color w:val="auto"/>
                  <w:lang w:bidi="sa-IN"/>
                </w:rPr>
                <m:t>i</m:t>
              </m:r>
            </m:sub>
            <m:sup>
              <m:r>
                <w:rPr>
                  <w:rFonts w:ascii="Cambria Math" w:hAnsi="Cambria Math"/>
                  <w:color w:val="auto"/>
                  <w:lang w:bidi="sa-IN"/>
                </w:rPr>
                <m:t>(t)</m:t>
              </m:r>
            </m:sup>
          </m:sSubSup>
          <m:r>
            <w:rPr>
              <w:rFonts w:ascii="Cambria Math" w:hAnsi="Cambria Math"/>
              <w:color w:val="auto"/>
              <w:lang w:bidi="sa-IN"/>
            </w:rPr>
            <m:t>=L(</m:t>
          </m:r>
          <m:sSup>
            <m:sSupPr>
              <m:ctrlPr>
                <w:rPr>
                  <w:rFonts w:ascii="Cambria Math" w:hAnsi="Cambria Math"/>
                  <w:i/>
                  <w:color w:val="auto"/>
                  <w:lang w:bidi="sa-IN"/>
                </w:rPr>
              </m:ctrlPr>
            </m:sSupPr>
            <m:e>
              <m:r>
                <w:rPr>
                  <w:rFonts w:ascii="Cambria Math" w:hAnsi="Cambria Math"/>
                  <w:color w:val="auto"/>
                  <w:lang w:bidi="sa-IN"/>
                </w:rPr>
                <m:t>w</m:t>
              </m:r>
            </m:e>
            <m:sup>
              <m:r>
                <w:rPr>
                  <w:rFonts w:ascii="Cambria Math" w:hAnsi="Cambria Math"/>
                  <w:color w:val="auto"/>
                  <w:lang w:bidi="sa-IN"/>
                </w:rPr>
                <m:t>t</m:t>
              </m:r>
            </m:sup>
          </m:sSup>
          <m:r>
            <w:rPr>
              <w:rFonts w:ascii="Cambria Math" w:hAnsi="Cambria Math"/>
              <w:color w:val="auto"/>
              <w:lang w:bidi="sa-IN"/>
            </w:rPr>
            <m:t>+∆</m:t>
          </m:r>
          <m:sSubSup>
            <m:sSubSupPr>
              <m:ctrlPr>
                <w:rPr>
                  <w:rFonts w:ascii="Cambria Math" w:hAnsi="Cambria Math"/>
                  <w:i/>
                  <w:color w:val="auto"/>
                  <w:lang w:bidi="sa-IN"/>
                </w:rPr>
              </m:ctrlPr>
            </m:sSubSupPr>
            <m:e>
              <m:r>
                <w:rPr>
                  <w:rFonts w:ascii="Cambria Math" w:hAnsi="Cambria Math"/>
                  <w:color w:val="auto"/>
                  <w:lang w:bidi="sa-IN"/>
                </w:rPr>
                <m:t>w</m:t>
              </m:r>
            </m:e>
            <m:sub>
              <m:r>
                <w:rPr>
                  <w:rFonts w:ascii="Cambria Math" w:hAnsi="Cambria Math"/>
                  <w:color w:val="auto"/>
                  <w:lang w:bidi="sa-IN"/>
                </w:rPr>
                <m:t>i</m:t>
              </m:r>
            </m:sub>
            <m:sup>
              <m:r>
                <w:rPr>
                  <w:rFonts w:ascii="Cambria Math" w:hAnsi="Cambria Math"/>
                  <w:color w:val="auto"/>
                  <w:lang w:bidi="sa-IN"/>
                </w:rPr>
                <m:t>t</m:t>
              </m:r>
            </m:sup>
          </m:sSubSup>
          <m:r>
            <w:rPr>
              <w:rFonts w:ascii="Cambria Math" w:hAnsi="Cambria Math"/>
              <w:color w:val="auto"/>
              <w:lang w:bidi="sa-IN"/>
            </w:rPr>
            <m:t>;</m:t>
          </m:r>
          <m:sSub>
            <m:sSubPr>
              <m:ctrlPr>
                <w:rPr>
                  <w:rFonts w:ascii="Cambria Math" w:hAnsi="Cambria Math"/>
                  <w:i/>
                  <w:color w:val="auto"/>
                  <w:lang w:bidi="sa-IN"/>
                </w:rPr>
              </m:ctrlPr>
            </m:sSubPr>
            <m:e>
              <m:r>
                <w:rPr>
                  <w:rFonts w:ascii="Cambria Math" w:hAnsi="Cambria Math"/>
                  <w:color w:val="auto"/>
                  <w:lang w:bidi="sa-IN"/>
                </w:rPr>
                <m:t>D</m:t>
              </m:r>
            </m:e>
            <m:sub>
              <m:r>
                <w:rPr>
                  <w:rFonts w:ascii="Cambria Math" w:hAnsi="Cambria Math"/>
                  <w:color w:val="auto"/>
                  <w:lang w:bidi="sa-IN"/>
                </w:rPr>
                <m:t>proxy</m:t>
              </m:r>
            </m:sub>
          </m:sSub>
          <m:r>
            <w:rPr>
              <w:rFonts w:ascii="Cambria Math" w:hAnsi="Cambria Math"/>
              <w:color w:val="auto"/>
              <w:lang w:bidi="sa-IN"/>
            </w:rPr>
            <m:t>)-L(</m:t>
          </m:r>
          <m:sSup>
            <m:sSupPr>
              <m:ctrlPr>
                <w:rPr>
                  <w:rFonts w:ascii="Cambria Math" w:hAnsi="Cambria Math"/>
                  <w:i/>
                  <w:color w:val="auto"/>
                  <w:lang w:bidi="sa-IN"/>
                </w:rPr>
              </m:ctrlPr>
            </m:sSupPr>
            <m:e>
              <m:r>
                <w:rPr>
                  <w:rFonts w:ascii="Cambria Math" w:hAnsi="Cambria Math"/>
                  <w:color w:val="auto"/>
                  <w:lang w:bidi="sa-IN"/>
                </w:rPr>
                <m:t>w</m:t>
              </m:r>
            </m:e>
            <m:sup>
              <m:r>
                <w:rPr>
                  <w:rFonts w:ascii="Cambria Math" w:hAnsi="Cambria Math"/>
                  <w:color w:val="auto"/>
                  <w:lang w:bidi="sa-IN"/>
                </w:rPr>
                <m:t>t</m:t>
              </m:r>
            </m:sup>
          </m:sSup>
          <m:r>
            <w:rPr>
              <w:rFonts w:ascii="Cambria Math" w:hAnsi="Cambria Math"/>
              <w:color w:val="auto"/>
              <w:lang w:bidi="sa-IN"/>
            </w:rPr>
            <m:t>;</m:t>
          </m:r>
          <m:sSub>
            <m:sSubPr>
              <m:ctrlPr>
                <w:rPr>
                  <w:rFonts w:ascii="Cambria Math" w:hAnsi="Cambria Math"/>
                  <w:i/>
                  <w:color w:val="auto"/>
                  <w:lang w:bidi="sa-IN"/>
                </w:rPr>
              </m:ctrlPr>
            </m:sSubPr>
            <m:e>
              <m:r>
                <w:rPr>
                  <w:rFonts w:ascii="Cambria Math" w:hAnsi="Cambria Math"/>
                  <w:color w:val="auto"/>
                  <w:lang w:bidi="sa-IN"/>
                </w:rPr>
                <m:t>D</m:t>
              </m:r>
            </m:e>
            <m:sub>
              <m:r>
                <w:rPr>
                  <w:rFonts w:ascii="Cambria Math" w:hAnsi="Cambria Math"/>
                  <w:color w:val="auto"/>
                  <w:lang w:bidi="sa-IN"/>
                </w:rPr>
                <m:t>proxy</m:t>
              </m:r>
            </m:sub>
          </m:sSub>
          <m:r>
            <w:rPr>
              <w:rFonts w:ascii="Cambria Math" w:hAnsi="Cambria Math"/>
              <w:color w:val="auto"/>
              <w:lang w:bidi="sa-IN"/>
            </w:rPr>
            <m:t>)</m:t>
          </m:r>
        </m:oMath>
      </m:oMathPara>
    </w:p>
    <w:p w14:paraId="681F9E75" w14:textId="77777777" w:rsidR="00B86D7C" w:rsidRPr="00C17994" w:rsidRDefault="00D27EC9" w:rsidP="00FE6991">
      <w:pPr>
        <w:pStyle w:val="a"/>
        <w:spacing w:before="720"/>
        <w:rPr>
          <w:lang w:bidi="sa-IN"/>
        </w:rPr>
      </w:pPr>
      <m:oMath>
        <m:r>
          <w:rPr>
            <w:rStyle w:val="af1"/>
            <w:rFonts w:ascii="Cambria Math" w:hAnsi="Cambria Math"/>
            <w:color w:val="auto"/>
          </w:rPr>
          <m:t>w</m:t>
        </m:r>
      </m:oMath>
      <w:r w:rsidRPr="00C17994">
        <w:rPr>
          <w:rStyle w:val="af1"/>
          <w:rFonts w:hint="eastAsia"/>
          <w:color w:val="auto"/>
        </w:rPr>
        <w:t>：</w:t>
      </w:r>
      <w:r w:rsidR="00D1662F" w:rsidRPr="00C17994">
        <w:rPr>
          <w:rStyle w:val="af1"/>
          <w:rFonts w:hint="eastAsia"/>
          <w:color w:val="auto"/>
        </w:rPr>
        <w:t>模型參數</w:t>
      </w:r>
    </w:p>
    <w:p w14:paraId="200EEC89" w14:textId="77777777" w:rsidR="00B86D7C" w:rsidRPr="00C17994" w:rsidRDefault="00B86D7C" w:rsidP="00FE6991">
      <w:pPr>
        <w:pStyle w:val="a"/>
        <w:spacing w:before="720"/>
        <w:rPr>
          <w:lang w:bidi="sa-IN"/>
        </w:rPr>
      </w:pPr>
      <m:oMath>
        <m:r>
          <w:rPr>
            <w:rFonts w:ascii="Cambria Math" w:hAnsi="Cambria Math"/>
            <w:lang w:bidi="sa-IN"/>
          </w:rPr>
          <m:t>t</m:t>
        </m:r>
      </m:oMath>
      <w:r w:rsidRPr="00C17994">
        <w:rPr>
          <w:rFonts w:hint="eastAsia"/>
          <w:lang w:bidi="sa-IN"/>
        </w:rPr>
        <w:t>：目前第</w:t>
      </w:r>
      <m:oMath>
        <m:r>
          <w:rPr>
            <w:rFonts w:ascii="Cambria Math" w:hAnsi="Cambria Math"/>
            <w:lang w:bidi="sa-IN"/>
          </w:rPr>
          <m:t>t</m:t>
        </m:r>
      </m:oMath>
      <w:r w:rsidRPr="00C17994">
        <w:rPr>
          <w:rFonts w:hint="eastAsia"/>
          <w:lang w:bidi="sa-IN"/>
        </w:rPr>
        <w:t>回合</w:t>
      </w:r>
    </w:p>
    <w:p w14:paraId="72BDBF54" w14:textId="53AD7207" w:rsidR="007C1F3E" w:rsidRPr="005B0EAB" w:rsidRDefault="00B86D7C" w:rsidP="005B0EAB">
      <w:pPr>
        <w:pStyle w:val="a"/>
        <w:spacing w:before="720"/>
        <w:rPr>
          <w:lang w:bidi="sa-IN"/>
        </w:rPr>
      </w:pPr>
      <m:oMath>
        <m:r>
          <w:rPr>
            <w:rFonts w:ascii="Cambria Math" w:hAnsi="Cambria Math"/>
            <w:lang w:bidi="sa-IN"/>
          </w:rPr>
          <m:t>i</m:t>
        </m:r>
      </m:oMath>
      <w:r w:rsidRPr="00C17994">
        <w:rPr>
          <w:rFonts w:hint="eastAsia"/>
          <w:lang w:bidi="sa-IN"/>
        </w:rPr>
        <w:t>：第</w:t>
      </w:r>
      <m:oMath>
        <m:r>
          <w:rPr>
            <w:rFonts w:ascii="Cambria Math" w:hAnsi="Cambria Math"/>
            <w:lang w:bidi="sa-IN"/>
          </w:rPr>
          <m:t>i</m:t>
        </m:r>
      </m:oMath>
      <w:r w:rsidRPr="00C17994">
        <w:rPr>
          <w:rFonts w:hint="eastAsia"/>
          <w:lang w:bidi="sa-IN"/>
        </w:rPr>
        <w:t>個客戶端</w:t>
      </w:r>
    </w:p>
    <w:p w14:paraId="37006AF1" w14:textId="2613647D" w:rsidR="007C1F3E" w:rsidRDefault="007C1F3E" w:rsidP="007C1F3E">
      <w:pPr>
        <w:pStyle w:val="af4"/>
        <w:rPr>
          <w:lang w:bidi="sa-IN"/>
        </w:rPr>
      </w:pPr>
      <w:r>
        <w:rPr>
          <w:lang w:bidi="sa-IN"/>
        </w:rPr>
        <w:t>並進一步透過</w:t>
      </w:r>
      <w:r>
        <w:rPr>
          <w:lang w:bidi="sa-IN"/>
        </w:rPr>
        <w:t xml:space="preserve"> Robust Z-score </w:t>
      </w:r>
      <w:r>
        <w:rPr>
          <w:lang w:bidi="sa-IN"/>
        </w:rPr>
        <w:t>計算異常分數。</w:t>
      </w:r>
    </w:p>
    <w:p w14:paraId="6BC37621" w14:textId="39F91884" w:rsidR="00222686" w:rsidRPr="00222686" w:rsidRDefault="00C5453E" w:rsidP="00222686">
      <w:pPr>
        <w:pStyle w:val="af4"/>
      </w:pPr>
      <m:oMathPara>
        <m:oMath>
          <m:r>
            <w:rPr>
              <w:rFonts w:ascii="Cambria Math" w:hAnsi="Cambria Math"/>
            </w:rPr>
            <m:t>anomalScor</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(t)</m:t>
              </m:r>
            </m:sup>
          </m:sSubSup>
          <m:r>
            <w:rPr>
              <w:rFonts w:ascii="Cambria Math" w:hAnsi="Cambria Math"/>
            </w:rPr>
            <m:t>=0.4*Z</m:t>
          </m:r>
          <m:d>
            <m:dPr>
              <m:ctrlPr>
                <w:rPr>
                  <w:rFonts w:ascii="Cambria Math" w:hAnsi="Cambria Math"/>
                  <w:i/>
                </w:rPr>
              </m:ctrlPr>
            </m:dPr>
            <m:e>
              <m:r>
                <w:rPr>
                  <w:rFonts w:ascii="Cambria Math" w:hAnsi="Cambria Math"/>
                </w:rPr>
                <m:t>nor</m:t>
              </m:r>
              <m:sSubSup>
                <m:sSubSupPr>
                  <m:ctrlPr>
                    <w:rPr>
                      <w:rFonts w:ascii="Cambria Math" w:hAnsi="Cambria Math"/>
                      <w:i/>
                    </w:rPr>
                  </m:ctrlPr>
                </m:sSubSupPr>
                <m:e>
                  <m:r>
                    <w:rPr>
                      <w:rFonts w:ascii="Cambria Math" w:hAnsi="Cambria Math"/>
                    </w:rPr>
                    <m:t>m</m:t>
                  </m:r>
                </m:e>
                <m:sub>
                  <m:r>
                    <w:rPr>
                      <w:rFonts w:ascii="Cambria Math" w:hAnsi="Cambria Math"/>
                    </w:rPr>
                    <m:t>i</m:t>
                  </m:r>
                </m:sub>
                <m:sup>
                  <m:d>
                    <m:dPr>
                      <m:ctrlPr>
                        <w:rPr>
                          <w:rFonts w:ascii="Cambria Math" w:hAnsi="Cambria Math"/>
                          <w:i/>
                        </w:rPr>
                      </m:ctrlPr>
                    </m:dPr>
                    <m:e>
                      <m:r>
                        <w:rPr>
                          <w:rFonts w:ascii="Cambria Math" w:hAnsi="Cambria Math"/>
                        </w:rPr>
                        <m:t>t</m:t>
                      </m:r>
                    </m:e>
                  </m:d>
                </m:sup>
              </m:sSubSup>
            </m:e>
          </m:d>
          <m:r>
            <w:rPr>
              <w:rFonts w:ascii="Cambria Math" w:hAnsi="Cambria Math"/>
            </w:rPr>
            <m:t>+0.4*Z</m:t>
          </m:r>
          <m:d>
            <m:dPr>
              <m:ctrlPr>
                <w:rPr>
                  <w:rFonts w:ascii="Cambria Math" w:hAnsi="Cambria Math"/>
                  <w:i/>
                </w:rPr>
              </m:ctrlPr>
            </m:dPr>
            <m:e>
              <m:r>
                <w:rPr>
                  <w:rFonts w:ascii="Cambria Math" w:hAnsi="Cambria Math"/>
                </w:rPr>
                <m:t>1-</m:t>
              </m:r>
              <m:sSubSup>
                <m:sSubSupPr>
                  <m:ctrlPr>
                    <w:rPr>
                      <w:rFonts w:ascii="Cambria Math" w:hAnsi="Cambria Math" w:hint="eastAsia"/>
                    </w:rPr>
                  </m:ctrlPr>
                </m:sSubSupPr>
                <m:e>
                  <m:r>
                    <w:rPr>
                      <w:rFonts w:ascii="Cambria Math" w:hAnsi="Cambria Math"/>
                    </w:rPr>
                    <m:t>cos</m:t>
                  </m:r>
                  <m:ctrlPr>
                    <w:rPr>
                      <w:rFonts w:ascii="Cambria Math" w:hAnsi="Cambria Math"/>
                    </w:rPr>
                  </m:ctrlPr>
                </m:e>
                <m:sub>
                  <m:r>
                    <w:rPr>
                      <w:rFonts w:ascii="Cambria Math" w:hAnsi="Cambria Math"/>
                    </w:rPr>
                    <m:t>i</m:t>
                  </m:r>
                  <m:ctrlPr>
                    <w:rPr>
                      <w:rFonts w:ascii="Cambria Math" w:hAnsi="Cambria Math"/>
                    </w:rPr>
                  </m:ctrlPr>
                </m:sub>
                <m:sup>
                  <m:d>
                    <m:dPr>
                      <m:ctrlPr>
                        <w:rPr>
                          <w:rFonts w:ascii="Cambria Math" w:hAnsi="Cambria Math"/>
                          <w:i/>
                        </w:rPr>
                      </m:ctrlPr>
                    </m:dPr>
                    <m:e>
                      <m:r>
                        <w:rPr>
                          <w:rFonts w:ascii="Cambria Math" w:hAnsi="Cambria Math"/>
                        </w:rPr>
                        <m:t>t</m:t>
                      </m:r>
                    </m:e>
                  </m:d>
                  <m:ctrlPr>
                    <w:rPr>
                      <w:rFonts w:ascii="Cambria Math" w:hAnsi="Cambria Math"/>
                    </w:rPr>
                  </m:ctrlPr>
                </m:sup>
              </m:sSubSup>
            </m:e>
          </m:d>
          <m:r>
            <w:rPr>
              <w:rFonts w:ascii="Cambria Math" w:hAnsi="Cambria Math"/>
            </w:rPr>
            <m:t>+0.2*Z(</m:t>
          </m:r>
          <m:sSubSup>
            <m:sSubSupPr>
              <m:ctrlPr>
                <w:rPr>
                  <w:rFonts w:ascii="Cambria Math" w:hAnsi="Cambria Math"/>
                  <w:i/>
                  <w:lang w:bidi="sa-IN"/>
                </w:rPr>
              </m:ctrlPr>
            </m:sSubSupPr>
            <m:e>
              <m:r>
                <w:rPr>
                  <w:rFonts w:ascii="Cambria Math" w:hAnsi="Cambria Math"/>
                  <w:lang w:bidi="sa-IN"/>
                </w:rPr>
                <m:t>∆L</m:t>
              </m:r>
            </m:e>
            <m:sub>
              <m:r>
                <w:rPr>
                  <w:rFonts w:ascii="Cambria Math" w:hAnsi="Cambria Math"/>
                  <w:lang w:bidi="sa-IN"/>
                </w:rPr>
                <m:t>i</m:t>
              </m:r>
            </m:sub>
            <m:sup>
              <m:r>
                <w:rPr>
                  <w:rFonts w:ascii="Cambria Math" w:hAnsi="Cambria Math"/>
                  <w:lang w:bidi="sa-IN"/>
                </w:rPr>
                <m:t>(t)</m:t>
              </m:r>
            </m:sup>
          </m:sSubSup>
          <m:r>
            <w:rPr>
              <w:rFonts w:ascii="Cambria Math" w:hAnsi="Cambria Math"/>
            </w:rPr>
            <m:t>)</m:t>
          </m:r>
        </m:oMath>
      </m:oMathPara>
    </w:p>
    <w:p w14:paraId="6F344542" w14:textId="48869BA0" w:rsidR="00222686" w:rsidRPr="008A538C" w:rsidRDefault="00222686" w:rsidP="008A538C">
      <w:pPr>
        <w:pStyle w:val="a"/>
        <w:spacing w:before="720"/>
        <w:rPr>
          <w:rStyle w:val="af1"/>
          <w:color w:val="auto"/>
        </w:rPr>
      </w:pPr>
      <m:oMath>
        <m:r>
          <w:rPr>
            <w:rStyle w:val="af1"/>
            <w:rFonts w:ascii="Cambria Math" w:hAnsi="Cambria Math"/>
            <w:color w:val="auto"/>
          </w:rPr>
          <w:lastRenderedPageBreak/>
          <m:t>Z( )</m:t>
        </m:r>
      </m:oMath>
      <w:r w:rsidR="008A538C">
        <w:rPr>
          <w:rStyle w:val="af1"/>
          <w:rFonts w:ascii="Cambria Math" w:hAnsi="Cambria Math"/>
          <w:color w:val="auto"/>
        </w:rPr>
        <w:t xml:space="preserve"> </w:t>
      </w:r>
      <w:r w:rsidRPr="008A538C">
        <w:rPr>
          <w:rStyle w:val="af1"/>
          <w:rFonts w:ascii="Cambria Math" w:hAnsi="Cambria Math"/>
          <w:iCs w:val="0"/>
          <w:color w:val="auto"/>
        </w:rPr>
        <w:t xml:space="preserve">: Robust Z-score, </w:t>
      </w:r>
      <w:r w:rsidR="008A538C">
        <w:t>用來轉換成異常程度</w:t>
      </w:r>
    </w:p>
    <w:p w14:paraId="54A176C7" w14:textId="7E3202CE" w:rsidR="00834D62" w:rsidRDefault="007C1F3E" w:rsidP="00834D62">
      <w:pPr>
        <w:pStyle w:val="af4"/>
        <w:rPr>
          <w:rFonts w:hint="eastAsia"/>
          <w:lang w:bidi="sa-IN"/>
        </w:rPr>
      </w:pPr>
      <w:r>
        <w:t>接</w:t>
      </w:r>
      <w:r>
        <w:rPr>
          <w:lang w:bidi="sa-IN"/>
        </w:rPr>
        <w:t>著，系統使用</w:t>
      </w:r>
      <w:r>
        <w:rPr>
          <w:lang w:bidi="sa-IN"/>
        </w:rPr>
        <w:t xml:space="preserve"> K-means </w:t>
      </w:r>
      <w:r>
        <w:rPr>
          <w:lang w:bidi="sa-IN"/>
        </w:rPr>
        <w:t>將客戶端分成三個群集。分群後，</w:t>
      </w:r>
      <w:r>
        <w:rPr>
          <w:lang w:bidi="sa-IN"/>
        </w:rPr>
        <w:t xml:space="preserve">DQN Agent </w:t>
      </w:r>
      <w:r>
        <w:rPr>
          <w:lang w:bidi="sa-IN"/>
        </w:rPr>
        <w:t>會根據各群的異常狀態選擇聚合</w:t>
      </w:r>
      <w:r>
        <w:rPr>
          <w:lang w:bidi="sa-IN"/>
        </w:rPr>
        <w:t xml:space="preserve"> action</w:t>
      </w:r>
      <w:r>
        <w:rPr>
          <w:lang w:bidi="sa-IN"/>
        </w:rPr>
        <w:t>。系統目前可以設計三種</w:t>
      </w:r>
      <w:r>
        <w:rPr>
          <w:lang w:bidi="sa-IN"/>
        </w:rPr>
        <w:t xml:space="preserve"> action</w:t>
      </w:r>
      <w:r>
        <w:rPr>
          <w:lang w:bidi="sa-IN"/>
        </w:rPr>
        <w:t>：正常聚合、降低可疑群</w:t>
      </w:r>
      <w:r w:rsidR="006D60D6">
        <w:rPr>
          <w:rFonts w:hint="eastAsia"/>
          <w:lang w:bidi="sa-IN"/>
        </w:rPr>
        <w:t>的</w:t>
      </w:r>
      <w:r>
        <w:rPr>
          <w:lang w:bidi="sa-IN"/>
        </w:rPr>
        <w:t>權重</w:t>
      </w:r>
      <w:r w:rsidR="006D60D6">
        <w:rPr>
          <w:rFonts w:hint="eastAsia"/>
          <w:lang w:bidi="sa-IN"/>
        </w:rPr>
        <w:t>和</w:t>
      </w:r>
      <w:r>
        <w:rPr>
          <w:lang w:bidi="sa-IN"/>
        </w:rPr>
        <w:t>排除高度異常群。</w:t>
      </w:r>
    </w:p>
    <w:p w14:paraId="7BA669DB" w14:textId="77777777" w:rsidR="00C5453E" w:rsidRDefault="007C1F3E" w:rsidP="007C1F3E">
      <w:pPr>
        <w:pStyle w:val="af4"/>
        <w:rPr>
          <w:lang w:bidi="sa-IN"/>
        </w:rPr>
      </w:pPr>
      <w:r>
        <w:rPr>
          <w:lang w:bidi="sa-IN"/>
        </w:rPr>
        <w:t>伺服器根據</w:t>
      </w:r>
      <w:r>
        <w:rPr>
          <w:lang w:bidi="sa-IN"/>
        </w:rPr>
        <w:t xml:space="preserve"> DQN </w:t>
      </w:r>
      <w:r>
        <w:rPr>
          <w:lang w:bidi="sa-IN"/>
        </w:rPr>
        <w:t>選擇的策略完成模型聚合，得到新的全域模型。系統會評估本輪模型準確率，</w:t>
      </w:r>
      <w:r w:rsidR="00C5453E">
        <w:rPr>
          <w:rFonts w:hint="eastAsia"/>
          <w:lang w:bidi="sa-IN"/>
        </w:rPr>
        <w:t>並顯示在結果上。</w:t>
      </w:r>
    </w:p>
    <w:p w14:paraId="33BDA2D4" w14:textId="724ED0A0" w:rsidR="007C1F3E" w:rsidRDefault="00C5453E" w:rsidP="007C1F3E">
      <w:pPr>
        <w:pStyle w:val="af4"/>
        <w:rPr>
          <w:lang w:bidi="sa-IN"/>
        </w:rPr>
      </w:pPr>
      <w:r>
        <w:rPr>
          <w:rFonts w:hint="eastAsia"/>
          <w:lang w:bidi="sa-IN"/>
        </w:rPr>
        <w:t>最後，</w:t>
      </w:r>
      <w:r w:rsidR="007C1F3E">
        <w:rPr>
          <w:lang w:bidi="sa-IN"/>
        </w:rPr>
        <w:t>根據</w:t>
      </w:r>
      <w:r>
        <w:rPr>
          <w:rFonts w:hint="eastAsia"/>
          <w:lang w:bidi="sa-IN"/>
        </w:rPr>
        <w:t>異常分數</w:t>
      </w:r>
      <w:r w:rsidR="007C1F3E">
        <w:rPr>
          <w:lang w:bidi="sa-IN"/>
        </w:rPr>
        <w:t>給予</w:t>
      </w:r>
      <w:r>
        <w:rPr>
          <w:rFonts w:hint="eastAsia"/>
          <w:lang w:bidi="sa-IN"/>
        </w:rPr>
        <w:t xml:space="preserve"> </w:t>
      </w:r>
      <w:r w:rsidR="007C1F3E">
        <w:rPr>
          <w:lang w:bidi="sa-IN"/>
        </w:rPr>
        <w:t>reward</w:t>
      </w:r>
      <w:r w:rsidR="007C1F3E">
        <w:rPr>
          <w:lang w:bidi="sa-IN"/>
        </w:rPr>
        <w:t>，使</w:t>
      </w:r>
      <w:r w:rsidR="007C1F3E">
        <w:rPr>
          <w:lang w:bidi="sa-IN"/>
        </w:rPr>
        <w:t xml:space="preserve"> Agent </w:t>
      </w:r>
      <w:r w:rsidR="007C1F3E">
        <w:rPr>
          <w:lang w:bidi="sa-IN"/>
        </w:rPr>
        <w:t>能在後續輪次中調整決策策略。</w:t>
      </w:r>
    </w:p>
    <w:p w14:paraId="10ABB195" w14:textId="0E01A8D9" w:rsidR="00C5453E" w:rsidRPr="00C5453E" w:rsidRDefault="00C5453E" w:rsidP="007C1F3E">
      <w:pPr>
        <w:pStyle w:val="af4"/>
        <w:rPr>
          <w:rFonts w:ascii="Cambria Math" w:hAnsi="Cambria Math"/>
          <w:i/>
        </w:rPr>
      </w:pPr>
      <m:oMathPara>
        <m:oMath>
          <m:r>
            <w:rPr>
              <w:rFonts w:ascii="Cambria Math" w:hAnsi="Cambria Math"/>
            </w:rPr>
            <m:t>reward=-abnormalScore</m:t>
          </m:r>
        </m:oMath>
      </m:oMathPara>
    </w:p>
    <w:p w14:paraId="2C3D6F25" w14:textId="77777777" w:rsidR="00026F4D" w:rsidRPr="00C17994" w:rsidRDefault="002E78B7" w:rsidP="007826DA">
      <w:pPr>
        <w:pStyle w:val="2"/>
        <w:numPr>
          <w:ilvl w:val="1"/>
          <w:numId w:val="35"/>
        </w:numPr>
      </w:pPr>
      <w:bookmarkStart w:id="32" w:name="_Toc216359830"/>
      <w:bookmarkStart w:id="33" w:name="_Toc230772032"/>
      <w:r w:rsidRPr="00C17994">
        <w:rPr>
          <w:rFonts w:hint="eastAsia"/>
        </w:rPr>
        <w:t>系統環境</w:t>
      </w:r>
      <w:bookmarkEnd w:id="32"/>
      <w:bookmarkEnd w:id="33"/>
    </w:p>
    <w:p w14:paraId="4BDDAADE" w14:textId="1E93F7C1" w:rsidR="002E78B7" w:rsidRPr="00C17994" w:rsidRDefault="00500D6C" w:rsidP="00764FF6">
      <w:pPr>
        <w:pStyle w:val="af4"/>
        <w:rPr>
          <w:lang w:bidi="sa-IN"/>
        </w:rPr>
      </w:pPr>
      <w:r w:rsidRPr="00C17994">
        <w:rPr>
          <w:rFonts w:hint="eastAsia"/>
          <w:lang w:bidi="sa-IN"/>
        </w:rPr>
        <w:t>首先開發環境</w:t>
      </w:r>
      <w:r w:rsidR="0075674E" w:rsidRPr="00C17994">
        <w:rPr>
          <w:rFonts w:hint="eastAsia"/>
          <w:lang w:bidi="sa-IN"/>
        </w:rPr>
        <w:t>以</w:t>
      </w:r>
      <w:r w:rsidRPr="00C17994">
        <w:rPr>
          <w:rFonts w:hint="eastAsia"/>
          <w:lang w:bidi="sa-IN"/>
        </w:rPr>
        <w:t>Windows 11 PC</w:t>
      </w:r>
      <w:r w:rsidRPr="00C17994">
        <w:rPr>
          <w:rFonts w:hint="eastAsia"/>
          <w:lang w:bidi="sa-IN"/>
        </w:rPr>
        <w:t>個人電腦為硬體設備</w:t>
      </w:r>
      <w:r w:rsidR="00585039" w:rsidRPr="00C17994">
        <w:rPr>
          <w:rFonts w:hint="eastAsia"/>
          <w:lang w:bidi="sa-IN"/>
        </w:rPr>
        <w:t>，</w:t>
      </w:r>
      <w:r w:rsidR="00192660" w:rsidRPr="00C17994">
        <w:rPr>
          <w:rFonts w:hint="eastAsia"/>
          <w:lang w:bidi="sa-IN"/>
        </w:rPr>
        <w:t>Visual Studio Code</w:t>
      </w:r>
      <w:r w:rsidR="002B668B" w:rsidRPr="00C17994">
        <w:rPr>
          <w:rFonts w:hint="eastAsia"/>
          <w:lang w:bidi="sa-IN"/>
        </w:rPr>
        <w:t>做為程式撰寫的工具，搭配</w:t>
      </w:r>
      <w:r w:rsidR="002B668B" w:rsidRPr="00C17994">
        <w:rPr>
          <w:rFonts w:hint="eastAsia"/>
          <w:lang w:bidi="sa-IN"/>
        </w:rPr>
        <w:t>Git</w:t>
      </w:r>
      <w:r w:rsidR="002B668B" w:rsidRPr="00C17994">
        <w:rPr>
          <w:rFonts w:hint="eastAsia"/>
          <w:lang w:bidi="sa-IN"/>
        </w:rPr>
        <w:t>協助版本控制</w:t>
      </w:r>
      <w:r w:rsidRPr="00C17994">
        <w:rPr>
          <w:rFonts w:hint="eastAsia"/>
          <w:lang w:bidi="sa-IN"/>
        </w:rPr>
        <w:t>。</w:t>
      </w:r>
      <w:r w:rsidR="004E396A" w:rsidRPr="00C17994">
        <w:rPr>
          <w:rFonts w:hint="eastAsia"/>
          <w:lang w:bidi="sa-IN"/>
        </w:rPr>
        <w:t>作業系統是以</w:t>
      </w:r>
      <w:r w:rsidR="004E396A" w:rsidRPr="00C17994">
        <w:rPr>
          <w:rFonts w:hint="eastAsia"/>
          <w:lang w:bidi="sa-IN"/>
        </w:rPr>
        <w:t>Ubuntu 22.04</w:t>
      </w:r>
      <w:r w:rsidR="004E396A" w:rsidRPr="00C17994">
        <w:rPr>
          <w:rFonts w:hint="eastAsia"/>
          <w:lang w:bidi="sa-IN"/>
        </w:rPr>
        <w:t>為主。開發語言則是以</w:t>
      </w:r>
      <w:r w:rsidR="004E396A" w:rsidRPr="00C17994">
        <w:rPr>
          <w:rFonts w:hint="eastAsia"/>
          <w:lang w:bidi="sa-IN"/>
        </w:rPr>
        <w:t>Python 3.10</w:t>
      </w:r>
      <w:r w:rsidR="004E396A" w:rsidRPr="00C17994">
        <w:rPr>
          <w:rFonts w:hint="eastAsia"/>
          <w:lang w:bidi="sa-IN"/>
        </w:rPr>
        <w:t>為主，配合</w:t>
      </w:r>
      <w:r w:rsidR="004E396A" w:rsidRPr="00C17994">
        <w:rPr>
          <w:rFonts w:hint="eastAsia"/>
          <w:lang w:bidi="sa-IN"/>
        </w:rPr>
        <w:t>TensorFlow</w:t>
      </w:r>
      <w:r w:rsidR="00A3210A" w:rsidRPr="00C17994">
        <w:rPr>
          <w:rFonts w:hint="eastAsia"/>
          <w:lang w:bidi="sa-IN"/>
        </w:rPr>
        <w:t>（</w:t>
      </w:r>
      <w:r w:rsidR="004E396A" w:rsidRPr="00C17994">
        <w:rPr>
          <w:rFonts w:hint="eastAsia"/>
          <w:lang w:bidi="sa-IN"/>
        </w:rPr>
        <w:t>建立與訓練深度學習模型</w:t>
      </w:r>
      <w:r w:rsidR="00A3210A" w:rsidRPr="00C17994">
        <w:rPr>
          <w:rFonts w:hint="eastAsia"/>
          <w:lang w:bidi="sa-IN"/>
        </w:rPr>
        <w:t>）</w:t>
      </w:r>
      <w:r w:rsidR="004D65FC" w:rsidRPr="00C17994">
        <w:rPr>
          <w:rFonts w:hint="eastAsia"/>
          <w:lang w:bidi="sa-IN"/>
        </w:rPr>
        <w:t>、</w:t>
      </w:r>
      <w:r w:rsidR="004D65FC" w:rsidRPr="00C17994">
        <w:rPr>
          <w:rFonts w:hint="eastAsia"/>
          <w:lang w:bidi="sa-IN"/>
        </w:rPr>
        <w:t>Flower</w:t>
      </w:r>
      <w:r w:rsidR="00A3210A" w:rsidRPr="00C17994">
        <w:rPr>
          <w:rFonts w:hint="eastAsia"/>
          <w:lang w:bidi="sa-IN"/>
        </w:rPr>
        <w:t>（</w:t>
      </w:r>
      <w:r w:rsidR="004D65FC" w:rsidRPr="00C17994">
        <w:rPr>
          <w:rFonts w:hint="eastAsia"/>
          <w:lang w:bidi="sa-IN"/>
        </w:rPr>
        <w:t>建構</w:t>
      </w:r>
      <w:r w:rsidR="006E6D7D" w:rsidRPr="00C17994">
        <w:rPr>
          <w:rFonts w:hint="eastAsia"/>
          <w:lang w:bidi="sa-IN"/>
        </w:rPr>
        <w:t>FL</w:t>
      </w:r>
      <w:r w:rsidR="004D65FC" w:rsidRPr="00C17994">
        <w:rPr>
          <w:rFonts w:hint="eastAsia"/>
          <w:lang w:bidi="sa-IN"/>
        </w:rPr>
        <w:t>架構與模擬多個客戶端</w:t>
      </w:r>
      <w:r w:rsidR="00A3210A" w:rsidRPr="00C17994">
        <w:rPr>
          <w:rFonts w:hint="eastAsia"/>
          <w:lang w:bidi="sa-IN"/>
        </w:rPr>
        <w:t>）</w:t>
      </w:r>
      <w:r w:rsidR="004D65FC" w:rsidRPr="00C17994">
        <w:rPr>
          <w:rFonts w:hint="eastAsia"/>
          <w:lang w:bidi="sa-IN"/>
        </w:rPr>
        <w:t>、</w:t>
      </w:r>
      <w:r w:rsidR="004D65FC" w:rsidRPr="00C17994">
        <w:rPr>
          <w:rFonts w:hint="eastAsia"/>
          <w:lang w:bidi="sa-IN"/>
        </w:rPr>
        <w:t>NumPy</w:t>
      </w:r>
      <w:r w:rsidR="004D65FC" w:rsidRPr="00C17994">
        <w:rPr>
          <w:rFonts w:hint="eastAsia"/>
          <w:lang w:bidi="sa-IN"/>
        </w:rPr>
        <w:t>、</w:t>
      </w:r>
      <w:r w:rsidR="00211F62" w:rsidRPr="00C17994">
        <w:rPr>
          <w:lang w:bidi="sa-IN"/>
        </w:rPr>
        <w:t>p</w:t>
      </w:r>
      <w:r w:rsidR="00211F62" w:rsidRPr="00C17994">
        <w:rPr>
          <w:rFonts w:hint="eastAsia"/>
          <w:lang w:bidi="sa-IN"/>
        </w:rPr>
        <w:t>andas</w:t>
      </w:r>
      <w:r w:rsidR="00A3210A" w:rsidRPr="00C17994">
        <w:rPr>
          <w:rFonts w:hint="eastAsia"/>
          <w:lang w:bidi="sa-IN"/>
        </w:rPr>
        <w:t>（</w:t>
      </w:r>
      <w:r w:rsidR="00211F62" w:rsidRPr="00C17994">
        <w:rPr>
          <w:rFonts w:hint="eastAsia"/>
          <w:lang w:bidi="sa-IN"/>
        </w:rPr>
        <w:t>資料處理與數值運算</w:t>
      </w:r>
      <w:r w:rsidR="00A3210A" w:rsidRPr="00C17994">
        <w:rPr>
          <w:rFonts w:hint="eastAsia"/>
          <w:lang w:bidi="sa-IN"/>
        </w:rPr>
        <w:t>）</w:t>
      </w:r>
      <w:r w:rsidR="009F282A" w:rsidRPr="00C17994">
        <w:rPr>
          <w:rFonts w:hint="eastAsia"/>
          <w:lang w:bidi="sa-IN"/>
        </w:rPr>
        <w:t>、</w:t>
      </w:r>
      <w:r w:rsidR="009F282A" w:rsidRPr="00C17994">
        <w:rPr>
          <w:lang w:bidi="sa-IN"/>
        </w:rPr>
        <w:t>G</w:t>
      </w:r>
      <w:r w:rsidR="009F282A" w:rsidRPr="00C17994">
        <w:rPr>
          <w:rFonts w:hint="eastAsia"/>
          <w:lang w:bidi="sa-IN"/>
        </w:rPr>
        <w:t>ym</w:t>
      </w:r>
      <w:r w:rsidR="006E6D7D" w:rsidRPr="00C17994">
        <w:rPr>
          <w:rFonts w:hint="eastAsia"/>
          <w:lang w:bidi="sa-IN"/>
        </w:rPr>
        <w:t>nasium</w:t>
      </w:r>
      <w:r w:rsidR="00A3210A" w:rsidRPr="00C17994">
        <w:rPr>
          <w:rFonts w:hint="eastAsia"/>
          <w:lang w:bidi="sa-IN"/>
        </w:rPr>
        <w:t>（</w:t>
      </w:r>
      <w:r w:rsidR="006E6D7D" w:rsidRPr="00C17994">
        <w:rPr>
          <w:rFonts w:hint="eastAsia"/>
          <w:lang w:bidi="sa-IN"/>
        </w:rPr>
        <w:t>定義</w:t>
      </w:r>
      <w:r w:rsidR="006E6D7D" w:rsidRPr="00C17994">
        <w:rPr>
          <w:rFonts w:hint="eastAsia"/>
          <w:lang w:bidi="sa-IN"/>
        </w:rPr>
        <w:t>RL</w:t>
      </w:r>
      <w:r w:rsidR="006E6D7D" w:rsidRPr="00C17994">
        <w:rPr>
          <w:rFonts w:hint="eastAsia"/>
          <w:lang w:bidi="sa-IN"/>
        </w:rPr>
        <w:t>環境</w:t>
      </w:r>
      <w:r w:rsidR="00A3210A" w:rsidRPr="00C17994">
        <w:rPr>
          <w:rFonts w:hint="eastAsia"/>
          <w:lang w:bidi="sa-IN"/>
        </w:rPr>
        <w:t>）</w:t>
      </w:r>
      <w:r w:rsidR="006E6D7D" w:rsidRPr="00C17994">
        <w:rPr>
          <w:rFonts w:hint="eastAsia"/>
          <w:lang w:bidi="sa-IN"/>
        </w:rPr>
        <w:t>、</w:t>
      </w:r>
      <w:r w:rsidR="006E6D7D" w:rsidRPr="00C17994">
        <w:rPr>
          <w:rFonts w:hint="eastAsia"/>
          <w:lang w:bidi="sa-IN"/>
        </w:rPr>
        <w:t>Stable-Baselines3</w:t>
      </w:r>
      <w:r w:rsidR="00A3210A" w:rsidRPr="00C17994">
        <w:rPr>
          <w:rFonts w:hint="eastAsia"/>
          <w:lang w:bidi="sa-IN"/>
        </w:rPr>
        <w:t>（</w:t>
      </w:r>
      <w:r w:rsidR="006E6D7D" w:rsidRPr="00C17994">
        <w:rPr>
          <w:rFonts w:hint="eastAsia"/>
          <w:lang w:bidi="sa-IN"/>
        </w:rPr>
        <w:t>實作</w:t>
      </w:r>
      <w:r w:rsidR="006E6D7D" w:rsidRPr="00C17994">
        <w:rPr>
          <w:rFonts w:hint="eastAsia"/>
          <w:lang w:bidi="sa-IN"/>
        </w:rPr>
        <w:t>DQN</w:t>
      </w:r>
      <w:r w:rsidR="006E6D7D" w:rsidRPr="00C17994">
        <w:rPr>
          <w:rFonts w:hint="eastAsia"/>
          <w:lang w:bidi="sa-IN"/>
        </w:rPr>
        <w:t>等</w:t>
      </w:r>
      <w:r w:rsidR="006E6D7D" w:rsidRPr="00C17994">
        <w:rPr>
          <w:rFonts w:hint="eastAsia"/>
          <w:lang w:bidi="sa-IN"/>
        </w:rPr>
        <w:t>RL</w:t>
      </w:r>
      <w:r w:rsidR="006E6D7D" w:rsidRPr="00C17994">
        <w:rPr>
          <w:rFonts w:hint="eastAsia"/>
          <w:lang w:bidi="sa-IN"/>
        </w:rPr>
        <w:t>演算法</w:t>
      </w:r>
      <w:r w:rsidR="00A3210A" w:rsidRPr="00C17994">
        <w:rPr>
          <w:rFonts w:hint="eastAsia"/>
          <w:lang w:bidi="sa-IN"/>
        </w:rPr>
        <w:t>）</w:t>
      </w:r>
      <w:r w:rsidR="008C6131" w:rsidRPr="00C17994">
        <w:rPr>
          <w:rFonts w:hint="eastAsia"/>
          <w:lang w:bidi="sa-IN"/>
        </w:rPr>
        <w:t>等套件的使用</w:t>
      </w:r>
      <w:r w:rsidR="003326B6" w:rsidRPr="00C17994">
        <w:rPr>
          <w:rFonts w:hint="eastAsia"/>
          <w:lang w:bidi="sa-IN"/>
        </w:rPr>
        <w:t>。</w:t>
      </w:r>
    </w:p>
    <w:p w14:paraId="11F0EAFB" w14:textId="77777777" w:rsidR="00BC2790" w:rsidRDefault="00BC2790" w:rsidP="007826DA">
      <w:pPr>
        <w:pStyle w:val="2"/>
        <w:numPr>
          <w:ilvl w:val="1"/>
          <w:numId w:val="35"/>
        </w:numPr>
      </w:pPr>
      <w:bookmarkStart w:id="34" w:name="_Toc216359831"/>
      <w:bookmarkStart w:id="35" w:name="_Toc230772033"/>
      <w:r w:rsidRPr="00C17994">
        <w:rPr>
          <w:rFonts w:hint="eastAsia"/>
        </w:rPr>
        <w:lastRenderedPageBreak/>
        <w:t>系統架構圖</w:t>
      </w:r>
      <w:bookmarkEnd w:id="34"/>
      <w:bookmarkEnd w:id="35"/>
    </w:p>
    <w:p w14:paraId="0131D745" w14:textId="77777777" w:rsidR="00F7677F" w:rsidRDefault="00A02A09" w:rsidP="009C2240">
      <w:pPr>
        <w:keepNext/>
        <w:jc w:val="center"/>
      </w:pPr>
      <w:r>
        <w:rPr>
          <w:noProof/>
          <w14:ligatures w14:val="standardContextual"/>
        </w:rPr>
        <w:drawing>
          <wp:inline distT="0" distB="0" distL="0" distR="0" wp14:anchorId="7F8ED079" wp14:editId="63861365">
            <wp:extent cx="4811977" cy="7178467"/>
            <wp:effectExtent l="0" t="0" r="1905" b="0"/>
            <wp:docPr id="554700414"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0414" name="圖形 1"/>
                    <pic:cNvPicPr/>
                  </pic:nvPicPr>
                  <pic:blipFill rotWithShape="1">
                    <a:blip r:embed="rId14">
                      <a:extLst>
                        <a:ext uri="{96DAC541-7B7A-43D3-8B79-37D633B846F1}">
                          <asvg:svgBlip xmlns:asvg="http://schemas.microsoft.com/office/drawing/2016/SVG/main" r:embed="rId15"/>
                        </a:ext>
                      </a:extLst>
                    </a:blip>
                    <a:srcRect l="13317" t="8050" r="15929" b="8948"/>
                    <a:stretch>
                      <a:fillRect/>
                    </a:stretch>
                  </pic:blipFill>
                  <pic:spPr bwMode="auto">
                    <a:xfrm>
                      <a:off x="0" y="0"/>
                      <a:ext cx="4852004" cy="7238179"/>
                    </a:xfrm>
                    <a:prstGeom prst="rect">
                      <a:avLst/>
                    </a:prstGeom>
                    <a:ln>
                      <a:noFill/>
                    </a:ln>
                    <a:extLst>
                      <a:ext uri="{53640926-AAD7-44D8-BBD7-CCE9431645EC}">
                        <a14:shadowObscured xmlns:a14="http://schemas.microsoft.com/office/drawing/2010/main"/>
                      </a:ext>
                    </a:extLst>
                  </pic:spPr>
                </pic:pic>
              </a:graphicData>
            </a:graphic>
          </wp:inline>
        </w:drawing>
      </w:r>
    </w:p>
    <w:p w14:paraId="600B8022" w14:textId="087CAAE5" w:rsidR="00991ADD" w:rsidRDefault="00F7677F" w:rsidP="00F7677F">
      <w:pPr>
        <w:pStyle w:val="af8"/>
        <w:spacing w:before="720"/>
        <w:jc w:val="center"/>
      </w:pPr>
      <w:bookmarkStart w:id="36" w:name="_Toc23077116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82453">
        <w:rPr>
          <w:noProof/>
        </w:rPr>
        <w:t>1</w:t>
      </w:r>
      <w:r>
        <w:fldChar w:fldCharType="end"/>
      </w:r>
      <w:r>
        <w:rPr>
          <w:rFonts w:hint="eastAsia"/>
        </w:rPr>
        <w:t xml:space="preserve"> </w:t>
      </w:r>
      <w:r>
        <w:rPr>
          <w:rFonts w:hint="eastAsia"/>
        </w:rPr>
        <w:t>系統架構圖</w:t>
      </w:r>
      <w:bookmarkEnd w:id="36"/>
    </w:p>
    <w:p w14:paraId="1006226F" w14:textId="51B38F7A" w:rsidR="00DA44FF" w:rsidRPr="00C17994" w:rsidRDefault="00310771" w:rsidP="000A1116">
      <w:pPr>
        <w:pStyle w:val="2"/>
        <w:numPr>
          <w:ilvl w:val="1"/>
          <w:numId w:val="35"/>
        </w:numPr>
      </w:pPr>
      <w:bookmarkStart w:id="37" w:name="_Toc216359832"/>
      <w:bookmarkStart w:id="38" w:name="_Toc230772034"/>
      <w:r w:rsidRPr="00C17994">
        <w:rPr>
          <w:rFonts w:hint="eastAsia"/>
        </w:rPr>
        <w:lastRenderedPageBreak/>
        <w:t>系統流程圖</w:t>
      </w:r>
      <w:bookmarkEnd w:id="37"/>
      <w:bookmarkEnd w:id="38"/>
    </w:p>
    <w:p w14:paraId="75217699" w14:textId="1ADB7866" w:rsidR="000A1116" w:rsidRPr="00C17994" w:rsidRDefault="00FB6EAC" w:rsidP="000A1116">
      <w:pPr>
        <w:keepNext/>
        <w:jc w:val="center"/>
        <w:rPr>
          <w:rFonts w:eastAsia="標楷體" w:hint="eastAsia"/>
        </w:rPr>
      </w:pPr>
      <w:r w:rsidRPr="00C17994">
        <w:rPr>
          <w:rFonts w:eastAsia="標楷體"/>
          <w:noProof/>
        </w:rPr>
        <w:drawing>
          <wp:inline distT="0" distB="0" distL="0" distR="0" wp14:anchorId="6DC6133F" wp14:editId="70F862D2">
            <wp:extent cx="6108700" cy="5943269"/>
            <wp:effectExtent l="0" t="0" r="0" b="635"/>
            <wp:docPr id="16038908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90859" name="圖片 3"/>
                    <pic:cNvPicPr>
                      <a:picLocks noChangeAspect="1" noChangeArrowheads="1"/>
                    </pic:cNvPicPr>
                  </pic:nvPicPr>
                  <pic:blipFill rotWithShape="1">
                    <a:blip r:embed="rId16">
                      <a:extLst>
                        <a:ext uri="{96DAC541-7B7A-43D3-8B79-37D633B846F1}">
                          <asvg:svgBlip xmlns:asvg="http://schemas.microsoft.com/office/drawing/2016/SVG/main" r:embed="rId17"/>
                        </a:ext>
                      </a:extLst>
                    </a:blip>
                    <a:srcRect l="12027" t="7246" r="22381" b="29480"/>
                    <a:stretch>
                      <a:fillRect/>
                    </a:stretch>
                  </pic:blipFill>
                  <pic:spPr bwMode="auto">
                    <a:xfrm>
                      <a:off x="0" y="0"/>
                      <a:ext cx="6140496" cy="5974204"/>
                    </a:xfrm>
                    <a:prstGeom prst="rect">
                      <a:avLst/>
                    </a:prstGeom>
                    <a:ln>
                      <a:noFill/>
                    </a:ln>
                    <a:extLst>
                      <a:ext uri="{53640926-AAD7-44D8-BBD7-CCE9431645EC}">
                        <a14:shadowObscured xmlns:a14="http://schemas.microsoft.com/office/drawing/2010/main"/>
                      </a:ext>
                    </a:extLst>
                  </pic:spPr>
                </pic:pic>
              </a:graphicData>
            </a:graphic>
          </wp:inline>
        </w:drawing>
      </w:r>
    </w:p>
    <w:p w14:paraId="6FFD8501" w14:textId="57849789" w:rsidR="000A1116" w:rsidRPr="00C17994" w:rsidRDefault="000A1116" w:rsidP="000A1116">
      <w:pPr>
        <w:pStyle w:val="af8"/>
        <w:spacing w:before="720"/>
        <w:jc w:val="center"/>
      </w:pPr>
      <w:bookmarkStart w:id="39" w:name="_Toc230771164"/>
      <w:r w:rsidRPr="00C17994">
        <w:rPr>
          <w:rFonts w:hint="eastAsia"/>
        </w:rPr>
        <w:t>圖</w:t>
      </w:r>
      <w:r w:rsidRPr="00C17994">
        <w:rPr>
          <w:rFonts w:hint="eastAsia"/>
        </w:rPr>
        <w:t xml:space="preserve"> </w:t>
      </w:r>
      <w:r w:rsidRPr="00C17994">
        <w:fldChar w:fldCharType="begin"/>
      </w:r>
      <w:r w:rsidRPr="00C17994">
        <w:instrText xml:space="preserve"> </w:instrText>
      </w:r>
      <w:r w:rsidRPr="00C17994">
        <w:rPr>
          <w:rFonts w:hint="eastAsia"/>
        </w:rPr>
        <w:instrText xml:space="preserve">SEQ </w:instrText>
      </w:r>
      <w:r w:rsidRPr="00C17994">
        <w:rPr>
          <w:rFonts w:hint="eastAsia"/>
        </w:rPr>
        <w:instrText>圖</w:instrText>
      </w:r>
      <w:r w:rsidRPr="00C17994">
        <w:rPr>
          <w:rFonts w:hint="eastAsia"/>
        </w:rPr>
        <w:instrText xml:space="preserve"> \* ARABIC</w:instrText>
      </w:r>
      <w:r w:rsidRPr="00C17994">
        <w:instrText xml:space="preserve"> </w:instrText>
      </w:r>
      <w:r w:rsidRPr="00C17994">
        <w:fldChar w:fldCharType="separate"/>
      </w:r>
      <w:r w:rsidR="00F82453">
        <w:rPr>
          <w:noProof/>
        </w:rPr>
        <w:t>2</w:t>
      </w:r>
      <w:r w:rsidRPr="00C17994">
        <w:fldChar w:fldCharType="end"/>
      </w:r>
      <w:r w:rsidRPr="00C17994">
        <w:rPr>
          <w:rFonts w:hint="eastAsia"/>
        </w:rPr>
        <w:t xml:space="preserve"> </w:t>
      </w:r>
      <w:r w:rsidRPr="00C17994">
        <w:rPr>
          <w:rFonts w:hint="eastAsia"/>
        </w:rPr>
        <w:t>流程圖</w:t>
      </w:r>
      <w:bookmarkEnd w:id="39"/>
    </w:p>
    <w:p w14:paraId="43DDF5E7" w14:textId="29CD88E6" w:rsidR="000A1116" w:rsidRPr="00C17994" w:rsidRDefault="000A1116" w:rsidP="000A1116">
      <w:pPr>
        <w:keepNext/>
        <w:jc w:val="center"/>
        <w:rPr>
          <w:rFonts w:eastAsia="標楷體"/>
        </w:rPr>
      </w:pPr>
    </w:p>
    <w:p w14:paraId="2F089A14" w14:textId="77777777" w:rsidR="00310771" w:rsidRPr="00C17994" w:rsidRDefault="00310771" w:rsidP="007826DA">
      <w:pPr>
        <w:pStyle w:val="2"/>
        <w:numPr>
          <w:ilvl w:val="1"/>
          <w:numId w:val="35"/>
        </w:numPr>
      </w:pPr>
      <w:bookmarkStart w:id="40" w:name="_Toc216359833"/>
      <w:bookmarkStart w:id="41" w:name="_Toc230772035"/>
      <w:r w:rsidRPr="00C17994">
        <w:rPr>
          <w:rFonts w:hint="eastAsia"/>
        </w:rPr>
        <w:t>組員工作分配</w:t>
      </w:r>
      <w:bookmarkEnd w:id="40"/>
      <w:bookmarkEnd w:id="41"/>
    </w:p>
    <w:p w14:paraId="1A914CB1" w14:textId="0E145C9E" w:rsidR="00C17994" w:rsidRPr="00C17994" w:rsidRDefault="00C17994" w:rsidP="00C17994">
      <w:pPr>
        <w:pStyle w:val="af8"/>
        <w:keepNext/>
        <w:spacing w:before="720"/>
        <w:jc w:val="center"/>
      </w:pPr>
      <w:bookmarkStart w:id="42" w:name="_Toc217310987"/>
      <w:r w:rsidRPr="00C17994">
        <w:rPr>
          <w:rFonts w:hint="eastAsia"/>
        </w:rPr>
        <w:t>表</w:t>
      </w:r>
      <w:r w:rsidRPr="00C17994">
        <w:rPr>
          <w:rFonts w:hint="eastAsia"/>
        </w:rPr>
        <w:t xml:space="preserve"> </w:t>
      </w:r>
      <w:r w:rsidRPr="00C17994">
        <w:fldChar w:fldCharType="begin"/>
      </w:r>
      <w:r w:rsidRPr="00C17994">
        <w:instrText xml:space="preserve"> </w:instrText>
      </w:r>
      <w:r w:rsidRPr="00C17994">
        <w:rPr>
          <w:rFonts w:hint="eastAsia"/>
        </w:rPr>
        <w:instrText xml:space="preserve">SEQ </w:instrText>
      </w:r>
      <w:r w:rsidRPr="00C17994">
        <w:rPr>
          <w:rFonts w:hint="eastAsia"/>
        </w:rPr>
        <w:instrText>表</w:instrText>
      </w:r>
      <w:r w:rsidRPr="00C17994">
        <w:rPr>
          <w:rFonts w:hint="eastAsia"/>
        </w:rPr>
        <w:instrText xml:space="preserve"> \* ARABIC</w:instrText>
      </w:r>
      <w:r w:rsidRPr="00C17994">
        <w:instrText xml:space="preserve"> </w:instrText>
      </w:r>
      <w:r w:rsidRPr="00C17994">
        <w:fldChar w:fldCharType="separate"/>
      </w:r>
      <w:r w:rsidR="00F82453">
        <w:rPr>
          <w:noProof/>
        </w:rPr>
        <w:t>1</w:t>
      </w:r>
      <w:r w:rsidRPr="00C17994">
        <w:fldChar w:fldCharType="end"/>
      </w:r>
      <w:r w:rsidRPr="00C17994">
        <w:rPr>
          <w:rFonts w:hint="eastAsia"/>
        </w:rPr>
        <w:t xml:space="preserve"> </w:t>
      </w:r>
      <w:r w:rsidRPr="00C17994">
        <w:rPr>
          <w:rFonts w:hint="eastAsia"/>
        </w:rPr>
        <w:t>工作分配表</w:t>
      </w:r>
      <w:bookmarkEnd w:id="42"/>
    </w:p>
    <w:tbl>
      <w:tblPr>
        <w:tblStyle w:val="af3"/>
        <w:tblW w:w="9493" w:type="dxa"/>
        <w:tblLook w:val="04A0" w:firstRow="1" w:lastRow="0" w:firstColumn="1" w:lastColumn="0" w:noHBand="0" w:noVBand="1"/>
      </w:tblPr>
      <w:tblGrid>
        <w:gridCol w:w="2689"/>
        <w:gridCol w:w="2268"/>
        <w:gridCol w:w="2268"/>
        <w:gridCol w:w="2268"/>
      </w:tblGrid>
      <w:tr w:rsidR="0051151A" w:rsidRPr="00C17994" w14:paraId="41451892" w14:textId="77777777" w:rsidTr="0051151A">
        <w:tc>
          <w:tcPr>
            <w:tcW w:w="2689" w:type="dxa"/>
          </w:tcPr>
          <w:p w14:paraId="08BA480E" w14:textId="77777777" w:rsidR="0051151A" w:rsidRPr="00C17994" w:rsidRDefault="0051151A" w:rsidP="00C17994">
            <w:pPr>
              <w:keepNext/>
              <w:rPr>
                <w:rFonts w:eastAsia="標楷體"/>
                <w:lang w:bidi="sa-IN"/>
              </w:rPr>
            </w:pPr>
          </w:p>
        </w:tc>
        <w:tc>
          <w:tcPr>
            <w:tcW w:w="2268" w:type="dxa"/>
            <w:vAlign w:val="center"/>
          </w:tcPr>
          <w:p w14:paraId="6D6AF6E2" w14:textId="132633E7" w:rsidR="0051151A" w:rsidRPr="00C17994" w:rsidRDefault="0051151A" w:rsidP="00C17994">
            <w:pPr>
              <w:keepNext/>
              <w:jc w:val="center"/>
              <w:rPr>
                <w:rFonts w:eastAsia="標楷體"/>
                <w:lang w:bidi="sa-IN"/>
              </w:rPr>
            </w:pPr>
            <w:r w:rsidRPr="00C17994">
              <w:rPr>
                <w:rFonts w:eastAsia="標楷體" w:hint="eastAsia"/>
                <w:lang w:bidi="sa-IN"/>
              </w:rPr>
              <w:t>吳承璿</w:t>
            </w:r>
          </w:p>
        </w:tc>
        <w:tc>
          <w:tcPr>
            <w:tcW w:w="2268" w:type="dxa"/>
          </w:tcPr>
          <w:p w14:paraId="0CA23393" w14:textId="00296A7A" w:rsidR="0051151A" w:rsidRPr="00C17994" w:rsidRDefault="0051151A" w:rsidP="00C17994">
            <w:pPr>
              <w:keepNext/>
              <w:jc w:val="center"/>
              <w:rPr>
                <w:rFonts w:eastAsia="標楷體"/>
                <w:lang w:bidi="sa-IN"/>
              </w:rPr>
            </w:pPr>
            <w:r>
              <w:rPr>
                <w:rFonts w:eastAsia="標楷體" w:hint="eastAsia"/>
                <w:lang w:bidi="sa-IN"/>
              </w:rPr>
              <w:t>林聖紘</w:t>
            </w:r>
          </w:p>
        </w:tc>
        <w:tc>
          <w:tcPr>
            <w:tcW w:w="2268" w:type="dxa"/>
            <w:vAlign w:val="center"/>
          </w:tcPr>
          <w:p w14:paraId="5753B49F" w14:textId="4EF0F2DF" w:rsidR="0051151A" w:rsidRPr="00C17994" w:rsidRDefault="0051151A" w:rsidP="00C17994">
            <w:pPr>
              <w:keepNext/>
              <w:jc w:val="center"/>
              <w:rPr>
                <w:rFonts w:eastAsia="標楷體"/>
                <w:lang w:bidi="sa-IN"/>
              </w:rPr>
            </w:pPr>
            <w:r w:rsidRPr="00C17994">
              <w:rPr>
                <w:rFonts w:eastAsia="標楷體" w:hint="eastAsia"/>
                <w:lang w:bidi="sa-IN"/>
              </w:rPr>
              <w:t>陳志杰</w:t>
            </w:r>
          </w:p>
        </w:tc>
      </w:tr>
      <w:tr w:rsidR="0051151A" w:rsidRPr="00C17994" w14:paraId="610CA6DF" w14:textId="77777777" w:rsidTr="0051151A">
        <w:tc>
          <w:tcPr>
            <w:tcW w:w="2689" w:type="dxa"/>
          </w:tcPr>
          <w:p w14:paraId="12CC6698" w14:textId="184F5B00" w:rsidR="0051151A" w:rsidRPr="00C17994" w:rsidRDefault="0051151A" w:rsidP="00C17994">
            <w:pPr>
              <w:keepNext/>
              <w:rPr>
                <w:rFonts w:eastAsia="標楷體"/>
                <w:lang w:bidi="sa-IN"/>
              </w:rPr>
            </w:pPr>
            <w:r w:rsidRPr="00C17994">
              <w:rPr>
                <w:rFonts w:eastAsia="標楷體" w:hint="eastAsia"/>
                <w:lang w:bidi="sa-IN"/>
              </w:rPr>
              <w:t>資料收集</w:t>
            </w:r>
          </w:p>
        </w:tc>
        <w:tc>
          <w:tcPr>
            <w:tcW w:w="2268" w:type="dxa"/>
          </w:tcPr>
          <w:p w14:paraId="4688889F" w14:textId="19973D0F" w:rsidR="0051151A" w:rsidRPr="00C17994" w:rsidRDefault="0051151A" w:rsidP="0051151A">
            <w:pPr>
              <w:keepNext/>
              <w:jc w:val="center"/>
              <w:rPr>
                <w:rFonts w:eastAsia="標楷體"/>
                <w:lang w:bidi="sa-IN"/>
              </w:rPr>
            </w:pPr>
            <w:r>
              <w:rPr>
                <w:rFonts w:eastAsia="標楷體"/>
                <w:lang w:bidi="sa-IN"/>
              </w:rPr>
              <w:t>V</w:t>
            </w:r>
          </w:p>
        </w:tc>
        <w:tc>
          <w:tcPr>
            <w:tcW w:w="2268" w:type="dxa"/>
          </w:tcPr>
          <w:p w14:paraId="57BC5726" w14:textId="1C224FF4" w:rsidR="0051151A" w:rsidRDefault="0051151A" w:rsidP="0051151A">
            <w:pPr>
              <w:keepNext/>
              <w:jc w:val="center"/>
              <w:rPr>
                <w:rFonts w:eastAsia="標楷體"/>
                <w:lang w:bidi="sa-IN"/>
              </w:rPr>
            </w:pPr>
            <w:r>
              <w:rPr>
                <w:rFonts w:eastAsia="標楷體" w:hint="eastAsia"/>
                <w:lang w:bidi="sa-IN"/>
              </w:rPr>
              <w:t>V</w:t>
            </w:r>
          </w:p>
        </w:tc>
        <w:tc>
          <w:tcPr>
            <w:tcW w:w="2268" w:type="dxa"/>
          </w:tcPr>
          <w:p w14:paraId="0C7AE0BF" w14:textId="45A14AB8" w:rsidR="0051151A" w:rsidRPr="00C17994" w:rsidRDefault="0051151A" w:rsidP="0051151A">
            <w:pPr>
              <w:keepNext/>
              <w:jc w:val="center"/>
              <w:rPr>
                <w:rFonts w:eastAsia="標楷體"/>
                <w:lang w:bidi="sa-IN"/>
              </w:rPr>
            </w:pPr>
            <w:r>
              <w:rPr>
                <w:rFonts w:eastAsia="標楷體" w:hint="eastAsia"/>
                <w:lang w:bidi="sa-IN"/>
              </w:rPr>
              <w:t>V</w:t>
            </w:r>
          </w:p>
        </w:tc>
      </w:tr>
      <w:tr w:rsidR="0051151A" w:rsidRPr="00C17994" w14:paraId="78C40692" w14:textId="77777777" w:rsidTr="0051151A">
        <w:tc>
          <w:tcPr>
            <w:tcW w:w="2689" w:type="dxa"/>
          </w:tcPr>
          <w:p w14:paraId="3D6AAEA6" w14:textId="0FC99621" w:rsidR="0051151A" w:rsidRPr="00C17994" w:rsidRDefault="0051151A" w:rsidP="00C17994">
            <w:pPr>
              <w:keepNext/>
              <w:rPr>
                <w:rFonts w:eastAsia="標楷體"/>
                <w:lang w:bidi="sa-IN"/>
              </w:rPr>
            </w:pPr>
            <w:r w:rsidRPr="00C17994">
              <w:rPr>
                <w:rFonts w:eastAsia="標楷體" w:hint="eastAsia"/>
                <w:lang w:bidi="sa-IN"/>
              </w:rPr>
              <w:t>文獻閱讀</w:t>
            </w:r>
          </w:p>
        </w:tc>
        <w:tc>
          <w:tcPr>
            <w:tcW w:w="2268" w:type="dxa"/>
          </w:tcPr>
          <w:p w14:paraId="40BAF6E3" w14:textId="6C1B3034" w:rsidR="0051151A" w:rsidRPr="00C17994" w:rsidRDefault="0051151A" w:rsidP="0051151A">
            <w:pPr>
              <w:keepNext/>
              <w:jc w:val="center"/>
              <w:rPr>
                <w:rFonts w:eastAsia="標楷體"/>
                <w:lang w:bidi="sa-IN"/>
              </w:rPr>
            </w:pPr>
            <w:r>
              <w:rPr>
                <w:rFonts w:eastAsia="標楷體"/>
                <w:lang w:bidi="sa-IN"/>
              </w:rPr>
              <w:t>V</w:t>
            </w:r>
          </w:p>
        </w:tc>
        <w:tc>
          <w:tcPr>
            <w:tcW w:w="2268" w:type="dxa"/>
          </w:tcPr>
          <w:p w14:paraId="0B6B44ED" w14:textId="6B62044D" w:rsidR="0051151A" w:rsidRDefault="0051151A" w:rsidP="0051151A">
            <w:pPr>
              <w:keepNext/>
              <w:jc w:val="center"/>
              <w:rPr>
                <w:rFonts w:eastAsia="標楷體"/>
                <w:lang w:bidi="sa-IN"/>
              </w:rPr>
            </w:pPr>
            <w:r>
              <w:rPr>
                <w:rFonts w:eastAsia="標楷體" w:hint="eastAsia"/>
                <w:lang w:bidi="sa-IN"/>
              </w:rPr>
              <w:t>V</w:t>
            </w:r>
          </w:p>
        </w:tc>
        <w:tc>
          <w:tcPr>
            <w:tcW w:w="2268" w:type="dxa"/>
          </w:tcPr>
          <w:p w14:paraId="5542A515" w14:textId="6F6832A1" w:rsidR="0051151A" w:rsidRPr="00C17994" w:rsidRDefault="0051151A" w:rsidP="0051151A">
            <w:pPr>
              <w:keepNext/>
              <w:jc w:val="center"/>
              <w:rPr>
                <w:rFonts w:eastAsia="標楷體"/>
                <w:lang w:bidi="sa-IN"/>
              </w:rPr>
            </w:pPr>
            <w:r>
              <w:rPr>
                <w:rFonts w:eastAsia="標楷體" w:hint="eastAsia"/>
                <w:lang w:bidi="sa-IN"/>
              </w:rPr>
              <w:t>V</w:t>
            </w:r>
          </w:p>
        </w:tc>
      </w:tr>
      <w:tr w:rsidR="0051151A" w:rsidRPr="00C17994" w14:paraId="6A0D1DB3" w14:textId="77777777" w:rsidTr="0051151A">
        <w:tc>
          <w:tcPr>
            <w:tcW w:w="2689" w:type="dxa"/>
          </w:tcPr>
          <w:p w14:paraId="133CF71E" w14:textId="7FF361AA" w:rsidR="0051151A" w:rsidRPr="00C17994" w:rsidRDefault="0051151A" w:rsidP="00C17994">
            <w:pPr>
              <w:keepNext/>
              <w:rPr>
                <w:rFonts w:eastAsia="標楷體"/>
                <w:lang w:bidi="sa-IN"/>
              </w:rPr>
            </w:pPr>
            <w:r w:rsidRPr="00C17994">
              <w:rPr>
                <w:rFonts w:eastAsia="標楷體" w:hint="eastAsia"/>
                <w:lang w:bidi="sa-IN"/>
              </w:rPr>
              <w:t>環境架設</w:t>
            </w:r>
          </w:p>
        </w:tc>
        <w:tc>
          <w:tcPr>
            <w:tcW w:w="2268" w:type="dxa"/>
          </w:tcPr>
          <w:p w14:paraId="24E0F8EA" w14:textId="37485419" w:rsidR="0051151A" w:rsidRPr="00C17994" w:rsidRDefault="0051151A" w:rsidP="0051151A">
            <w:pPr>
              <w:keepNext/>
              <w:jc w:val="center"/>
              <w:rPr>
                <w:rFonts w:eastAsia="標楷體"/>
                <w:lang w:bidi="sa-IN"/>
              </w:rPr>
            </w:pPr>
            <w:r>
              <w:rPr>
                <w:rFonts w:eastAsia="標楷體" w:hint="eastAsia"/>
                <w:lang w:bidi="sa-IN"/>
              </w:rPr>
              <w:t>V</w:t>
            </w:r>
          </w:p>
        </w:tc>
        <w:tc>
          <w:tcPr>
            <w:tcW w:w="2268" w:type="dxa"/>
          </w:tcPr>
          <w:p w14:paraId="071DC503" w14:textId="77777777" w:rsidR="0051151A" w:rsidRDefault="0051151A" w:rsidP="0051151A">
            <w:pPr>
              <w:keepNext/>
              <w:jc w:val="center"/>
              <w:rPr>
                <w:rFonts w:eastAsia="標楷體"/>
                <w:lang w:bidi="sa-IN"/>
              </w:rPr>
            </w:pPr>
          </w:p>
        </w:tc>
        <w:tc>
          <w:tcPr>
            <w:tcW w:w="2268" w:type="dxa"/>
          </w:tcPr>
          <w:p w14:paraId="2AAA806A" w14:textId="2D3FE415" w:rsidR="0051151A" w:rsidRPr="00C17994" w:rsidRDefault="0051151A" w:rsidP="0051151A">
            <w:pPr>
              <w:keepNext/>
              <w:jc w:val="center"/>
              <w:rPr>
                <w:rFonts w:eastAsia="標楷體"/>
                <w:lang w:bidi="sa-IN"/>
              </w:rPr>
            </w:pPr>
            <w:r>
              <w:rPr>
                <w:rFonts w:eastAsia="標楷體" w:hint="eastAsia"/>
                <w:lang w:bidi="sa-IN"/>
              </w:rPr>
              <w:t>V</w:t>
            </w:r>
          </w:p>
        </w:tc>
      </w:tr>
      <w:tr w:rsidR="0051151A" w:rsidRPr="00C17994" w14:paraId="2F506BF2" w14:textId="77777777" w:rsidTr="0051151A">
        <w:tc>
          <w:tcPr>
            <w:tcW w:w="2689" w:type="dxa"/>
          </w:tcPr>
          <w:p w14:paraId="2C71E4F2" w14:textId="20E697C6" w:rsidR="0051151A" w:rsidRPr="00C17994" w:rsidRDefault="0051151A" w:rsidP="00C17994">
            <w:pPr>
              <w:keepNext/>
              <w:rPr>
                <w:rFonts w:eastAsia="標楷體"/>
                <w:lang w:bidi="sa-IN"/>
              </w:rPr>
            </w:pPr>
            <w:r>
              <w:rPr>
                <w:rFonts w:eastAsia="標楷體" w:hint="eastAsia"/>
                <w:lang w:bidi="sa-IN"/>
              </w:rPr>
              <w:t>更新特徵模組架設</w:t>
            </w:r>
          </w:p>
        </w:tc>
        <w:tc>
          <w:tcPr>
            <w:tcW w:w="2268" w:type="dxa"/>
          </w:tcPr>
          <w:p w14:paraId="2868D967" w14:textId="1AFCC83A" w:rsidR="0051151A" w:rsidRDefault="0051151A" w:rsidP="0051151A">
            <w:pPr>
              <w:keepNext/>
              <w:jc w:val="center"/>
              <w:rPr>
                <w:rFonts w:eastAsia="標楷體"/>
                <w:lang w:bidi="sa-IN"/>
              </w:rPr>
            </w:pPr>
          </w:p>
        </w:tc>
        <w:tc>
          <w:tcPr>
            <w:tcW w:w="2268" w:type="dxa"/>
          </w:tcPr>
          <w:p w14:paraId="6CD15931" w14:textId="77777777" w:rsidR="0051151A" w:rsidRDefault="0051151A" w:rsidP="0051151A">
            <w:pPr>
              <w:keepNext/>
              <w:jc w:val="center"/>
              <w:rPr>
                <w:rFonts w:eastAsia="標楷體"/>
                <w:lang w:bidi="sa-IN"/>
              </w:rPr>
            </w:pPr>
          </w:p>
        </w:tc>
        <w:tc>
          <w:tcPr>
            <w:tcW w:w="2268" w:type="dxa"/>
          </w:tcPr>
          <w:p w14:paraId="596914D1" w14:textId="1C1BAD3A" w:rsidR="0051151A" w:rsidRDefault="0051151A" w:rsidP="0051151A">
            <w:pPr>
              <w:keepNext/>
              <w:jc w:val="center"/>
              <w:rPr>
                <w:rFonts w:eastAsia="標楷體"/>
                <w:lang w:bidi="sa-IN"/>
              </w:rPr>
            </w:pPr>
            <w:r>
              <w:rPr>
                <w:rFonts w:eastAsia="標楷體" w:hint="eastAsia"/>
                <w:lang w:bidi="sa-IN"/>
              </w:rPr>
              <w:t>V</w:t>
            </w:r>
          </w:p>
        </w:tc>
      </w:tr>
      <w:tr w:rsidR="0051151A" w:rsidRPr="00C17994" w14:paraId="360E2A89" w14:textId="77777777" w:rsidTr="0051151A">
        <w:tc>
          <w:tcPr>
            <w:tcW w:w="2689" w:type="dxa"/>
          </w:tcPr>
          <w:p w14:paraId="143948E7" w14:textId="18EDE161" w:rsidR="0051151A" w:rsidRPr="00C17994" w:rsidRDefault="0051151A" w:rsidP="00C17994">
            <w:pPr>
              <w:keepNext/>
              <w:rPr>
                <w:rFonts w:eastAsia="標楷體"/>
                <w:lang w:bidi="sa-IN"/>
              </w:rPr>
            </w:pPr>
            <w:r w:rsidRPr="00C17994">
              <w:rPr>
                <w:rFonts w:eastAsia="標楷體" w:hint="eastAsia"/>
                <w:lang w:bidi="sa-IN"/>
              </w:rPr>
              <w:t>強化學習模組架設</w:t>
            </w:r>
          </w:p>
        </w:tc>
        <w:tc>
          <w:tcPr>
            <w:tcW w:w="2268" w:type="dxa"/>
          </w:tcPr>
          <w:p w14:paraId="74AE7678" w14:textId="639D04EA" w:rsidR="0051151A" w:rsidRPr="00C17994" w:rsidRDefault="0051151A" w:rsidP="0051151A">
            <w:pPr>
              <w:keepNext/>
              <w:jc w:val="center"/>
              <w:rPr>
                <w:rFonts w:eastAsia="標楷體"/>
                <w:lang w:bidi="sa-IN"/>
              </w:rPr>
            </w:pPr>
          </w:p>
        </w:tc>
        <w:tc>
          <w:tcPr>
            <w:tcW w:w="2268" w:type="dxa"/>
          </w:tcPr>
          <w:p w14:paraId="5B80DD86" w14:textId="525D629D" w:rsidR="0051151A" w:rsidRPr="00C17994" w:rsidRDefault="0051151A" w:rsidP="0051151A">
            <w:pPr>
              <w:keepNext/>
              <w:jc w:val="center"/>
              <w:rPr>
                <w:rFonts w:eastAsia="標楷體"/>
                <w:lang w:bidi="sa-IN"/>
              </w:rPr>
            </w:pPr>
            <w:r>
              <w:rPr>
                <w:rFonts w:eastAsia="標楷體" w:hint="eastAsia"/>
                <w:lang w:bidi="sa-IN"/>
              </w:rPr>
              <w:t>V</w:t>
            </w:r>
          </w:p>
        </w:tc>
        <w:tc>
          <w:tcPr>
            <w:tcW w:w="2268" w:type="dxa"/>
          </w:tcPr>
          <w:p w14:paraId="01124C85" w14:textId="3657A5D0" w:rsidR="0051151A" w:rsidRPr="00C17994" w:rsidRDefault="0051151A" w:rsidP="0051151A">
            <w:pPr>
              <w:keepNext/>
              <w:jc w:val="center"/>
              <w:rPr>
                <w:rFonts w:eastAsia="標楷體"/>
                <w:lang w:bidi="sa-IN"/>
              </w:rPr>
            </w:pPr>
          </w:p>
        </w:tc>
      </w:tr>
      <w:tr w:rsidR="0051151A" w:rsidRPr="00C17994" w14:paraId="05186342" w14:textId="77777777" w:rsidTr="0051151A">
        <w:tc>
          <w:tcPr>
            <w:tcW w:w="2689" w:type="dxa"/>
          </w:tcPr>
          <w:p w14:paraId="6B28F85A" w14:textId="44110CDE" w:rsidR="0051151A" w:rsidRPr="00C17994" w:rsidRDefault="0051151A" w:rsidP="00C17994">
            <w:pPr>
              <w:keepNext/>
              <w:rPr>
                <w:rFonts w:eastAsia="標楷體"/>
                <w:lang w:bidi="sa-IN"/>
              </w:rPr>
            </w:pPr>
            <w:r w:rsidRPr="00C17994">
              <w:rPr>
                <w:rFonts w:eastAsia="標楷體" w:hint="eastAsia"/>
                <w:lang w:bidi="sa-IN"/>
              </w:rPr>
              <w:t>分群聚合模組架設</w:t>
            </w:r>
          </w:p>
        </w:tc>
        <w:tc>
          <w:tcPr>
            <w:tcW w:w="2268" w:type="dxa"/>
          </w:tcPr>
          <w:p w14:paraId="1DCC96D9" w14:textId="21F3019F" w:rsidR="0051151A" w:rsidRPr="00C17994" w:rsidRDefault="0051151A" w:rsidP="0051151A">
            <w:pPr>
              <w:keepNext/>
              <w:jc w:val="center"/>
              <w:rPr>
                <w:rFonts w:eastAsia="標楷體"/>
                <w:lang w:bidi="sa-IN"/>
              </w:rPr>
            </w:pPr>
            <w:r>
              <w:rPr>
                <w:rFonts w:eastAsia="標楷體"/>
                <w:lang w:bidi="sa-IN"/>
              </w:rPr>
              <w:t>V</w:t>
            </w:r>
          </w:p>
        </w:tc>
        <w:tc>
          <w:tcPr>
            <w:tcW w:w="2268" w:type="dxa"/>
          </w:tcPr>
          <w:p w14:paraId="3A87BB0C" w14:textId="77777777" w:rsidR="0051151A" w:rsidRPr="00C17994" w:rsidRDefault="0051151A" w:rsidP="0051151A">
            <w:pPr>
              <w:keepNext/>
              <w:jc w:val="center"/>
              <w:rPr>
                <w:rFonts w:eastAsia="標楷體"/>
                <w:lang w:bidi="sa-IN"/>
              </w:rPr>
            </w:pPr>
          </w:p>
        </w:tc>
        <w:tc>
          <w:tcPr>
            <w:tcW w:w="2268" w:type="dxa"/>
          </w:tcPr>
          <w:p w14:paraId="0E26E47E" w14:textId="79BF4A06" w:rsidR="0051151A" w:rsidRPr="00C17994" w:rsidRDefault="0051151A" w:rsidP="0051151A">
            <w:pPr>
              <w:keepNext/>
              <w:jc w:val="center"/>
              <w:rPr>
                <w:rFonts w:eastAsia="標楷體"/>
                <w:lang w:bidi="sa-IN"/>
              </w:rPr>
            </w:pPr>
          </w:p>
        </w:tc>
      </w:tr>
      <w:tr w:rsidR="0051151A" w:rsidRPr="00C17994" w14:paraId="32D90202" w14:textId="77777777" w:rsidTr="0051151A">
        <w:tc>
          <w:tcPr>
            <w:tcW w:w="2689" w:type="dxa"/>
          </w:tcPr>
          <w:p w14:paraId="5882A7A8" w14:textId="49186AD9" w:rsidR="0051151A" w:rsidRPr="00C17994" w:rsidRDefault="0051151A" w:rsidP="00C17994">
            <w:pPr>
              <w:keepNext/>
              <w:rPr>
                <w:rFonts w:eastAsia="標楷體"/>
                <w:lang w:bidi="sa-IN"/>
              </w:rPr>
            </w:pPr>
            <w:r w:rsidRPr="00C17994">
              <w:rPr>
                <w:rFonts w:eastAsia="標楷體" w:hint="eastAsia"/>
                <w:lang w:bidi="sa-IN"/>
              </w:rPr>
              <w:t>系統整合</w:t>
            </w:r>
          </w:p>
        </w:tc>
        <w:tc>
          <w:tcPr>
            <w:tcW w:w="2268" w:type="dxa"/>
          </w:tcPr>
          <w:p w14:paraId="2766ADD3" w14:textId="3709AEFD" w:rsidR="0051151A" w:rsidRPr="00C17994" w:rsidRDefault="0051151A" w:rsidP="0051151A">
            <w:pPr>
              <w:keepNext/>
              <w:jc w:val="center"/>
              <w:rPr>
                <w:rFonts w:eastAsia="標楷體"/>
                <w:lang w:bidi="sa-IN"/>
              </w:rPr>
            </w:pPr>
            <w:r>
              <w:rPr>
                <w:rFonts w:eastAsia="標楷體"/>
                <w:lang w:bidi="sa-IN"/>
              </w:rPr>
              <w:t>V</w:t>
            </w:r>
          </w:p>
        </w:tc>
        <w:tc>
          <w:tcPr>
            <w:tcW w:w="2268" w:type="dxa"/>
          </w:tcPr>
          <w:p w14:paraId="478C7B27" w14:textId="19D263B8" w:rsidR="0051151A" w:rsidRDefault="0051151A" w:rsidP="0051151A">
            <w:pPr>
              <w:keepNext/>
              <w:jc w:val="center"/>
              <w:rPr>
                <w:rFonts w:eastAsia="標楷體"/>
                <w:lang w:bidi="sa-IN"/>
              </w:rPr>
            </w:pPr>
            <w:r>
              <w:rPr>
                <w:rFonts w:eastAsia="標楷體" w:hint="eastAsia"/>
                <w:lang w:bidi="sa-IN"/>
              </w:rPr>
              <w:t>V</w:t>
            </w:r>
          </w:p>
        </w:tc>
        <w:tc>
          <w:tcPr>
            <w:tcW w:w="2268" w:type="dxa"/>
          </w:tcPr>
          <w:p w14:paraId="644E81DE" w14:textId="041F805F" w:rsidR="0051151A" w:rsidRPr="00C17994" w:rsidRDefault="0051151A" w:rsidP="0051151A">
            <w:pPr>
              <w:keepNext/>
              <w:jc w:val="center"/>
              <w:rPr>
                <w:rFonts w:eastAsia="標楷體"/>
                <w:lang w:bidi="sa-IN"/>
              </w:rPr>
            </w:pPr>
            <w:r>
              <w:rPr>
                <w:rFonts w:eastAsia="標楷體" w:hint="eastAsia"/>
                <w:lang w:bidi="sa-IN"/>
              </w:rPr>
              <w:t>V</w:t>
            </w:r>
          </w:p>
        </w:tc>
      </w:tr>
      <w:tr w:rsidR="0051151A" w:rsidRPr="00C17994" w14:paraId="6B7417DC" w14:textId="77777777" w:rsidTr="0051151A">
        <w:tc>
          <w:tcPr>
            <w:tcW w:w="2689" w:type="dxa"/>
          </w:tcPr>
          <w:p w14:paraId="77F3E627" w14:textId="10BC8FB0" w:rsidR="0051151A" w:rsidRPr="00C17994" w:rsidRDefault="0051151A" w:rsidP="00C17994">
            <w:pPr>
              <w:keepNext/>
              <w:rPr>
                <w:rFonts w:eastAsia="標楷體"/>
                <w:lang w:bidi="sa-IN"/>
              </w:rPr>
            </w:pPr>
            <w:r w:rsidRPr="00C17994">
              <w:rPr>
                <w:rFonts w:eastAsia="標楷體" w:hint="eastAsia"/>
                <w:lang w:bidi="sa-IN"/>
              </w:rPr>
              <w:t>模擬情境攻擊</w:t>
            </w:r>
          </w:p>
        </w:tc>
        <w:tc>
          <w:tcPr>
            <w:tcW w:w="2268" w:type="dxa"/>
          </w:tcPr>
          <w:p w14:paraId="62D15642" w14:textId="6CCF1D25" w:rsidR="0051151A" w:rsidRPr="00C17994" w:rsidRDefault="0051151A" w:rsidP="0051151A">
            <w:pPr>
              <w:keepNext/>
              <w:jc w:val="center"/>
              <w:rPr>
                <w:rFonts w:eastAsia="標楷體"/>
                <w:lang w:bidi="sa-IN"/>
              </w:rPr>
            </w:pPr>
          </w:p>
        </w:tc>
        <w:tc>
          <w:tcPr>
            <w:tcW w:w="2268" w:type="dxa"/>
          </w:tcPr>
          <w:p w14:paraId="5F84E53A" w14:textId="2A4BF4D0" w:rsidR="0051151A" w:rsidRDefault="0051151A" w:rsidP="0051151A">
            <w:pPr>
              <w:keepNext/>
              <w:jc w:val="center"/>
              <w:rPr>
                <w:rFonts w:eastAsia="標楷體"/>
                <w:lang w:bidi="sa-IN"/>
              </w:rPr>
            </w:pPr>
            <w:r>
              <w:rPr>
                <w:rFonts w:eastAsia="標楷體" w:hint="eastAsia"/>
                <w:lang w:bidi="sa-IN"/>
              </w:rPr>
              <w:t>V</w:t>
            </w:r>
          </w:p>
        </w:tc>
        <w:tc>
          <w:tcPr>
            <w:tcW w:w="2268" w:type="dxa"/>
          </w:tcPr>
          <w:p w14:paraId="239021F9" w14:textId="609DFB04" w:rsidR="0051151A" w:rsidRPr="00C17994" w:rsidRDefault="0051151A" w:rsidP="0051151A">
            <w:pPr>
              <w:keepNext/>
              <w:jc w:val="center"/>
              <w:rPr>
                <w:rFonts w:eastAsia="標楷體"/>
                <w:lang w:bidi="sa-IN"/>
              </w:rPr>
            </w:pPr>
          </w:p>
        </w:tc>
      </w:tr>
      <w:tr w:rsidR="0051151A" w:rsidRPr="00C17994" w14:paraId="6DAFD8ED" w14:textId="77777777" w:rsidTr="0051151A">
        <w:tc>
          <w:tcPr>
            <w:tcW w:w="2689" w:type="dxa"/>
          </w:tcPr>
          <w:p w14:paraId="6045C44C" w14:textId="73145034" w:rsidR="0051151A" w:rsidRPr="00C17994" w:rsidRDefault="0051151A" w:rsidP="00C17994">
            <w:pPr>
              <w:keepNext/>
              <w:rPr>
                <w:rFonts w:eastAsia="標楷體"/>
                <w:lang w:bidi="sa-IN"/>
              </w:rPr>
            </w:pPr>
            <w:r w:rsidRPr="00C17994">
              <w:rPr>
                <w:rFonts w:eastAsia="標楷體" w:hint="eastAsia"/>
                <w:lang w:bidi="sa-IN"/>
              </w:rPr>
              <w:t>文書處理</w:t>
            </w:r>
          </w:p>
        </w:tc>
        <w:tc>
          <w:tcPr>
            <w:tcW w:w="2268" w:type="dxa"/>
          </w:tcPr>
          <w:p w14:paraId="6F887C9C" w14:textId="6CB0F457" w:rsidR="0051151A" w:rsidRPr="00C17994" w:rsidRDefault="0051151A" w:rsidP="0051151A">
            <w:pPr>
              <w:keepNext/>
              <w:jc w:val="center"/>
              <w:rPr>
                <w:rFonts w:eastAsia="標楷體"/>
                <w:lang w:bidi="sa-IN"/>
              </w:rPr>
            </w:pPr>
            <w:r>
              <w:rPr>
                <w:rFonts w:eastAsia="標楷體"/>
                <w:lang w:bidi="sa-IN"/>
              </w:rPr>
              <w:t>V</w:t>
            </w:r>
          </w:p>
        </w:tc>
        <w:tc>
          <w:tcPr>
            <w:tcW w:w="2268" w:type="dxa"/>
          </w:tcPr>
          <w:p w14:paraId="1CCDA0F9" w14:textId="27B3BBEB" w:rsidR="0051151A" w:rsidRDefault="0051151A" w:rsidP="0051151A">
            <w:pPr>
              <w:keepNext/>
              <w:jc w:val="center"/>
              <w:rPr>
                <w:rFonts w:eastAsia="標楷體"/>
                <w:lang w:bidi="sa-IN"/>
              </w:rPr>
            </w:pPr>
          </w:p>
        </w:tc>
        <w:tc>
          <w:tcPr>
            <w:tcW w:w="2268" w:type="dxa"/>
          </w:tcPr>
          <w:p w14:paraId="368028F4" w14:textId="353CFCB1" w:rsidR="0051151A" w:rsidRPr="00C17994" w:rsidRDefault="0051151A" w:rsidP="0051151A">
            <w:pPr>
              <w:keepNext/>
              <w:jc w:val="center"/>
              <w:rPr>
                <w:rFonts w:eastAsia="標楷體"/>
                <w:lang w:bidi="sa-IN"/>
              </w:rPr>
            </w:pPr>
          </w:p>
        </w:tc>
      </w:tr>
    </w:tbl>
    <w:p w14:paraId="0858FF06" w14:textId="77777777" w:rsidR="00C17994" w:rsidRPr="00C17994" w:rsidRDefault="00C17994" w:rsidP="00C17994">
      <w:pPr>
        <w:rPr>
          <w:rFonts w:eastAsia="標楷體"/>
          <w:lang w:bidi="sa-IN"/>
        </w:rPr>
      </w:pPr>
    </w:p>
    <w:p w14:paraId="72D591E9" w14:textId="77777777" w:rsidR="00BE1EAB" w:rsidRPr="00C17994" w:rsidRDefault="00E17C9A" w:rsidP="0047780E">
      <w:pPr>
        <w:pStyle w:val="1"/>
      </w:pPr>
      <w:bookmarkStart w:id="43" w:name="_Toc216359835"/>
      <w:bookmarkStart w:id="44" w:name="_Toc230772036"/>
      <w:r w:rsidRPr="00C17994">
        <w:rPr>
          <w:rFonts w:hint="eastAsia"/>
        </w:rPr>
        <w:t>實驗與結果</w:t>
      </w:r>
      <w:bookmarkEnd w:id="43"/>
      <w:bookmarkEnd w:id="44"/>
    </w:p>
    <w:p w14:paraId="064B7E9A" w14:textId="77777777" w:rsidR="00D37A0C" w:rsidRPr="00C17994" w:rsidRDefault="00D37A0C" w:rsidP="007826DA">
      <w:pPr>
        <w:pStyle w:val="2"/>
        <w:numPr>
          <w:ilvl w:val="1"/>
          <w:numId w:val="35"/>
        </w:numPr>
      </w:pPr>
      <w:bookmarkStart w:id="45" w:name="_Toc216359836"/>
      <w:bookmarkStart w:id="46" w:name="_Toc230772037"/>
      <w:r w:rsidRPr="00C17994">
        <w:rPr>
          <w:rFonts w:hint="eastAsia"/>
        </w:rPr>
        <w:t>實驗環境</w:t>
      </w:r>
      <w:bookmarkEnd w:id="45"/>
      <w:bookmarkEnd w:id="46"/>
    </w:p>
    <w:p w14:paraId="19447D3D" w14:textId="2BF79403" w:rsidR="0047780E" w:rsidRPr="00C17994" w:rsidRDefault="002C4ADE" w:rsidP="0047780E">
      <w:pPr>
        <w:pStyle w:val="af4"/>
        <w:rPr>
          <w:lang w:bidi="sa-IN"/>
        </w:rPr>
      </w:pPr>
      <w:r w:rsidRPr="00C17994">
        <w:rPr>
          <w:rFonts w:hint="eastAsia"/>
          <w:lang w:bidi="sa-IN"/>
        </w:rPr>
        <w:t>為了測試本專題提出的架構，我們在個人電腦上建立一套模擬環境，用以重現多個</w:t>
      </w:r>
      <w:r w:rsidRPr="00C17994">
        <w:rPr>
          <w:rFonts w:hint="eastAsia"/>
          <w:lang w:bidi="sa-IN"/>
        </w:rPr>
        <w:t>IoT</w:t>
      </w:r>
      <w:r w:rsidRPr="00C17994">
        <w:rPr>
          <w:rFonts w:hint="eastAsia"/>
          <w:lang w:bidi="sa-IN"/>
        </w:rPr>
        <w:t>客戶端與</w:t>
      </w:r>
      <w:r w:rsidRPr="00C17994">
        <w:rPr>
          <w:rFonts w:hint="eastAsia"/>
          <w:lang w:bidi="sa-IN"/>
        </w:rPr>
        <w:t>FL</w:t>
      </w:r>
      <w:r w:rsidRPr="00C17994">
        <w:rPr>
          <w:rFonts w:hint="eastAsia"/>
          <w:lang w:bidi="sa-IN"/>
        </w:rPr>
        <w:t>訓練的情境。實驗主要使用</w:t>
      </w:r>
      <w:r w:rsidRPr="00C17994">
        <w:rPr>
          <w:rFonts w:hint="eastAsia"/>
          <w:lang w:bidi="sa-IN"/>
        </w:rPr>
        <w:t>Python</w:t>
      </w:r>
      <w:r w:rsidRPr="00C17994">
        <w:rPr>
          <w:rFonts w:hint="eastAsia"/>
          <w:lang w:bidi="sa-IN"/>
        </w:rPr>
        <w:t>與</w:t>
      </w:r>
      <w:r w:rsidRPr="00C17994">
        <w:rPr>
          <w:rFonts w:hint="eastAsia"/>
          <w:lang w:bidi="sa-IN"/>
        </w:rPr>
        <w:t>Flower</w:t>
      </w:r>
      <w:r w:rsidRPr="00C17994">
        <w:rPr>
          <w:rFonts w:hint="eastAsia"/>
          <w:lang w:bidi="sa-IN"/>
        </w:rPr>
        <w:t>做為開發工具</w:t>
      </w:r>
      <w:r w:rsidR="00E6598F" w:rsidRPr="00C17994">
        <w:rPr>
          <w:rFonts w:hint="eastAsia"/>
          <w:lang w:bidi="sa-IN"/>
        </w:rPr>
        <w:t>，並透過多行程或</w:t>
      </w:r>
      <w:r w:rsidR="00E6598F" w:rsidRPr="00C17994">
        <w:rPr>
          <w:rFonts w:hint="eastAsia"/>
          <w:lang w:bidi="sa-IN"/>
        </w:rPr>
        <w:t>Docker</w:t>
      </w:r>
      <w:r w:rsidR="00E6598F" w:rsidRPr="00C17994">
        <w:rPr>
          <w:rFonts w:hint="eastAsia"/>
          <w:lang w:bidi="sa-IN"/>
        </w:rPr>
        <w:t>方式模擬多個客戶端，以減少硬體限制並提高實驗效率</w:t>
      </w:r>
      <w:r w:rsidR="00935EDD" w:rsidRPr="00C17994">
        <w:rPr>
          <w:rFonts w:hint="eastAsia"/>
          <w:lang w:bidi="sa-IN"/>
        </w:rPr>
        <w:t>。</w:t>
      </w:r>
    </w:p>
    <w:p w14:paraId="738555D6" w14:textId="30750922" w:rsidR="00935EDD" w:rsidRPr="00C17994" w:rsidRDefault="00935EDD" w:rsidP="0047780E">
      <w:pPr>
        <w:pStyle w:val="af4"/>
        <w:rPr>
          <w:lang w:bidi="sa-IN"/>
        </w:rPr>
      </w:pPr>
      <w:r w:rsidRPr="00C17994">
        <w:rPr>
          <w:rFonts w:hint="eastAsia"/>
          <w:lang w:bidi="sa-IN"/>
        </w:rPr>
        <w:lastRenderedPageBreak/>
        <w:t>資料集部分採用</w:t>
      </w:r>
      <w:r w:rsidRPr="00C17994">
        <w:rPr>
          <w:rFonts w:hint="eastAsia"/>
          <w:lang w:bidi="sa-IN"/>
        </w:rPr>
        <w:t>MNIST</w:t>
      </w:r>
      <w:r w:rsidRPr="00C17994">
        <w:rPr>
          <w:rFonts w:hint="eastAsia"/>
          <w:lang w:bidi="sa-IN"/>
        </w:rPr>
        <w:t>，並以不均勻方式進行切分，以模擬現實</w:t>
      </w:r>
      <w:r w:rsidRPr="00C17994">
        <w:rPr>
          <w:rFonts w:hint="eastAsia"/>
          <w:lang w:bidi="sa-IN"/>
        </w:rPr>
        <w:t>IoT</w:t>
      </w:r>
      <w:r w:rsidRPr="00C17994">
        <w:rPr>
          <w:rFonts w:hint="eastAsia"/>
          <w:lang w:bidi="sa-IN"/>
        </w:rPr>
        <w:t>常見的</w:t>
      </w:r>
      <w:r w:rsidRPr="00C17994">
        <w:rPr>
          <w:rFonts w:hint="eastAsia"/>
          <w:lang w:bidi="sa-IN"/>
        </w:rPr>
        <w:t>Non-IID</w:t>
      </w:r>
      <w:r w:rsidRPr="00C17994">
        <w:rPr>
          <w:rFonts w:hint="eastAsia"/>
          <w:lang w:bidi="sa-IN"/>
        </w:rPr>
        <w:t>分布。</w:t>
      </w:r>
      <w:r w:rsidR="00840736" w:rsidRPr="00C17994">
        <w:rPr>
          <w:rFonts w:hint="eastAsia"/>
          <w:lang w:bidi="sa-IN"/>
        </w:rPr>
        <w:t>惡意客戶端則以</w:t>
      </w:r>
      <w:r w:rsidR="00840736" w:rsidRPr="00C17994">
        <w:rPr>
          <w:rFonts w:hint="eastAsia"/>
          <w:lang w:bidi="sa-IN"/>
        </w:rPr>
        <w:t>label-flipping</w:t>
      </w:r>
      <w:r w:rsidR="006D60D6">
        <w:rPr>
          <w:rFonts w:hint="eastAsia"/>
          <w:lang w:bidi="sa-IN"/>
        </w:rPr>
        <w:t>進行</w:t>
      </w:r>
      <w:r w:rsidR="00840736" w:rsidRPr="00C17994">
        <w:rPr>
          <w:rFonts w:hint="eastAsia"/>
          <w:lang w:bidi="sa-IN"/>
        </w:rPr>
        <w:t>攻擊，用以驗證這個框架在</w:t>
      </w:r>
      <w:r w:rsidR="006D60D6">
        <w:rPr>
          <w:rFonts w:hint="eastAsia"/>
          <w:lang w:bidi="sa-IN"/>
        </w:rPr>
        <w:t>惡意攻擊的</w:t>
      </w:r>
      <w:r w:rsidR="00840736" w:rsidRPr="00C17994">
        <w:rPr>
          <w:rFonts w:hint="eastAsia"/>
          <w:lang w:bidi="sa-IN"/>
        </w:rPr>
        <w:t>威脅下的防禦能力</w:t>
      </w:r>
      <w:r w:rsidR="00221486" w:rsidRPr="00C17994">
        <w:rPr>
          <w:rFonts w:hint="eastAsia"/>
          <w:lang w:bidi="sa-IN"/>
        </w:rPr>
        <w:t>。</w:t>
      </w:r>
    </w:p>
    <w:p w14:paraId="41FF600A" w14:textId="77777777" w:rsidR="0047780E" w:rsidRPr="00C17994" w:rsidRDefault="0047780E" w:rsidP="0047780E">
      <w:pPr>
        <w:pStyle w:val="2"/>
      </w:pPr>
      <w:bookmarkStart w:id="47" w:name="_Toc216359838"/>
      <w:bookmarkStart w:id="48" w:name="_Toc230772038"/>
      <w:r w:rsidRPr="00C17994">
        <w:rPr>
          <w:rFonts w:hint="eastAsia"/>
        </w:rPr>
        <w:t>資料驗證</w:t>
      </w:r>
      <w:bookmarkEnd w:id="47"/>
      <w:bookmarkEnd w:id="48"/>
    </w:p>
    <w:p w14:paraId="7D142816" w14:textId="54999529" w:rsidR="0047780E" w:rsidRPr="00C17994" w:rsidRDefault="0047780E" w:rsidP="0047780E">
      <w:pPr>
        <w:pStyle w:val="af4"/>
        <w:rPr>
          <w:lang w:bidi="sa-IN"/>
        </w:rPr>
      </w:pPr>
      <w:r w:rsidRPr="00C17994">
        <w:rPr>
          <w:rFonts w:hint="eastAsia"/>
          <w:lang w:bidi="sa-IN"/>
        </w:rPr>
        <w:t>(</w:t>
      </w:r>
      <w:r w:rsidR="002511B9">
        <w:rPr>
          <w:rFonts w:hint="eastAsia"/>
          <w:lang w:bidi="sa-IN"/>
        </w:rPr>
        <w:t>表格</w:t>
      </w:r>
      <w:r w:rsidRPr="00C17994">
        <w:rPr>
          <w:rFonts w:hint="eastAsia"/>
          <w:lang w:bidi="sa-IN"/>
        </w:rPr>
        <w:t>)</w:t>
      </w:r>
    </w:p>
    <w:p w14:paraId="0952C6A3" w14:textId="77777777" w:rsidR="0047780E" w:rsidRPr="00C17994" w:rsidRDefault="0047780E" w:rsidP="0047780E">
      <w:pPr>
        <w:pStyle w:val="1"/>
      </w:pPr>
      <w:bookmarkStart w:id="49" w:name="_Toc216359839"/>
      <w:bookmarkStart w:id="50" w:name="_Toc230772039"/>
      <w:r w:rsidRPr="00C17994">
        <w:rPr>
          <w:rFonts w:hint="eastAsia"/>
        </w:rPr>
        <w:t>結論</w:t>
      </w:r>
      <w:bookmarkEnd w:id="49"/>
      <w:bookmarkEnd w:id="50"/>
    </w:p>
    <w:p w14:paraId="479B0B65" w14:textId="1CEEF1C4" w:rsidR="0047780E" w:rsidRDefault="0047780E" w:rsidP="0047780E">
      <w:pPr>
        <w:pStyle w:val="af4"/>
        <w:rPr>
          <w:lang w:bidi="sa-IN"/>
        </w:rPr>
      </w:pPr>
      <w:r w:rsidRPr="00C17994">
        <w:rPr>
          <w:rFonts w:hint="eastAsia"/>
          <w:lang w:bidi="sa-IN"/>
        </w:rPr>
        <w:t>本專題針對聯邦學習在</w:t>
      </w:r>
      <w:r w:rsidRPr="00C17994">
        <w:rPr>
          <w:rFonts w:hint="eastAsia"/>
          <w:lang w:bidi="sa-IN"/>
        </w:rPr>
        <w:t>IoT</w:t>
      </w:r>
      <w:r w:rsidRPr="00C17994">
        <w:rPr>
          <w:rFonts w:hint="eastAsia"/>
          <w:lang w:bidi="sa-IN"/>
        </w:rPr>
        <w:t>環境中易受</w:t>
      </w:r>
      <w:r w:rsidRPr="00C17994">
        <w:rPr>
          <w:rFonts w:hint="eastAsia"/>
          <w:lang w:bidi="sa-IN"/>
        </w:rPr>
        <w:t>Non-IID</w:t>
      </w:r>
      <w:r w:rsidRPr="00C17994">
        <w:rPr>
          <w:rFonts w:hint="eastAsia"/>
          <w:lang w:bidi="sa-IN"/>
        </w:rPr>
        <w:t>分布與惡意攻擊所影響的問題，提出一套結合分群式聚合與強化學習的</w:t>
      </w:r>
      <w:r w:rsidR="0051151A">
        <w:rPr>
          <w:rFonts w:hint="eastAsia"/>
          <w:lang w:bidi="sa-IN"/>
        </w:rPr>
        <w:t>聯邦學習</w:t>
      </w:r>
      <w:r w:rsidRPr="00C17994">
        <w:rPr>
          <w:rFonts w:hint="eastAsia"/>
          <w:lang w:bidi="sa-IN"/>
        </w:rPr>
        <w:t>架構。透過</w:t>
      </w:r>
      <w:r w:rsidRPr="00C17994">
        <w:rPr>
          <w:rFonts w:hint="eastAsia"/>
          <w:lang w:bidi="sa-IN"/>
        </w:rPr>
        <w:t>K-means</w:t>
      </w:r>
      <w:r w:rsidRPr="00C17994">
        <w:rPr>
          <w:rFonts w:hint="eastAsia"/>
          <w:lang w:bidi="sa-IN"/>
        </w:rPr>
        <w:t>分群，我們能有效降低客戶端資料差異造成的聚合不穩定；並藉由</w:t>
      </w:r>
      <w:r w:rsidRPr="00C17994">
        <w:rPr>
          <w:rFonts w:hint="eastAsia"/>
          <w:lang w:bidi="sa-IN"/>
        </w:rPr>
        <w:t>DQN</w:t>
      </w:r>
      <w:r w:rsidRPr="00C17994">
        <w:rPr>
          <w:rFonts w:hint="eastAsia"/>
          <w:lang w:bidi="sa-IN"/>
        </w:rPr>
        <w:t>模型學習識別可疑的更新向量，使系統能主動過濾潛在的惡意行為，增強整體模型的安全性。</w:t>
      </w:r>
    </w:p>
    <w:p w14:paraId="29CB638B" w14:textId="44DB2620" w:rsidR="0051151A" w:rsidRPr="00712E5C" w:rsidRDefault="0051151A" w:rsidP="0047780E">
      <w:pPr>
        <w:pStyle w:val="af4"/>
        <w:rPr>
          <w:lang w:bidi="sa-IN"/>
        </w:rPr>
      </w:pPr>
      <w:r>
        <w:rPr>
          <w:rFonts w:hint="eastAsia"/>
          <w:lang w:bidi="sa-IN"/>
        </w:rPr>
        <w:t>然而</w:t>
      </w:r>
      <w:r w:rsidR="00712E5C">
        <w:rPr>
          <w:rFonts w:hint="eastAsia"/>
          <w:lang w:bidi="sa-IN"/>
        </w:rPr>
        <w:t>，</w:t>
      </w:r>
      <w:r>
        <w:rPr>
          <w:rFonts w:hint="eastAsia"/>
          <w:lang w:bidi="sa-IN"/>
        </w:rPr>
        <w:t>依然有許多可以改進的地方</w:t>
      </w:r>
      <w:r w:rsidR="00712E5C">
        <w:rPr>
          <w:rFonts w:hint="eastAsia"/>
          <w:lang w:bidi="sa-IN"/>
        </w:rPr>
        <w:t>：像是基於</w:t>
      </w:r>
      <w:r w:rsidR="00712E5C">
        <w:rPr>
          <w:rFonts w:hint="eastAsia"/>
          <w:lang w:bidi="sa-IN"/>
        </w:rPr>
        <w:t>proxy data</w:t>
      </w:r>
      <w:r w:rsidR="00712E5C">
        <w:rPr>
          <w:rFonts w:hint="eastAsia"/>
          <w:lang w:bidi="sa-IN"/>
        </w:rPr>
        <w:t>計算的效能差，無法完全反映所有客戶端的資料分布特性；計算成本會隨著客戶端數量增加，可能帶來額外伺服器負擔；</w:t>
      </w:r>
      <w:r w:rsidR="00712E5C" w:rsidRPr="00712E5C">
        <w:rPr>
          <w:rFonts w:hint="eastAsia"/>
          <w:lang w:bidi="sa-IN"/>
        </w:rPr>
        <w:t>目前主要針對</w:t>
      </w:r>
      <w:r w:rsidR="00712E5C" w:rsidRPr="00712E5C">
        <w:rPr>
          <w:rFonts w:hint="eastAsia"/>
          <w:lang w:bidi="sa-IN"/>
        </w:rPr>
        <w:t>poisoning</w:t>
      </w:r>
      <w:r w:rsidR="00712E5C" w:rsidRPr="00712E5C">
        <w:rPr>
          <w:rFonts w:hint="eastAsia"/>
          <w:lang w:bidi="sa-IN"/>
        </w:rPr>
        <w:t>攻擊，尚未全面涵蓋所有可能的進階攻擊方式</w:t>
      </w:r>
      <w:r w:rsidR="00725EFC">
        <w:rPr>
          <w:rFonts w:hint="eastAsia"/>
          <w:lang w:bidi="sa-IN"/>
        </w:rPr>
        <w:t>，只要攻擊者刻意針對三點特徵進行修改，</w:t>
      </w:r>
      <w:r w:rsidR="005E5C5F">
        <w:rPr>
          <w:rFonts w:hint="eastAsia"/>
          <w:lang w:bidi="sa-IN"/>
        </w:rPr>
        <w:t>很容易就能繞過</w:t>
      </w:r>
      <w:r w:rsidR="005E5C5F">
        <w:rPr>
          <w:rFonts w:hint="eastAsia"/>
          <w:lang w:bidi="sa-IN"/>
        </w:rPr>
        <w:t>RL agent</w:t>
      </w:r>
      <w:r w:rsidR="005E5C5F">
        <w:rPr>
          <w:rFonts w:hint="eastAsia"/>
          <w:lang w:bidi="sa-IN"/>
        </w:rPr>
        <w:t>的判斷</w:t>
      </w:r>
      <w:r w:rsidR="00712E5C">
        <w:rPr>
          <w:rFonts w:hint="eastAsia"/>
          <w:lang w:bidi="sa-IN"/>
        </w:rPr>
        <w:t>。未來我們會朝著這些點加以優化相關設計。</w:t>
      </w:r>
    </w:p>
    <w:p w14:paraId="2210F3AA" w14:textId="77777777" w:rsidR="00704354" w:rsidRPr="00C17994" w:rsidRDefault="00704354" w:rsidP="00704354">
      <w:pPr>
        <w:pStyle w:val="afb"/>
      </w:pPr>
      <w:bookmarkStart w:id="51" w:name="_Toc216359840"/>
      <w:r w:rsidRPr="00C17994">
        <w:rPr>
          <w:rFonts w:hint="eastAsia"/>
        </w:rPr>
        <w:lastRenderedPageBreak/>
        <w:t>參考資料</w:t>
      </w:r>
      <w:bookmarkEnd w:id="51"/>
    </w:p>
    <w:p w14:paraId="726ECCF4" w14:textId="77777777" w:rsidR="00627D14" w:rsidRPr="00C17994" w:rsidRDefault="00627D14" w:rsidP="00627D14">
      <w:pPr>
        <w:rPr>
          <w:rFonts w:eastAsia="標楷體"/>
        </w:rPr>
      </w:pPr>
      <w:r w:rsidRPr="00C17994">
        <w:rPr>
          <w:rFonts w:eastAsia="標楷體"/>
        </w:rPr>
        <w:t>[1]</w:t>
      </w:r>
    </w:p>
    <w:p w14:paraId="1FB98E93" w14:textId="77777777" w:rsidR="00627D14" w:rsidRPr="00C17994" w:rsidRDefault="00627D14" w:rsidP="00627D14">
      <w:pPr>
        <w:rPr>
          <w:rFonts w:eastAsia="標楷體"/>
        </w:rPr>
      </w:pPr>
      <w:r w:rsidRPr="00C17994">
        <w:rPr>
          <w:rFonts w:eastAsia="標楷體"/>
        </w:rPr>
        <w:t xml:space="preserve">M. Ghasemi, A. H. Moosavi, I. </w:t>
      </w:r>
      <w:proofErr w:type="spellStart"/>
      <w:r w:rsidRPr="00C17994">
        <w:rPr>
          <w:rFonts w:eastAsia="標楷體"/>
        </w:rPr>
        <w:t>Sorkhoh</w:t>
      </w:r>
      <w:proofErr w:type="spellEnd"/>
      <w:r w:rsidRPr="00C17994">
        <w:rPr>
          <w:rFonts w:eastAsia="標楷體"/>
        </w:rPr>
        <w:t xml:space="preserve">, A. Agrawal, F. </w:t>
      </w:r>
      <w:proofErr w:type="spellStart"/>
      <w:r w:rsidRPr="00C17994">
        <w:rPr>
          <w:rFonts w:eastAsia="標楷體"/>
        </w:rPr>
        <w:t>Alzhouri</w:t>
      </w:r>
      <w:proofErr w:type="spellEnd"/>
      <w:r w:rsidRPr="00C17994">
        <w:rPr>
          <w:rFonts w:eastAsia="標楷體"/>
        </w:rPr>
        <w:t xml:space="preserve">, and D. Ebrahimi, “An Introduction to Reinforcement Learning: Fundamental Concepts and Practical Applications,” </w:t>
      </w:r>
      <w:r w:rsidRPr="00C17994">
        <w:rPr>
          <w:rFonts w:eastAsia="標楷體"/>
          <w:i/>
          <w:iCs/>
        </w:rPr>
        <w:t>arXiv.org</w:t>
      </w:r>
      <w:r w:rsidRPr="00C17994">
        <w:rPr>
          <w:rFonts w:eastAsia="標楷體"/>
        </w:rPr>
        <w:t>, 2024. https://arxiv.org/abs/2408.07712</w:t>
      </w:r>
    </w:p>
    <w:p w14:paraId="2C9F6077" w14:textId="77777777" w:rsidR="00627D14" w:rsidRPr="00C17994" w:rsidRDefault="00627D14" w:rsidP="00627D14">
      <w:pPr>
        <w:rPr>
          <w:rFonts w:eastAsia="標楷體"/>
        </w:rPr>
      </w:pPr>
      <w:r w:rsidRPr="00C17994">
        <w:rPr>
          <w:rFonts w:eastAsia="標楷體"/>
        </w:rPr>
        <w:t>[2]</w:t>
      </w:r>
    </w:p>
    <w:p w14:paraId="79447E82" w14:textId="77777777" w:rsidR="00627D14" w:rsidRPr="00C17994" w:rsidRDefault="00627D14" w:rsidP="00627D14">
      <w:pPr>
        <w:rPr>
          <w:rFonts w:eastAsia="標楷體"/>
        </w:rPr>
      </w:pPr>
      <w:r w:rsidRPr="00C17994">
        <w:rPr>
          <w:rFonts w:eastAsia="標楷體"/>
        </w:rPr>
        <w:t xml:space="preserve">A. M. Fahim, A. M. Salem, F. A. Torkey, and M. A. Ramadan, “An efficient enhanced k-means clustering algorithm,” </w:t>
      </w:r>
      <w:r w:rsidRPr="00C17994">
        <w:rPr>
          <w:rFonts w:eastAsia="標楷體"/>
          <w:i/>
          <w:iCs/>
        </w:rPr>
        <w:t>Journal of Zhejiang University-SCIENCE A</w:t>
      </w:r>
      <w:r w:rsidRPr="00C17994">
        <w:rPr>
          <w:rFonts w:eastAsia="標楷體"/>
        </w:rPr>
        <w:t xml:space="preserve">, vol. 7, no. 10, pp. 1626–1633, Oct. 2006, </w:t>
      </w:r>
      <w:proofErr w:type="spellStart"/>
      <w:r w:rsidRPr="00C17994">
        <w:rPr>
          <w:rFonts w:eastAsia="標楷體"/>
        </w:rPr>
        <w:t>doi</w:t>
      </w:r>
      <w:proofErr w:type="spellEnd"/>
      <w:r w:rsidRPr="00C17994">
        <w:rPr>
          <w:rFonts w:eastAsia="標楷體"/>
        </w:rPr>
        <w:t>: https://doi.org/10.1631/jzus.2006.a1626.</w:t>
      </w:r>
    </w:p>
    <w:p w14:paraId="53B633CB" w14:textId="77777777" w:rsidR="00627D14" w:rsidRPr="00C17994" w:rsidRDefault="00627D14" w:rsidP="00627D14">
      <w:pPr>
        <w:rPr>
          <w:rFonts w:eastAsia="標楷體"/>
        </w:rPr>
      </w:pPr>
      <w:r w:rsidRPr="00C17994">
        <w:rPr>
          <w:rFonts w:eastAsia="標楷體"/>
        </w:rPr>
        <w:t>[3]</w:t>
      </w:r>
    </w:p>
    <w:p w14:paraId="0FEDC240" w14:textId="77777777" w:rsidR="00627D14" w:rsidRPr="00C17994" w:rsidRDefault="00627D14" w:rsidP="00627D14">
      <w:pPr>
        <w:rPr>
          <w:rFonts w:eastAsia="標楷體"/>
        </w:rPr>
      </w:pPr>
      <w:r w:rsidRPr="00C17994">
        <w:rPr>
          <w:rFonts w:eastAsia="標楷體"/>
        </w:rPr>
        <w:t xml:space="preserve">M. H. Brendan, E. Moore, D. Ramage, S. Hampson, and </w:t>
      </w:r>
      <w:proofErr w:type="spellStart"/>
      <w:r w:rsidRPr="00C17994">
        <w:rPr>
          <w:rFonts w:eastAsia="標楷體"/>
        </w:rPr>
        <w:t>Arcas</w:t>
      </w:r>
      <w:proofErr w:type="spellEnd"/>
      <w:r w:rsidRPr="00C17994">
        <w:rPr>
          <w:rFonts w:eastAsia="標楷體"/>
        </w:rPr>
        <w:t xml:space="preserve">, Blaise </w:t>
      </w:r>
      <w:proofErr w:type="spellStart"/>
      <w:r w:rsidRPr="00C17994">
        <w:rPr>
          <w:rFonts w:eastAsia="標楷體"/>
        </w:rPr>
        <w:t>Agüera</w:t>
      </w:r>
      <w:proofErr w:type="spellEnd"/>
      <w:r w:rsidRPr="00C17994">
        <w:rPr>
          <w:rFonts w:eastAsia="標楷體"/>
        </w:rPr>
        <w:t xml:space="preserve"> y, “Communication-Efficient Learning of Deep Networks from Decentralized Data,” </w:t>
      </w:r>
      <w:r w:rsidRPr="00C17994">
        <w:rPr>
          <w:rFonts w:eastAsia="標楷體"/>
          <w:i/>
          <w:iCs/>
        </w:rPr>
        <w:t>arXiv.org</w:t>
      </w:r>
      <w:r w:rsidRPr="00C17994">
        <w:rPr>
          <w:rFonts w:eastAsia="標楷體"/>
        </w:rPr>
        <w:t>, 2016. https://arxiv.org/abs/1602.05629</w:t>
      </w:r>
    </w:p>
    <w:p w14:paraId="2F41BA03" w14:textId="77777777" w:rsidR="00627D14" w:rsidRPr="00C17994" w:rsidRDefault="00627D14" w:rsidP="00627D14">
      <w:pPr>
        <w:rPr>
          <w:rFonts w:eastAsia="標楷體"/>
        </w:rPr>
      </w:pPr>
      <w:r w:rsidRPr="00C17994">
        <w:rPr>
          <w:rFonts w:eastAsia="標楷體"/>
        </w:rPr>
        <w:t>[4]</w:t>
      </w:r>
    </w:p>
    <w:p w14:paraId="0789D7BD" w14:textId="77777777" w:rsidR="00627D14" w:rsidRPr="00C17994" w:rsidRDefault="00627D14" w:rsidP="00627D14">
      <w:pPr>
        <w:rPr>
          <w:rFonts w:eastAsia="標楷體"/>
        </w:rPr>
      </w:pPr>
      <w:r w:rsidRPr="00C17994">
        <w:rPr>
          <w:rFonts w:eastAsia="標楷體"/>
        </w:rPr>
        <w:t xml:space="preserve">A. </w:t>
      </w:r>
      <w:proofErr w:type="spellStart"/>
      <w:r w:rsidRPr="00C17994">
        <w:rPr>
          <w:rFonts w:eastAsia="標楷體"/>
        </w:rPr>
        <w:t>Alruwaili</w:t>
      </w:r>
      <w:proofErr w:type="spellEnd"/>
      <w:r w:rsidRPr="00C17994">
        <w:rPr>
          <w:rFonts w:eastAsia="標楷體"/>
        </w:rPr>
        <w:t xml:space="preserve">, S. Islam, and I. Gondal, “Fed-DTB: A Dynamic Trust-Based Framework for Secure and Efficient Federated Learning in IoV Networks: Securing V2V/V2I Communication,” </w:t>
      </w:r>
      <w:r w:rsidRPr="00C17994">
        <w:rPr>
          <w:rFonts w:eastAsia="標楷體"/>
          <w:i/>
          <w:iCs/>
        </w:rPr>
        <w:t>Journal of Cybersecurity and Privacy</w:t>
      </w:r>
      <w:r w:rsidRPr="00C17994">
        <w:rPr>
          <w:rFonts w:eastAsia="標楷體"/>
        </w:rPr>
        <w:t xml:space="preserve">, vol. 5, no. 3, p. 48, Jul. 2025, </w:t>
      </w:r>
      <w:proofErr w:type="spellStart"/>
      <w:r w:rsidRPr="00C17994">
        <w:rPr>
          <w:rFonts w:eastAsia="標楷體"/>
        </w:rPr>
        <w:t>doi</w:t>
      </w:r>
      <w:proofErr w:type="spellEnd"/>
      <w:r w:rsidRPr="00C17994">
        <w:rPr>
          <w:rFonts w:eastAsia="標楷體"/>
        </w:rPr>
        <w:t>: https://doi.org/10.3390/jcp5030048.</w:t>
      </w:r>
    </w:p>
    <w:p w14:paraId="4E262E8C" w14:textId="77777777" w:rsidR="00627D14" w:rsidRPr="00C17994" w:rsidRDefault="00627D14" w:rsidP="00627D14">
      <w:pPr>
        <w:rPr>
          <w:rFonts w:eastAsia="標楷體"/>
        </w:rPr>
      </w:pPr>
      <w:r w:rsidRPr="00C17994">
        <w:rPr>
          <w:rFonts w:eastAsia="標楷體"/>
        </w:rPr>
        <w:t>[5]</w:t>
      </w:r>
    </w:p>
    <w:p w14:paraId="29D4963D" w14:textId="77777777" w:rsidR="00627D14" w:rsidRPr="00C17994" w:rsidRDefault="00627D14" w:rsidP="00627D14">
      <w:pPr>
        <w:rPr>
          <w:rFonts w:eastAsia="標楷體"/>
        </w:rPr>
      </w:pPr>
      <w:r w:rsidRPr="00C17994">
        <w:rPr>
          <w:rFonts w:eastAsia="標楷體"/>
        </w:rPr>
        <w:t xml:space="preserve">L. U. Khan, W. Saad, Z. Han, E. Hossain, and C. S. Hong, “Federated Learning for Internet of Things: Recent Advances, Taxonomy, and Open Challenges,” </w:t>
      </w:r>
      <w:r w:rsidRPr="00C17994">
        <w:rPr>
          <w:rFonts w:eastAsia="標楷體"/>
          <w:i/>
          <w:iCs/>
        </w:rPr>
        <w:t>IEEE Communications Surveys &amp; Tutorials</w:t>
      </w:r>
      <w:r w:rsidRPr="00C17994">
        <w:rPr>
          <w:rFonts w:eastAsia="標楷體"/>
        </w:rPr>
        <w:t xml:space="preserve">, vol. 23, no. 3, pp. 1759–1799, 2021, </w:t>
      </w:r>
      <w:proofErr w:type="spellStart"/>
      <w:r w:rsidRPr="00C17994">
        <w:rPr>
          <w:rFonts w:eastAsia="標楷體"/>
        </w:rPr>
        <w:t>doi</w:t>
      </w:r>
      <w:proofErr w:type="spellEnd"/>
      <w:r w:rsidRPr="00C17994">
        <w:rPr>
          <w:rFonts w:eastAsia="標楷體"/>
        </w:rPr>
        <w:t>: https://doi.org/10.1109/comst.2021.3090430.</w:t>
      </w:r>
    </w:p>
    <w:p w14:paraId="5B9472C8" w14:textId="77777777" w:rsidR="00627D14" w:rsidRPr="00C17994" w:rsidRDefault="00627D14" w:rsidP="00627D14">
      <w:pPr>
        <w:rPr>
          <w:rFonts w:eastAsia="標楷體"/>
        </w:rPr>
      </w:pPr>
      <w:r w:rsidRPr="00C17994">
        <w:rPr>
          <w:rFonts w:eastAsia="標楷體"/>
        </w:rPr>
        <w:t>[6]</w:t>
      </w:r>
    </w:p>
    <w:p w14:paraId="69044D94" w14:textId="77777777" w:rsidR="00627D14" w:rsidRPr="00C17994" w:rsidRDefault="00627D14" w:rsidP="00627D14">
      <w:pPr>
        <w:rPr>
          <w:rFonts w:eastAsia="標楷體"/>
        </w:rPr>
      </w:pPr>
      <w:proofErr w:type="spellStart"/>
      <w:r w:rsidRPr="00C17994">
        <w:rPr>
          <w:rFonts w:eastAsia="標楷體"/>
        </w:rPr>
        <w:t>iThome</w:t>
      </w:r>
      <w:proofErr w:type="spellEnd"/>
      <w:r w:rsidRPr="00C17994">
        <w:rPr>
          <w:rFonts w:eastAsia="標楷體"/>
        </w:rPr>
        <w:t>, “D20</w:t>
      </w:r>
      <w:r w:rsidRPr="00C17994">
        <w:rPr>
          <w:rFonts w:eastAsia="標楷體"/>
        </w:rPr>
        <w:t>：強化學習模組</w:t>
      </w:r>
      <w:r w:rsidRPr="00C17994">
        <w:rPr>
          <w:rFonts w:eastAsia="標楷體"/>
        </w:rPr>
        <w:t>—stable-baselines3</w:t>
      </w:r>
      <w:r w:rsidRPr="00C17994">
        <w:rPr>
          <w:rFonts w:eastAsia="標楷體"/>
        </w:rPr>
        <w:t>介紹</w:t>
      </w:r>
      <w:r w:rsidRPr="00C17994">
        <w:rPr>
          <w:rFonts w:eastAsia="標楷體"/>
        </w:rPr>
        <w:t xml:space="preserve"> - </w:t>
      </w:r>
      <w:proofErr w:type="spellStart"/>
      <w:r w:rsidRPr="00C17994">
        <w:rPr>
          <w:rFonts w:eastAsia="標楷體"/>
        </w:rPr>
        <w:t>iT</w:t>
      </w:r>
      <w:proofErr w:type="spellEnd"/>
      <w:r w:rsidRPr="00C17994">
        <w:rPr>
          <w:rFonts w:eastAsia="標楷體"/>
        </w:rPr>
        <w:t xml:space="preserve"> </w:t>
      </w:r>
      <w:r w:rsidRPr="00C17994">
        <w:rPr>
          <w:rFonts w:eastAsia="標楷體"/>
        </w:rPr>
        <w:t>邦幫忙</w:t>
      </w:r>
      <w:r w:rsidRPr="00C17994">
        <w:rPr>
          <w:rFonts w:eastAsia="標楷體"/>
        </w:rPr>
        <w:t>::</w:t>
      </w:r>
      <w:r w:rsidRPr="00C17994">
        <w:rPr>
          <w:rFonts w:eastAsia="標楷體"/>
        </w:rPr>
        <w:t>一起幫忙解決難題，拯救</w:t>
      </w:r>
      <w:r w:rsidRPr="00C17994">
        <w:rPr>
          <w:rFonts w:eastAsia="標楷體"/>
        </w:rPr>
        <w:t xml:space="preserve"> IT </w:t>
      </w:r>
      <w:r w:rsidRPr="00C17994">
        <w:rPr>
          <w:rFonts w:eastAsia="標楷體"/>
        </w:rPr>
        <w:t>人的一天</w:t>
      </w:r>
      <w:r w:rsidRPr="00C17994">
        <w:rPr>
          <w:rFonts w:eastAsia="標楷體"/>
        </w:rPr>
        <w:t xml:space="preserve">,” </w:t>
      </w:r>
      <w:proofErr w:type="spellStart"/>
      <w:r w:rsidRPr="00C17994">
        <w:rPr>
          <w:rFonts w:eastAsia="標楷體"/>
          <w:i/>
          <w:iCs/>
        </w:rPr>
        <w:t>iT</w:t>
      </w:r>
      <w:proofErr w:type="spellEnd"/>
      <w:r w:rsidRPr="00C17994">
        <w:rPr>
          <w:rFonts w:eastAsia="標楷體"/>
          <w:i/>
          <w:iCs/>
        </w:rPr>
        <w:t xml:space="preserve"> </w:t>
      </w:r>
      <w:r w:rsidRPr="00C17994">
        <w:rPr>
          <w:rFonts w:eastAsia="標楷體"/>
          <w:i/>
          <w:iCs/>
        </w:rPr>
        <w:t>邦幫忙</w:t>
      </w:r>
      <w:r w:rsidRPr="00C17994">
        <w:rPr>
          <w:rFonts w:eastAsia="標楷體"/>
          <w:i/>
          <w:iCs/>
        </w:rPr>
        <w:t>::</w:t>
      </w:r>
      <w:r w:rsidRPr="00C17994">
        <w:rPr>
          <w:rFonts w:eastAsia="標楷體"/>
          <w:i/>
          <w:iCs/>
        </w:rPr>
        <w:t>一起幫忙解決難題，拯救</w:t>
      </w:r>
      <w:r w:rsidRPr="00C17994">
        <w:rPr>
          <w:rFonts w:eastAsia="標楷體"/>
          <w:i/>
          <w:iCs/>
        </w:rPr>
        <w:t xml:space="preserve"> IT </w:t>
      </w:r>
      <w:r w:rsidRPr="00C17994">
        <w:rPr>
          <w:rFonts w:eastAsia="標楷體"/>
          <w:i/>
          <w:iCs/>
        </w:rPr>
        <w:t>人的一天</w:t>
      </w:r>
      <w:r w:rsidRPr="00C17994">
        <w:rPr>
          <w:rFonts w:eastAsia="標楷體"/>
        </w:rPr>
        <w:t>, 2025. https://ithelp.ithome.com.tw/articles/10295178</w:t>
      </w:r>
    </w:p>
    <w:p w14:paraId="65210852" w14:textId="77777777" w:rsidR="00627D14" w:rsidRPr="00C17994" w:rsidRDefault="00627D14" w:rsidP="00627D14">
      <w:pPr>
        <w:rPr>
          <w:rFonts w:eastAsia="標楷體"/>
        </w:rPr>
      </w:pPr>
      <w:r w:rsidRPr="00C17994">
        <w:rPr>
          <w:rFonts w:eastAsia="標楷體"/>
        </w:rPr>
        <w:t>[7]</w:t>
      </w:r>
    </w:p>
    <w:p w14:paraId="3F491EA9" w14:textId="77777777" w:rsidR="00627D14" w:rsidRPr="00C17994" w:rsidRDefault="00627D14" w:rsidP="00627D14">
      <w:pPr>
        <w:rPr>
          <w:rFonts w:eastAsia="標楷體"/>
        </w:rPr>
      </w:pPr>
      <w:r w:rsidRPr="00C17994">
        <w:rPr>
          <w:rFonts w:eastAsia="標楷體"/>
        </w:rPr>
        <w:t xml:space="preserve">S. </w:t>
      </w:r>
      <w:proofErr w:type="spellStart"/>
      <w:r w:rsidRPr="00C17994">
        <w:rPr>
          <w:rFonts w:eastAsia="標楷體"/>
        </w:rPr>
        <w:t>Vahidian</w:t>
      </w:r>
      <w:proofErr w:type="spellEnd"/>
      <w:r w:rsidRPr="00C17994">
        <w:rPr>
          <w:rFonts w:eastAsia="標楷體"/>
        </w:rPr>
        <w:t xml:space="preserve"> </w:t>
      </w:r>
      <w:r w:rsidRPr="00C17994">
        <w:rPr>
          <w:rFonts w:eastAsia="標楷體"/>
          <w:i/>
          <w:iCs/>
        </w:rPr>
        <w:t>et al.</w:t>
      </w:r>
      <w:r w:rsidRPr="00C17994">
        <w:rPr>
          <w:rFonts w:eastAsia="標楷體"/>
        </w:rPr>
        <w:t xml:space="preserve">, “Efficient Distribution Similarity Identification in Clustered Federated Learning via Principal Angles Between Client Data Subspaces,” </w:t>
      </w:r>
      <w:r w:rsidRPr="00C17994">
        <w:rPr>
          <w:rFonts w:eastAsia="標楷體"/>
          <w:i/>
          <w:iCs/>
        </w:rPr>
        <w:t>arXiv.org</w:t>
      </w:r>
      <w:r w:rsidRPr="00C17994">
        <w:rPr>
          <w:rFonts w:eastAsia="標楷體"/>
        </w:rPr>
        <w:t>, 2022. https://arxiv.org/abs/2209.10526 (accessed Dec. 11, 2025).</w:t>
      </w:r>
    </w:p>
    <w:p w14:paraId="732A104F" w14:textId="77777777" w:rsidR="00627D14" w:rsidRPr="00C17994" w:rsidRDefault="00627D14" w:rsidP="00627D14">
      <w:pPr>
        <w:rPr>
          <w:rFonts w:eastAsia="標楷體"/>
        </w:rPr>
      </w:pPr>
      <w:r w:rsidRPr="00C17994">
        <w:rPr>
          <w:rFonts w:eastAsia="標楷體"/>
        </w:rPr>
        <w:t>[8]</w:t>
      </w:r>
    </w:p>
    <w:p w14:paraId="2FC09B84" w14:textId="77777777" w:rsidR="00627D14" w:rsidRPr="00C17994" w:rsidRDefault="00627D14" w:rsidP="00627D14">
      <w:pPr>
        <w:rPr>
          <w:rFonts w:eastAsia="標楷體"/>
        </w:rPr>
      </w:pPr>
      <w:r w:rsidRPr="00C17994">
        <w:rPr>
          <w:rFonts w:eastAsia="標楷體"/>
        </w:rPr>
        <w:t xml:space="preserve">A. Uprety, D. B. Rawat, and B. Sadler, “Human Immune System Inspired Security for Federated Learning-Empowered Internet of Things,” </w:t>
      </w:r>
      <w:r w:rsidRPr="00C17994">
        <w:rPr>
          <w:rFonts w:eastAsia="標楷體"/>
          <w:i/>
          <w:iCs/>
        </w:rPr>
        <w:t>ACM Transactions on Internet of Things</w:t>
      </w:r>
      <w:r w:rsidRPr="00C17994">
        <w:rPr>
          <w:rFonts w:eastAsia="標楷體"/>
        </w:rPr>
        <w:t xml:space="preserve">, Mar. 2025, </w:t>
      </w:r>
      <w:proofErr w:type="spellStart"/>
      <w:r w:rsidRPr="00C17994">
        <w:rPr>
          <w:rFonts w:eastAsia="標楷體"/>
        </w:rPr>
        <w:t>doi</w:t>
      </w:r>
      <w:proofErr w:type="spellEnd"/>
      <w:r w:rsidRPr="00C17994">
        <w:rPr>
          <w:rFonts w:eastAsia="標楷體"/>
        </w:rPr>
        <w:t>: https://doi.org/10.1145/3722562.</w:t>
      </w:r>
    </w:p>
    <w:p w14:paraId="0B1AD153" w14:textId="77777777" w:rsidR="00627D14" w:rsidRPr="00C17994" w:rsidRDefault="00627D14" w:rsidP="00627D14">
      <w:pPr>
        <w:rPr>
          <w:rFonts w:eastAsia="標楷體"/>
        </w:rPr>
      </w:pPr>
      <w:r w:rsidRPr="00C17994">
        <w:rPr>
          <w:rFonts w:eastAsia="標楷體"/>
        </w:rPr>
        <w:t>[9]</w:t>
      </w:r>
    </w:p>
    <w:p w14:paraId="1EDD23BD" w14:textId="77777777" w:rsidR="00627D14" w:rsidRPr="00C17994" w:rsidRDefault="00627D14" w:rsidP="00627D14">
      <w:pPr>
        <w:rPr>
          <w:rFonts w:eastAsia="標楷體"/>
        </w:rPr>
      </w:pPr>
      <w:r w:rsidRPr="00C17994">
        <w:rPr>
          <w:rFonts w:eastAsia="標楷體"/>
        </w:rPr>
        <w:t xml:space="preserve">C. Fung, C. J. M. Yoon, and I. </w:t>
      </w:r>
      <w:proofErr w:type="spellStart"/>
      <w:r w:rsidRPr="00C17994">
        <w:rPr>
          <w:rFonts w:eastAsia="標楷體"/>
        </w:rPr>
        <w:t>Beschastnikh</w:t>
      </w:r>
      <w:proofErr w:type="spellEnd"/>
      <w:r w:rsidRPr="00C17994">
        <w:rPr>
          <w:rFonts w:eastAsia="標楷體"/>
        </w:rPr>
        <w:t xml:space="preserve">, “Mitigating Sybils in Federated Learning Poisoning,” </w:t>
      </w:r>
      <w:r w:rsidRPr="00C17994">
        <w:rPr>
          <w:rFonts w:eastAsia="標楷體"/>
          <w:i/>
          <w:iCs/>
        </w:rPr>
        <w:t>arXiv:1808.04866 [cs, stat]</w:t>
      </w:r>
      <w:r w:rsidRPr="00C17994">
        <w:rPr>
          <w:rFonts w:eastAsia="標楷體"/>
        </w:rPr>
        <w:t>, Jul. 2020, Available: https://arxiv.org/abs/1808.04866</w:t>
      </w:r>
    </w:p>
    <w:p w14:paraId="24B0C12F" w14:textId="77777777" w:rsidR="00627D14" w:rsidRPr="00C17994" w:rsidRDefault="00627D14" w:rsidP="00627D14">
      <w:pPr>
        <w:rPr>
          <w:rFonts w:eastAsia="標楷體"/>
        </w:rPr>
      </w:pPr>
      <w:r w:rsidRPr="00C17994">
        <w:rPr>
          <w:rFonts w:eastAsia="標楷體"/>
        </w:rPr>
        <w:t>[10]</w:t>
      </w:r>
    </w:p>
    <w:p w14:paraId="2BEFF268" w14:textId="77777777" w:rsidR="00627D14" w:rsidRPr="00C17994" w:rsidRDefault="00627D14" w:rsidP="00627D14">
      <w:pPr>
        <w:rPr>
          <w:rFonts w:eastAsia="標楷體"/>
        </w:rPr>
      </w:pPr>
      <w:proofErr w:type="spellStart"/>
      <w:r w:rsidRPr="00C17994">
        <w:rPr>
          <w:rFonts w:eastAsia="標楷體"/>
        </w:rPr>
        <w:t>iThome</w:t>
      </w:r>
      <w:proofErr w:type="spellEnd"/>
      <w:r w:rsidRPr="00C17994">
        <w:rPr>
          <w:rFonts w:eastAsia="標楷體"/>
        </w:rPr>
        <w:t>, “[</w:t>
      </w:r>
      <w:r w:rsidRPr="00C17994">
        <w:rPr>
          <w:rFonts w:eastAsia="標楷體"/>
        </w:rPr>
        <w:t>魔法陣系列</w:t>
      </w:r>
      <w:r w:rsidRPr="00C17994">
        <w:rPr>
          <w:rFonts w:eastAsia="標楷體"/>
        </w:rPr>
        <w:t>] Deep Q Network</w:t>
      </w:r>
      <w:r w:rsidRPr="00C17994">
        <w:rPr>
          <w:rFonts w:eastAsia="標楷體"/>
        </w:rPr>
        <w:t>（</w:t>
      </w:r>
      <w:r w:rsidRPr="00C17994">
        <w:rPr>
          <w:rFonts w:eastAsia="標楷體"/>
        </w:rPr>
        <w:t>DQN</w:t>
      </w:r>
      <w:r w:rsidRPr="00C17994">
        <w:rPr>
          <w:rFonts w:eastAsia="標楷體"/>
        </w:rPr>
        <w:t>）之術式解析</w:t>
      </w:r>
      <w:r w:rsidRPr="00C17994">
        <w:rPr>
          <w:rFonts w:eastAsia="標楷體"/>
        </w:rPr>
        <w:t xml:space="preserve"> - </w:t>
      </w:r>
      <w:proofErr w:type="spellStart"/>
      <w:r w:rsidRPr="00C17994">
        <w:rPr>
          <w:rFonts w:eastAsia="標楷體"/>
        </w:rPr>
        <w:t>iT</w:t>
      </w:r>
      <w:proofErr w:type="spellEnd"/>
      <w:r w:rsidRPr="00C17994">
        <w:rPr>
          <w:rFonts w:eastAsia="標楷體"/>
        </w:rPr>
        <w:t xml:space="preserve"> </w:t>
      </w:r>
      <w:r w:rsidRPr="00C17994">
        <w:rPr>
          <w:rFonts w:eastAsia="標楷體"/>
        </w:rPr>
        <w:t>邦幫忙</w:t>
      </w:r>
      <w:r w:rsidRPr="00C17994">
        <w:rPr>
          <w:rFonts w:eastAsia="標楷體"/>
        </w:rPr>
        <w:t>::</w:t>
      </w:r>
      <w:r w:rsidRPr="00C17994">
        <w:rPr>
          <w:rFonts w:eastAsia="標楷體"/>
        </w:rPr>
        <w:t>一起幫忙解決難題，拯救</w:t>
      </w:r>
      <w:r w:rsidRPr="00C17994">
        <w:rPr>
          <w:rFonts w:eastAsia="標楷體"/>
        </w:rPr>
        <w:t xml:space="preserve"> IT </w:t>
      </w:r>
      <w:r w:rsidRPr="00C17994">
        <w:rPr>
          <w:rFonts w:eastAsia="標楷體"/>
        </w:rPr>
        <w:t>人的一天</w:t>
      </w:r>
      <w:r w:rsidRPr="00C17994">
        <w:rPr>
          <w:rFonts w:eastAsia="標楷體"/>
        </w:rPr>
        <w:t xml:space="preserve">,” </w:t>
      </w:r>
      <w:proofErr w:type="spellStart"/>
      <w:r w:rsidRPr="00C17994">
        <w:rPr>
          <w:rFonts w:eastAsia="標楷體"/>
          <w:i/>
          <w:iCs/>
        </w:rPr>
        <w:t>iT</w:t>
      </w:r>
      <w:proofErr w:type="spellEnd"/>
      <w:r w:rsidRPr="00C17994">
        <w:rPr>
          <w:rFonts w:eastAsia="標楷體"/>
          <w:i/>
          <w:iCs/>
        </w:rPr>
        <w:t xml:space="preserve"> </w:t>
      </w:r>
      <w:r w:rsidRPr="00C17994">
        <w:rPr>
          <w:rFonts w:eastAsia="標楷體"/>
          <w:i/>
          <w:iCs/>
        </w:rPr>
        <w:t>邦幫忙</w:t>
      </w:r>
      <w:r w:rsidRPr="00C17994">
        <w:rPr>
          <w:rFonts w:eastAsia="標楷體"/>
          <w:i/>
          <w:iCs/>
        </w:rPr>
        <w:t>::</w:t>
      </w:r>
      <w:r w:rsidRPr="00C17994">
        <w:rPr>
          <w:rFonts w:eastAsia="標楷體"/>
          <w:i/>
          <w:iCs/>
        </w:rPr>
        <w:t>一起幫忙解決難題，拯救</w:t>
      </w:r>
      <w:r w:rsidRPr="00C17994">
        <w:rPr>
          <w:rFonts w:eastAsia="標楷體"/>
          <w:i/>
          <w:iCs/>
        </w:rPr>
        <w:t xml:space="preserve"> IT </w:t>
      </w:r>
      <w:r w:rsidRPr="00C17994">
        <w:rPr>
          <w:rFonts w:eastAsia="標楷體"/>
          <w:i/>
          <w:iCs/>
        </w:rPr>
        <w:t>人的一天</w:t>
      </w:r>
      <w:r w:rsidRPr="00C17994">
        <w:rPr>
          <w:rFonts w:eastAsia="標楷體"/>
        </w:rPr>
        <w:t>, 2025. https://ithelp.ithome.com.tw/articles/10208668 (accessed Dec. 11, 2025).</w:t>
      </w:r>
    </w:p>
    <w:p w14:paraId="2F333A74" w14:textId="77777777" w:rsidR="00627D14" w:rsidRPr="00C17994" w:rsidRDefault="00627D14" w:rsidP="00627D14">
      <w:pPr>
        <w:rPr>
          <w:rFonts w:eastAsia="標楷體"/>
        </w:rPr>
      </w:pPr>
      <w:r w:rsidRPr="00C17994">
        <w:rPr>
          <w:rFonts w:eastAsia="標楷體"/>
        </w:rPr>
        <w:lastRenderedPageBreak/>
        <w:t>[11]</w:t>
      </w:r>
    </w:p>
    <w:p w14:paraId="5B56303B" w14:textId="77777777" w:rsidR="00627D14" w:rsidRPr="00C17994" w:rsidRDefault="00627D14" w:rsidP="00627D14">
      <w:pPr>
        <w:rPr>
          <w:rFonts w:eastAsia="標楷體"/>
        </w:rPr>
      </w:pPr>
      <w:proofErr w:type="spellStart"/>
      <w:r w:rsidRPr="00C17994">
        <w:rPr>
          <w:rFonts w:eastAsia="標楷體"/>
        </w:rPr>
        <w:t>iThome</w:t>
      </w:r>
      <w:proofErr w:type="spellEnd"/>
      <w:r w:rsidRPr="00C17994">
        <w:rPr>
          <w:rFonts w:eastAsia="標楷體"/>
        </w:rPr>
        <w:t>, “[</w:t>
      </w:r>
      <w:r w:rsidRPr="00C17994">
        <w:rPr>
          <w:rFonts w:eastAsia="標楷體"/>
        </w:rPr>
        <w:t>魔法陣系列</w:t>
      </w:r>
      <w:r w:rsidRPr="00C17994">
        <w:rPr>
          <w:rFonts w:eastAsia="標楷體"/>
        </w:rPr>
        <w:t>] Convolutional Neural Network</w:t>
      </w:r>
      <w:r w:rsidRPr="00C17994">
        <w:rPr>
          <w:rFonts w:eastAsia="標楷體"/>
        </w:rPr>
        <w:t>（</w:t>
      </w:r>
      <w:r w:rsidRPr="00C17994">
        <w:rPr>
          <w:rFonts w:eastAsia="標楷體"/>
        </w:rPr>
        <w:t>CNN</w:t>
      </w:r>
      <w:r w:rsidRPr="00C17994">
        <w:rPr>
          <w:rFonts w:eastAsia="標楷體"/>
        </w:rPr>
        <w:t>）之術式解析</w:t>
      </w:r>
      <w:r w:rsidRPr="00C17994">
        <w:rPr>
          <w:rFonts w:eastAsia="標楷體"/>
        </w:rPr>
        <w:t xml:space="preserve"> - </w:t>
      </w:r>
      <w:proofErr w:type="spellStart"/>
      <w:r w:rsidRPr="00C17994">
        <w:rPr>
          <w:rFonts w:eastAsia="標楷體"/>
        </w:rPr>
        <w:t>iT</w:t>
      </w:r>
      <w:proofErr w:type="spellEnd"/>
      <w:r w:rsidRPr="00C17994">
        <w:rPr>
          <w:rFonts w:eastAsia="標楷體"/>
        </w:rPr>
        <w:t xml:space="preserve"> </w:t>
      </w:r>
      <w:r w:rsidRPr="00C17994">
        <w:rPr>
          <w:rFonts w:eastAsia="標楷體"/>
        </w:rPr>
        <w:t>邦幫忙</w:t>
      </w:r>
      <w:r w:rsidRPr="00C17994">
        <w:rPr>
          <w:rFonts w:eastAsia="標楷體"/>
        </w:rPr>
        <w:t>::</w:t>
      </w:r>
      <w:r w:rsidRPr="00C17994">
        <w:rPr>
          <w:rFonts w:eastAsia="標楷體"/>
        </w:rPr>
        <w:t>一起幫忙解決難題，拯救</w:t>
      </w:r>
      <w:r w:rsidRPr="00C17994">
        <w:rPr>
          <w:rFonts w:eastAsia="標楷體"/>
        </w:rPr>
        <w:t xml:space="preserve"> IT </w:t>
      </w:r>
      <w:r w:rsidRPr="00C17994">
        <w:rPr>
          <w:rFonts w:eastAsia="標楷體"/>
        </w:rPr>
        <w:t>人的一天</w:t>
      </w:r>
      <w:r w:rsidRPr="00C17994">
        <w:rPr>
          <w:rFonts w:eastAsia="標楷體"/>
        </w:rPr>
        <w:t xml:space="preserve">,” </w:t>
      </w:r>
      <w:proofErr w:type="spellStart"/>
      <w:r w:rsidRPr="00C17994">
        <w:rPr>
          <w:rFonts w:eastAsia="標楷體"/>
          <w:i/>
          <w:iCs/>
        </w:rPr>
        <w:t>iT</w:t>
      </w:r>
      <w:proofErr w:type="spellEnd"/>
      <w:r w:rsidRPr="00C17994">
        <w:rPr>
          <w:rFonts w:eastAsia="標楷體"/>
          <w:i/>
          <w:iCs/>
        </w:rPr>
        <w:t xml:space="preserve"> </w:t>
      </w:r>
      <w:r w:rsidRPr="00C17994">
        <w:rPr>
          <w:rFonts w:eastAsia="標楷體"/>
          <w:i/>
          <w:iCs/>
        </w:rPr>
        <w:t>邦幫忙</w:t>
      </w:r>
      <w:r w:rsidRPr="00C17994">
        <w:rPr>
          <w:rFonts w:eastAsia="標楷體"/>
          <w:i/>
          <w:iCs/>
        </w:rPr>
        <w:t>::</w:t>
      </w:r>
      <w:r w:rsidRPr="00C17994">
        <w:rPr>
          <w:rFonts w:eastAsia="標楷體"/>
          <w:i/>
          <w:iCs/>
        </w:rPr>
        <w:t>一起幫忙解決難題，拯救</w:t>
      </w:r>
      <w:r w:rsidRPr="00C17994">
        <w:rPr>
          <w:rFonts w:eastAsia="標楷體"/>
          <w:i/>
          <w:iCs/>
        </w:rPr>
        <w:t xml:space="preserve"> IT </w:t>
      </w:r>
      <w:r w:rsidRPr="00C17994">
        <w:rPr>
          <w:rFonts w:eastAsia="標楷體"/>
          <w:i/>
          <w:iCs/>
        </w:rPr>
        <w:t>人的一天</w:t>
      </w:r>
      <w:r w:rsidRPr="00C17994">
        <w:rPr>
          <w:rFonts w:eastAsia="標楷體"/>
        </w:rPr>
        <w:t>, 2025. https://ithelp.ithome.com.tw/articles/10204737 (accessed Dec. 11, 2025).</w:t>
      </w:r>
    </w:p>
    <w:p w14:paraId="14853B33" w14:textId="77777777" w:rsidR="00627D14" w:rsidRPr="00C17994" w:rsidRDefault="00627D14" w:rsidP="00627D14">
      <w:pPr>
        <w:rPr>
          <w:rFonts w:eastAsia="標楷體"/>
        </w:rPr>
      </w:pPr>
      <w:r w:rsidRPr="00C17994">
        <w:rPr>
          <w:rFonts w:eastAsia="標楷體"/>
        </w:rPr>
        <w:t>[12]</w:t>
      </w:r>
    </w:p>
    <w:p w14:paraId="563CDF5B" w14:textId="77777777" w:rsidR="00627D14" w:rsidRPr="00C17994" w:rsidRDefault="00627D14" w:rsidP="00627D14">
      <w:pPr>
        <w:rPr>
          <w:rFonts w:eastAsia="標楷體"/>
        </w:rPr>
      </w:pPr>
      <w:r w:rsidRPr="00C17994">
        <w:rPr>
          <w:rFonts w:eastAsia="標楷體"/>
        </w:rPr>
        <w:t xml:space="preserve">R. Liao, “Reinforcement Learning </w:t>
      </w:r>
      <w:r w:rsidRPr="00C17994">
        <w:rPr>
          <w:rFonts w:eastAsia="標楷體"/>
        </w:rPr>
        <w:t>進階篇：</w:t>
      </w:r>
      <w:r w:rsidRPr="00C17994">
        <w:rPr>
          <w:rFonts w:eastAsia="標楷體"/>
        </w:rPr>
        <w:t xml:space="preserve">Deep Q-Learning,” </w:t>
      </w:r>
      <w:r w:rsidRPr="00C17994">
        <w:rPr>
          <w:rFonts w:eastAsia="標楷體"/>
          <w:i/>
          <w:iCs/>
        </w:rPr>
        <w:t>Medium</w:t>
      </w:r>
      <w:r w:rsidRPr="00C17994">
        <w:rPr>
          <w:rFonts w:eastAsia="標楷體"/>
        </w:rPr>
        <w:t>, Oct. 02, 2018. https://medium.com/pyladies-taiwan/reinforcement-learning-%E9%80%B2%E9%9A%8E%E7%AF%87-deep-q-learning-26b10935a745 (accessed Dec. 11, 2025).</w:t>
      </w:r>
    </w:p>
    <w:p w14:paraId="78517900" w14:textId="77777777" w:rsidR="00627D14" w:rsidRPr="00C17994" w:rsidRDefault="00627D14" w:rsidP="00627D14">
      <w:pPr>
        <w:rPr>
          <w:rFonts w:eastAsia="標楷體"/>
        </w:rPr>
      </w:pPr>
      <w:r w:rsidRPr="00C17994">
        <w:rPr>
          <w:rFonts w:eastAsia="標楷體"/>
        </w:rPr>
        <w:t>[13]</w:t>
      </w:r>
    </w:p>
    <w:p w14:paraId="689BF81F" w14:textId="77777777" w:rsidR="00627D14" w:rsidRPr="00C17994" w:rsidRDefault="00627D14" w:rsidP="00627D14">
      <w:pPr>
        <w:rPr>
          <w:rFonts w:eastAsia="標楷體"/>
        </w:rPr>
      </w:pPr>
      <w:r w:rsidRPr="00C17994">
        <w:rPr>
          <w:rFonts w:eastAsia="標楷體"/>
        </w:rPr>
        <w:t>王柏鈞</w:t>
      </w:r>
      <w:r w:rsidRPr="00C17994">
        <w:rPr>
          <w:rFonts w:eastAsia="標楷體"/>
        </w:rPr>
        <w:t>, “</w:t>
      </w:r>
      <w:r w:rsidRPr="00C17994">
        <w:rPr>
          <w:rFonts w:eastAsia="標楷體"/>
        </w:rPr>
        <w:t>聯邦學習</w:t>
      </w:r>
      <w:r w:rsidRPr="00C17994">
        <w:rPr>
          <w:rFonts w:eastAsia="標楷體"/>
        </w:rPr>
        <w:t xml:space="preserve">(Federated learning). </w:t>
      </w:r>
      <w:r w:rsidRPr="00C17994">
        <w:rPr>
          <w:rFonts w:eastAsia="標楷體"/>
        </w:rPr>
        <w:t>模型之間的知識分享體系</w:t>
      </w:r>
      <w:r w:rsidRPr="00C17994">
        <w:rPr>
          <w:rFonts w:eastAsia="標楷體"/>
        </w:rPr>
        <w:t xml:space="preserve">,” </w:t>
      </w:r>
      <w:r w:rsidRPr="00C17994">
        <w:rPr>
          <w:rFonts w:eastAsia="標楷體"/>
          <w:i/>
          <w:iCs/>
        </w:rPr>
        <w:t>Medium</w:t>
      </w:r>
      <w:r w:rsidRPr="00C17994">
        <w:rPr>
          <w:rFonts w:eastAsia="標楷體"/>
        </w:rPr>
        <w:t>, Mar. 29, 2021. https://medium.com/%E6%A9%9F%E5%99%A8%E5%AD%B8%E7%BF%92%E7%9F%A5%E8%AD%98%E6%AD%B7%E7%A8%8B/%E8%81%AF%E9%82%A6%E5%AD%B8%E7%BF%92%E7%9A%84%E7%B0%A1%E5%96%AE%E4%BB%8B%E7%B4%B9-776924277d13 (accessed Dec. 11, 2025).</w:t>
      </w:r>
    </w:p>
    <w:p w14:paraId="428AB8AB" w14:textId="77777777" w:rsidR="00627D14" w:rsidRPr="00C17994" w:rsidRDefault="00627D14" w:rsidP="00627D14">
      <w:pPr>
        <w:rPr>
          <w:rFonts w:eastAsia="標楷體"/>
        </w:rPr>
      </w:pPr>
      <w:r w:rsidRPr="00C17994">
        <w:rPr>
          <w:rFonts w:eastAsia="標楷體"/>
        </w:rPr>
        <w:t>[14]</w:t>
      </w:r>
    </w:p>
    <w:p w14:paraId="5EDB582D" w14:textId="77777777" w:rsidR="00627D14" w:rsidRPr="00C17994" w:rsidRDefault="00627D14" w:rsidP="00627D14">
      <w:pPr>
        <w:rPr>
          <w:rFonts w:eastAsia="標楷體"/>
        </w:rPr>
      </w:pPr>
      <w:r w:rsidRPr="00C17994">
        <w:rPr>
          <w:rFonts w:eastAsia="標楷體"/>
        </w:rPr>
        <w:t>王柏鈞</w:t>
      </w:r>
      <w:r w:rsidRPr="00C17994">
        <w:rPr>
          <w:rFonts w:eastAsia="標楷體"/>
        </w:rPr>
        <w:t>, “</w:t>
      </w:r>
      <w:r w:rsidRPr="00C17994">
        <w:rPr>
          <w:rFonts w:eastAsia="標楷體"/>
        </w:rPr>
        <w:t>聯邦學習的問題設定</w:t>
      </w:r>
      <w:r w:rsidRPr="00C17994">
        <w:rPr>
          <w:rFonts w:eastAsia="標楷體"/>
        </w:rPr>
        <w:t xml:space="preserve">,” </w:t>
      </w:r>
      <w:r w:rsidRPr="00C17994">
        <w:rPr>
          <w:rFonts w:eastAsia="標楷體"/>
          <w:i/>
          <w:iCs/>
        </w:rPr>
        <w:t>Medium</w:t>
      </w:r>
      <w:r w:rsidRPr="00C17994">
        <w:rPr>
          <w:rFonts w:eastAsia="標楷體"/>
        </w:rPr>
        <w:t>, Dec. 2021. https://medium.com/%E6%A9%9F%E5%99%A8%E5%AD%B8%E7%BF%92%E7%9F%A5%E8%AD%98%E6%AD%B7%E7%A8%8B/%E8%81%AF%E9%82%A6%E5%AD%B8%E7%BF%92%E7%9A%84%E5%95%8F%E9%A1%8C%E8%A8%AD%E5%AE%9A-7e10e1f2053a</w:t>
      </w:r>
    </w:p>
    <w:p w14:paraId="1FD2B14F" w14:textId="77777777" w:rsidR="00627D14" w:rsidRPr="00C17994" w:rsidRDefault="00627D14" w:rsidP="00627D14">
      <w:pPr>
        <w:rPr>
          <w:rFonts w:eastAsia="標楷體"/>
        </w:rPr>
      </w:pPr>
      <w:r w:rsidRPr="00C17994">
        <w:rPr>
          <w:rFonts w:eastAsia="標楷體"/>
        </w:rPr>
        <w:t>[15]</w:t>
      </w:r>
    </w:p>
    <w:p w14:paraId="70E8D9F2" w14:textId="77777777" w:rsidR="00627D14" w:rsidRPr="00C17994" w:rsidRDefault="00627D14" w:rsidP="00627D14">
      <w:pPr>
        <w:rPr>
          <w:rFonts w:eastAsia="標楷體"/>
        </w:rPr>
      </w:pPr>
      <w:r w:rsidRPr="00C17994">
        <w:rPr>
          <w:rFonts w:eastAsia="標楷體"/>
        </w:rPr>
        <w:t xml:space="preserve">“Flower Framework main,” </w:t>
      </w:r>
      <w:r w:rsidRPr="00C17994">
        <w:rPr>
          <w:rFonts w:eastAsia="標楷體"/>
          <w:i/>
          <w:iCs/>
        </w:rPr>
        <w:t>flower.ai</w:t>
      </w:r>
      <w:r w:rsidRPr="00C17994">
        <w:rPr>
          <w:rFonts w:eastAsia="標楷體"/>
        </w:rPr>
        <w:t>. https://flower.ai/docs/framework/tutorial-series-get-started-with-flower-pytorch.html</w:t>
      </w:r>
    </w:p>
    <w:p w14:paraId="2FFE063C" w14:textId="77777777" w:rsidR="00627D14" w:rsidRPr="00C17994" w:rsidRDefault="00627D14" w:rsidP="00627D14">
      <w:pPr>
        <w:rPr>
          <w:rFonts w:eastAsia="標楷體"/>
        </w:rPr>
      </w:pPr>
      <w:r w:rsidRPr="00C17994">
        <w:rPr>
          <w:rFonts w:eastAsia="標楷體"/>
        </w:rPr>
        <w:t>[16]</w:t>
      </w:r>
    </w:p>
    <w:p w14:paraId="3F42063C" w14:textId="77777777" w:rsidR="00627D14" w:rsidRPr="00C17994" w:rsidRDefault="00627D14" w:rsidP="00627D14">
      <w:pPr>
        <w:rPr>
          <w:rFonts w:eastAsia="標楷體"/>
        </w:rPr>
      </w:pPr>
      <w:proofErr w:type="spellStart"/>
      <w:r w:rsidRPr="00C17994">
        <w:rPr>
          <w:rFonts w:eastAsia="標楷體"/>
        </w:rPr>
        <w:t>iThome</w:t>
      </w:r>
      <w:proofErr w:type="spellEnd"/>
      <w:r w:rsidRPr="00C17994">
        <w:rPr>
          <w:rFonts w:eastAsia="標楷體"/>
        </w:rPr>
        <w:t>, “</w:t>
      </w:r>
      <w:r w:rsidRPr="00C17994">
        <w:rPr>
          <w:rFonts w:eastAsia="標楷體"/>
        </w:rPr>
        <w:t>沒有實作所以只好講幹話系列</w:t>
      </w:r>
      <w:r w:rsidRPr="00C17994">
        <w:rPr>
          <w:rFonts w:eastAsia="標楷體"/>
        </w:rPr>
        <w:t>(</w:t>
      </w:r>
      <w:r w:rsidRPr="00C17994">
        <w:rPr>
          <w:rFonts w:eastAsia="標楷體"/>
        </w:rPr>
        <w:t>一</w:t>
      </w:r>
      <w:r w:rsidRPr="00C17994">
        <w:rPr>
          <w:rFonts w:eastAsia="標楷體"/>
        </w:rPr>
        <w:t xml:space="preserve">) :: </w:t>
      </w:r>
      <w:r w:rsidRPr="00C17994">
        <w:rPr>
          <w:rFonts w:eastAsia="標楷體"/>
        </w:rPr>
        <w:t>從</w:t>
      </w:r>
      <w:r w:rsidRPr="00C17994">
        <w:rPr>
          <w:rFonts w:eastAsia="標楷體"/>
        </w:rPr>
        <w:t>loss</w:t>
      </w:r>
      <w:r w:rsidRPr="00C17994">
        <w:rPr>
          <w:rFonts w:eastAsia="標楷體"/>
        </w:rPr>
        <w:t>到梯度下降</w:t>
      </w:r>
      <w:r w:rsidRPr="00C17994">
        <w:rPr>
          <w:rFonts w:eastAsia="標楷體"/>
        </w:rPr>
        <w:t xml:space="preserve"> - </w:t>
      </w:r>
      <w:proofErr w:type="spellStart"/>
      <w:r w:rsidRPr="00C17994">
        <w:rPr>
          <w:rFonts w:eastAsia="標楷體"/>
        </w:rPr>
        <w:t>iT</w:t>
      </w:r>
      <w:proofErr w:type="spellEnd"/>
      <w:r w:rsidRPr="00C17994">
        <w:rPr>
          <w:rFonts w:eastAsia="標楷體"/>
        </w:rPr>
        <w:t xml:space="preserve"> </w:t>
      </w:r>
      <w:r w:rsidRPr="00C17994">
        <w:rPr>
          <w:rFonts w:eastAsia="標楷體"/>
        </w:rPr>
        <w:t>邦幫忙</w:t>
      </w:r>
      <w:r w:rsidRPr="00C17994">
        <w:rPr>
          <w:rFonts w:eastAsia="標楷體"/>
        </w:rPr>
        <w:t>::</w:t>
      </w:r>
      <w:r w:rsidRPr="00C17994">
        <w:rPr>
          <w:rFonts w:eastAsia="標楷體"/>
        </w:rPr>
        <w:t>一起幫忙解決難題，拯救</w:t>
      </w:r>
      <w:r w:rsidRPr="00C17994">
        <w:rPr>
          <w:rFonts w:eastAsia="標楷體"/>
        </w:rPr>
        <w:t xml:space="preserve"> IT </w:t>
      </w:r>
      <w:r w:rsidRPr="00C17994">
        <w:rPr>
          <w:rFonts w:eastAsia="標楷體"/>
        </w:rPr>
        <w:t>人的一天</w:t>
      </w:r>
      <w:r w:rsidRPr="00C17994">
        <w:rPr>
          <w:rFonts w:eastAsia="標楷體"/>
        </w:rPr>
        <w:t xml:space="preserve">,” </w:t>
      </w:r>
      <w:proofErr w:type="spellStart"/>
      <w:r w:rsidRPr="00C17994">
        <w:rPr>
          <w:rFonts w:eastAsia="標楷體"/>
          <w:i/>
          <w:iCs/>
        </w:rPr>
        <w:t>iT</w:t>
      </w:r>
      <w:proofErr w:type="spellEnd"/>
      <w:r w:rsidRPr="00C17994">
        <w:rPr>
          <w:rFonts w:eastAsia="標楷體"/>
          <w:i/>
          <w:iCs/>
        </w:rPr>
        <w:t xml:space="preserve"> </w:t>
      </w:r>
      <w:r w:rsidRPr="00C17994">
        <w:rPr>
          <w:rFonts w:eastAsia="標楷體"/>
          <w:i/>
          <w:iCs/>
        </w:rPr>
        <w:t>邦幫忙</w:t>
      </w:r>
      <w:r w:rsidRPr="00C17994">
        <w:rPr>
          <w:rFonts w:eastAsia="標楷體"/>
          <w:i/>
          <w:iCs/>
        </w:rPr>
        <w:t>::</w:t>
      </w:r>
      <w:r w:rsidRPr="00C17994">
        <w:rPr>
          <w:rFonts w:eastAsia="標楷體"/>
          <w:i/>
          <w:iCs/>
        </w:rPr>
        <w:t>一起幫忙解決難題，拯救</w:t>
      </w:r>
      <w:r w:rsidRPr="00C17994">
        <w:rPr>
          <w:rFonts w:eastAsia="標楷體"/>
          <w:i/>
          <w:iCs/>
        </w:rPr>
        <w:t xml:space="preserve"> IT </w:t>
      </w:r>
      <w:r w:rsidRPr="00C17994">
        <w:rPr>
          <w:rFonts w:eastAsia="標楷體"/>
          <w:i/>
          <w:iCs/>
        </w:rPr>
        <w:t>人的一天</w:t>
      </w:r>
      <w:r w:rsidRPr="00C17994">
        <w:rPr>
          <w:rFonts w:eastAsia="標楷體"/>
        </w:rPr>
        <w:t>, 2025. https://ithelp.ithome.com.tw/articles/10216635 (accessed Dec. 11, 2025).</w:t>
      </w:r>
    </w:p>
    <w:p w14:paraId="64503CFF" w14:textId="29C2495F" w:rsidR="00F70747" w:rsidRPr="00F70747" w:rsidRDefault="00F70747" w:rsidP="00F70747">
      <w:pPr>
        <w:rPr>
          <w:rFonts w:eastAsia="標楷體"/>
        </w:rPr>
      </w:pPr>
      <w:r w:rsidRPr="00F70747">
        <w:rPr>
          <w:rFonts w:eastAsia="標楷體"/>
        </w:rPr>
        <w:t>[1</w:t>
      </w:r>
      <w:r>
        <w:rPr>
          <w:rFonts w:eastAsia="標楷體" w:hint="eastAsia"/>
        </w:rPr>
        <w:t>7</w:t>
      </w:r>
      <w:r w:rsidRPr="00F70747">
        <w:rPr>
          <w:rFonts w:eastAsia="標楷體"/>
        </w:rPr>
        <w:t>]</w:t>
      </w:r>
    </w:p>
    <w:p w14:paraId="7540EB92" w14:textId="77777777" w:rsidR="00F70747" w:rsidRPr="00F70747" w:rsidRDefault="00F70747" w:rsidP="00F70747">
      <w:pPr>
        <w:rPr>
          <w:rFonts w:eastAsia="標楷體"/>
        </w:rPr>
      </w:pPr>
      <w:r w:rsidRPr="00F70747">
        <w:rPr>
          <w:rFonts w:eastAsia="標楷體"/>
        </w:rPr>
        <w:t xml:space="preserve">F. Sattler, K.-R. Müller, and W. Samek, “Clustered Federated Learning: Model-Agnostic Distributed Multi-Task Optimization under Privacy Constraints,” </w:t>
      </w:r>
      <w:r w:rsidRPr="00F70747">
        <w:rPr>
          <w:rFonts w:eastAsia="標楷體"/>
          <w:i/>
          <w:iCs/>
        </w:rPr>
        <w:t>arXiv.org</w:t>
      </w:r>
      <w:r w:rsidRPr="00F70747">
        <w:rPr>
          <w:rFonts w:eastAsia="標楷體"/>
        </w:rPr>
        <w:t>, Oct. 04, 2019. https://arxiv.org/abs/1910.01991</w:t>
      </w:r>
    </w:p>
    <w:p w14:paraId="148EE26E" w14:textId="17626FC4" w:rsidR="002A168E" w:rsidRPr="002A168E" w:rsidRDefault="002A168E" w:rsidP="002A168E">
      <w:pPr>
        <w:rPr>
          <w:rFonts w:eastAsia="標楷體"/>
        </w:rPr>
      </w:pPr>
      <w:r w:rsidRPr="002A168E">
        <w:rPr>
          <w:rFonts w:eastAsia="標楷體"/>
        </w:rPr>
        <w:t>[</w:t>
      </w:r>
      <w:r>
        <w:rPr>
          <w:rFonts w:eastAsia="標楷體" w:hint="eastAsia"/>
        </w:rPr>
        <w:t>18</w:t>
      </w:r>
      <w:r w:rsidRPr="002A168E">
        <w:rPr>
          <w:rFonts w:eastAsia="標楷體"/>
        </w:rPr>
        <w:t>]</w:t>
      </w:r>
    </w:p>
    <w:p w14:paraId="48914CE2" w14:textId="77777777" w:rsidR="002A168E" w:rsidRPr="002A168E" w:rsidRDefault="002A168E" w:rsidP="002A168E">
      <w:pPr>
        <w:rPr>
          <w:rFonts w:eastAsia="標楷體"/>
        </w:rPr>
      </w:pPr>
      <w:proofErr w:type="spellStart"/>
      <w:r w:rsidRPr="002A168E">
        <w:rPr>
          <w:rFonts w:eastAsia="標楷體"/>
        </w:rPr>
        <w:t>TradingView</w:t>
      </w:r>
      <w:proofErr w:type="spellEnd"/>
      <w:r w:rsidRPr="002A168E">
        <w:rPr>
          <w:rFonts w:eastAsia="標楷體"/>
        </w:rPr>
        <w:t>, “</w:t>
      </w:r>
      <w:r w:rsidRPr="002A168E">
        <w:rPr>
          <w:rFonts w:eastAsia="標楷體"/>
        </w:rPr>
        <w:t>指數移動平均線</w:t>
      </w:r>
      <w:r w:rsidRPr="002A168E">
        <w:rPr>
          <w:rFonts w:eastAsia="標楷體"/>
        </w:rPr>
        <w:t xml:space="preserve">,” </w:t>
      </w:r>
      <w:proofErr w:type="spellStart"/>
      <w:r w:rsidRPr="002A168E">
        <w:rPr>
          <w:rFonts w:eastAsia="標楷體"/>
          <w:i/>
          <w:iCs/>
        </w:rPr>
        <w:t>TradingView</w:t>
      </w:r>
      <w:proofErr w:type="spellEnd"/>
      <w:r w:rsidRPr="002A168E">
        <w:rPr>
          <w:rFonts w:eastAsia="標楷體"/>
        </w:rPr>
        <w:t>, 2025. https://tw.tradingview.com/support/solutions/43000592270/ (accessed Dec. 22, 2025).</w:t>
      </w:r>
    </w:p>
    <w:p w14:paraId="5135927F" w14:textId="77777777" w:rsidR="00463AB1" w:rsidRPr="00C17994" w:rsidRDefault="00463AB1" w:rsidP="00627D14">
      <w:pPr>
        <w:rPr>
          <w:rFonts w:eastAsia="標楷體"/>
        </w:rPr>
      </w:pPr>
    </w:p>
    <w:p w14:paraId="4AE8766B" w14:textId="77777777" w:rsidR="00927DBE" w:rsidRPr="00C17994" w:rsidRDefault="00927DBE" w:rsidP="00927DBE">
      <w:pPr>
        <w:rPr>
          <w:rFonts w:eastAsia="標楷體"/>
        </w:rPr>
      </w:pPr>
    </w:p>
    <w:sectPr w:rsidR="00927DBE" w:rsidRPr="00C17994" w:rsidSect="002A1BB5">
      <w:footerReference w:type="first" r:id="rId18"/>
      <w:pgSz w:w="11906" w:h="16838"/>
      <w:pgMar w:top="1701" w:right="1418" w:bottom="1701" w:left="141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FEB0" w14:textId="77777777" w:rsidR="006B7242" w:rsidRDefault="006B7242" w:rsidP="00C242E2">
      <w:r>
        <w:separator/>
      </w:r>
    </w:p>
    <w:p w14:paraId="526482B3" w14:textId="77777777" w:rsidR="006B7242" w:rsidRDefault="006B7242"/>
  </w:endnote>
  <w:endnote w:type="continuationSeparator" w:id="0">
    <w:p w14:paraId="3E45ECDB" w14:textId="77777777" w:rsidR="006B7242" w:rsidRDefault="006B7242" w:rsidP="00C242E2">
      <w:r>
        <w:continuationSeparator/>
      </w:r>
    </w:p>
    <w:p w14:paraId="1B9C6A66" w14:textId="77777777" w:rsidR="006B7242" w:rsidRDefault="006B72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altName w:val="微軟正黑體"/>
    <w:panose1 w:val="020B0604020202020204"/>
    <w:charset w:val="88"/>
    <w:family w:val="script"/>
    <w:pitch w:val="fixed"/>
    <w:sig w:usb0="00000003" w:usb1="080E0000" w:usb2="00000016" w:usb3="00000000" w:csb0="001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B88E" w14:textId="303CB412" w:rsidR="00D146FF" w:rsidRDefault="00D146FF">
    <w:pPr>
      <w:pStyle w:val="af"/>
      <w:jc w:val="center"/>
    </w:pPr>
  </w:p>
  <w:p w14:paraId="139CEEA3" w14:textId="77777777" w:rsidR="00D146FF" w:rsidRDefault="00D146FF">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1E6A" w14:textId="729B6B33" w:rsidR="00D146FF" w:rsidRDefault="00D146FF">
    <w:pPr>
      <w:pStyle w:val="af"/>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629106"/>
      <w:docPartObj>
        <w:docPartGallery w:val="Page Numbers (Bottom of Page)"/>
        <w:docPartUnique/>
      </w:docPartObj>
    </w:sdtPr>
    <w:sdtEndPr/>
    <w:sdtContent>
      <w:p w14:paraId="0213815B" w14:textId="2AAC9196" w:rsidR="00D146FF" w:rsidRDefault="00D146FF">
        <w:pPr>
          <w:pStyle w:val="af"/>
          <w:jc w:val="center"/>
        </w:pPr>
        <w:r>
          <w:fldChar w:fldCharType="begin"/>
        </w:r>
        <w:r>
          <w:instrText>PAGE   \* MERGEFORMAT</w:instrText>
        </w:r>
        <w:r>
          <w:fldChar w:fldCharType="separate"/>
        </w:r>
        <w:r w:rsidR="000F63C9" w:rsidRPr="000F63C9">
          <w:rPr>
            <w:noProof/>
            <w:lang w:val="zh-TW"/>
          </w:rPr>
          <w:t>4</w:t>
        </w:r>
        <w:r>
          <w:fldChar w:fldCharType="end"/>
        </w:r>
      </w:p>
    </w:sdtContent>
  </w:sdt>
  <w:p w14:paraId="415623BA" w14:textId="77777777" w:rsidR="00D146FF" w:rsidRDefault="00D146FF">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577F" w14:textId="4D236F5E" w:rsidR="00D146FF" w:rsidRDefault="00D146FF">
    <w:pPr>
      <w:pStyle w:val="af"/>
    </w:pPr>
    <w:r>
      <w:ptab w:relativeTo="margin" w:alignment="center" w:leader="none"/>
    </w:r>
    <w:r>
      <w:fldChar w:fldCharType="begin"/>
    </w:r>
    <w:r>
      <w:instrText>PAGE   \* MERGEFORMAT</w:instrText>
    </w:r>
    <w:r>
      <w:fldChar w:fldCharType="separate"/>
    </w:r>
    <w:r w:rsidR="005E5C5F" w:rsidRPr="005E5C5F">
      <w:rPr>
        <w:noProof/>
        <w:lang w:val="zh-TW"/>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E62D" w14:textId="77777777" w:rsidR="006B7242" w:rsidRDefault="006B7242" w:rsidP="00C242E2">
      <w:r>
        <w:separator/>
      </w:r>
    </w:p>
    <w:p w14:paraId="59270AC3" w14:textId="77777777" w:rsidR="006B7242" w:rsidRDefault="006B7242"/>
  </w:footnote>
  <w:footnote w:type="continuationSeparator" w:id="0">
    <w:p w14:paraId="01E79495" w14:textId="77777777" w:rsidR="006B7242" w:rsidRDefault="006B7242" w:rsidP="00C242E2">
      <w:r>
        <w:continuationSeparator/>
      </w:r>
    </w:p>
    <w:p w14:paraId="2C3BD054" w14:textId="77777777" w:rsidR="006B7242" w:rsidRDefault="006B72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6E"/>
    <w:multiLevelType w:val="multilevel"/>
    <w:tmpl w:val="9BE2A8A6"/>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5B3DE5"/>
    <w:multiLevelType w:val="multilevel"/>
    <w:tmpl w:val="3F782EF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D1D2E"/>
    <w:multiLevelType w:val="hybridMultilevel"/>
    <w:tmpl w:val="BCAA51C4"/>
    <w:lvl w:ilvl="0" w:tplc="22465696">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2BE4FDC"/>
    <w:multiLevelType w:val="hybridMultilevel"/>
    <w:tmpl w:val="FE9070A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09245D4E"/>
    <w:multiLevelType w:val="multilevel"/>
    <w:tmpl w:val="56EE816C"/>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92618DF"/>
    <w:multiLevelType w:val="multilevel"/>
    <w:tmpl w:val="005AD630"/>
    <w:lvl w:ilvl="0">
      <w:start w:val="1"/>
      <w:numFmt w:val="ideographDigital"/>
      <w:pStyle w:val="1"/>
      <w:lvlText w:val="%1、"/>
      <w:lvlJc w:val="left"/>
      <w:pPr>
        <w:ind w:left="1000" w:hanging="1000"/>
      </w:pPr>
      <w:rPr>
        <w:rFonts w:ascii="Times New Roman" w:eastAsia="標楷體" w:hAnsi="Times New Roman" w:hint="default"/>
      </w:rPr>
    </w:lvl>
    <w:lvl w:ilvl="1">
      <w:start w:val="1"/>
      <w:numFmt w:val="decimal"/>
      <w:pStyle w:val="2"/>
      <w:isLgl/>
      <w:lvlText w:val="%1.%2"/>
      <w:lvlJc w:val="left"/>
      <w:pPr>
        <w:ind w:left="1000" w:hanging="1000"/>
      </w:pPr>
      <w:rPr>
        <w:rFonts w:hint="default"/>
      </w:rPr>
    </w:lvl>
    <w:lvl w:ilvl="2">
      <w:numFmt w:val="decimal"/>
      <w:lvlText w:val="%3"/>
      <w:lvlJc w:val="left"/>
      <w:pPr>
        <w:ind w:left="1000" w:hanging="1000"/>
      </w:pPr>
      <w:rPr>
        <w:rFonts w:hint="default"/>
      </w:rPr>
    </w:lvl>
    <w:lvl w:ilvl="3">
      <w:numFmt w:val="decimal"/>
      <w:lvlText w:val=""/>
      <w:lvlJc w:val="left"/>
      <w:pPr>
        <w:ind w:left="1000" w:hanging="1000"/>
      </w:pPr>
      <w:rPr>
        <w:rFonts w:hint="default"/>
      </w:rPr>
    </w:lvl>
    <w:lvl w:ilvl="4">
      <w:numFmt w:val="decimal"/>
      <w:lvlText w:val=""/>
      <w:lvlJc w:val="left"/>
      <w:pPr>
        <w:ind w:left="1000" w:hanging="1000"/>
      </w:pPr>
      <w:rPr>
        <w:rFonts w:hint="default"/>
      </w:rPr>
    </w:lvl>
    <w:lvl w:ilvl="5">
      <w:numFmt w:val="decimal"/>
      <w:lvlText w:val=""/>
      <w:lvlJc w:val="left"/>
      <w:pPr>
        <w:ind w:left="1000" w:hanging="1000"/>
      </w:pPr>
      <w:rPr>
        <w:rFonts w:hint="default"/>
      </w:rPr>
    </w:lvl>
    <w:lvl w:ilvl="6">
      <w:numFmt w:val="decimal"/>
      <w:lvlText w:val=""/>
      <w:lvlJc w:val="left"/>
      <w:pPr>
        <w:ind w:left="1000" w:hanging="1000"/>
      </w:pPr>
      <w:rPr>
        <w:rFonts w:hint="default"/>
      </w:rPr>
    </w:lvl>
    <w:lvl w:ilvl="7">
      <w:numFmt w:val="decimal"/>
      <w:lvlText w:val=""/>
      <w:lvlJc w:val="left"/>
      <w:pPr>
        <w:ind w:left="1000" w:hanging="1000"/>
      </w:pPr>
      <w:rPr>
        <w:rFonts w:hint="default"/>
      </w:rPr>
    </w:lvl>
    <w:lvl w:ilvl="8">
      <w:numFmt w:val="decimal"/>
      <w:lvlText w:val=""/>
      <w:lvlJc w:val="left"/>
      <w:pPr>
        <w:ind w:left="1000" w:hanging="1000"/>
      </w:pPr>
      <w:rPr>
        <w:rFonts w:hint="default"/>
      </w:rPr>
    </w:lvl>
  </w:abstractNum>
  <w:abstractNum w:abstractNumId="6" w15:restartNumberingAfterBreak="0">
    <w:nsid w:val="0B57405F"/>
    <w:multiLevelType w:val="multilevel"/>
    <w:tmpl w:val="F9AAA63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815EF7"/>
    <w:multiLevelType w:val="multilevel"/>
    <w:tmpl w:val="583EA268"/>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4583A85"/>
    <w:multiLevelType w:val="hybridMultilevel"/>
    <w:tmpl w:val="6E1C98A4"/>
    <w:lvl w:ilvl="0" w:tplc="6B5E8BE4">
      <w:start w:val="1"/>
      <w:numFmt w:val="taiwaneseCountingThousand"/>
      <w:lvlText w:val="%1、"/>
      <w:lvlJc w:val="left"/>
      <w:pPr>
        <w:ind w:left="360" w:hanging="360"/>
      </w:pPr>
      <w:rPr>
        <w:rFonts w:ascii="Times New Roman" w:eastAsia="標楷體" w:hAnsi="Times New Roman" w:hint="default"/>
        <w:b w:val="0"/>
        <w:i w:val="0"/>
        <w:caps w:val="0"/>
        <w:strike w:val="0"/>
        <w:dstrike w:val="0"/>
        <w:vanish w:val="0"/>
        <w:sz w:val="56"/>
        <w:vertAlign w:val="baseli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A5975EB"/>
    <w:multiLevelType w:val="multilevel"/>
    <w:tmpl w:val="061CC8B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A73563"/>
    <w:multiLevelType w:val="multilevel"/>
    <w:tmpl w:val="E0A00AB4"/>
    <w:lvl w:ilvl="0">
      <w:start w:val="1"/>
      <w:numFmt w:val="taiwaneseCountingThousand"/>
      <w:lvlText w:val="%1、"/>
      <w:lvlJc w:val="left"/>
      <w:pPr>
        <w:ind w:left="0" w:firstLine="480"/>
      </w:pPr>
      <w:rPr>
        <w:rFonts w:ascii="Times New Roman" w:eastAsia="標楷體" w:hAnsi="Times New Roman" w:hint="default"/>
        <w:b w:val="0"/>
        <w:i w:val="0"/>
        <w:caps w:val="0"/>
        <w:strike w:val="0"/>
        <w:dstrike w:val="0"/>
        <w:vanish w:val="0"/>
        <w:spacing w:val="0"/>
        <w:position w:val="0"/>
        <w:sz w:val="56"/>
        <w:vertAlign w:val="baseline"/>
        <w14:ligatures w14:val="none"/>
        <w14:numForm w14:val="default"/>
        <w14:numSpacing w14:val="default"/>
        <w14:stylisticSets/>
        <w14:cntxtAlts w14:val="0"/>
      </w:rPr>
    </w:lvl>
    <w:lvl w:ilvl="1">
      <w:start w:val="1"/>
      <w:numFmt w:val="decimal"/>
      <w:isLgl/>
      <w:lvlText w:val="%1.%2"/>
      <w:lvlJc w:val="left"/>
      <w:pPr>
        <w:ind w:left="840" w:hanging="360"/>
      </w:pPr>
      <w:rPr>
        <w:rFonts w:ascii="Times New Roman" w:eastAsia="標楷體" w:hAnsi="Times New Roman" w:hint="default"/>
        <w:sz w:val="36"/>
        <w:szCs w:val="36"/>
      </w:rPr>
    </w:lvl>
    <w:lvl w:ilvl="2">
      <w:start w:val="1"/>
      <w:numFmt w:val="decimal"/>
      <w:isLgl/>
      <w:lvlText w:val="%3.%1.%2"/>
      <w:lvlJc w:val="right"/>
      <w:pPr>
        <w:ind w:left="840" w:hanging="360"/>
      </w:pPr>
      <w:rPr>
        <w:rFonts w:hint="default"/>
      </w:rPr>
    </w:lvl>
    <w:lvl w:ilvl="3">
      <w:start w:val="1"/>
      <w:numFmt w:val="decimal"/>
      <w:lvlText w:val="%4."/>
      <w:lvlJc w:val="left"/>
      <w:pPr>
        <w:ind w:left="840" w:hanging="360"/>
      </w:pPr>
      <w:rPr>
        <w:rFonts w:hint="default"/>
      </w:rPr>
    </w:lvl>
    <w:lvl w:ilvl="4">
      <w:start w:val="1"/>
      <w:numFmt w:val="ideographTraditional"/>
      <w:lvlText w:val="%5、"/>
      <w:lvlJc w:val="left"/>
      <w:pPr>
        <w:ind w:left="840" w:hanging="360"/>
      </w:pPr>
      <w:rPr>
        <w:rFonts w:hint="default"/>
      </w:rPr>
    </w:lvl>
    <w:lvl w:ilvl="5">
      <w:start w:val="1"/>
      <w:numFmt w:val="lowerRoman"/>
      <w:lvlText w:val="%6."/>
      <w:lvlJc w:val="right"/>
      <w:pPr>
        <w:ind w:left="840" w:hanging="360"/>
      </w:pPr>
      <w:rPr>
        <w:rFonts w:hint="default"/>
      </w:rPr>
    </w:lvl>
    <w:lvl w:ilvl="6">
      <w:start w:val="1"/>
      <w:numFmt w:val="decimal"/>
      <w:lvlText w:val="%7."/>
      <w:lvlJc w:val="left"/>
      <w:pPr>
        <w:ind w:left="840" w:hanging="360"/>
      </w:pPr>
      <w:rPr>
        <w:rFonts w:hint="default"/>
      </w:rPr>
    </w:lvl>
    <w:lvl w:ilvl="7">
      <w:start w:val="1"/>
      <w:numFmt w:val="ideographTraditional"/>
      <w:lvlText w:val="%8、"/>
      <w:lvlJc w:val="left"/>
      <w:pPr>
        <w:ind w:left="840" w:hanging="360"/>
      </w:pPr>
      <w:rPr>
        <w:rFonts w:hint="default"/>
      </w:rPr>
    </w:lvl>
    <w:lvl w:ilvl="8">
      <w:start w:val="1"/>
      <w:numFmt w:val="lowerRoman"/>
      <w:lvlText w:val="%9."/>
      <w:lvlJc w:val="right"/>
      <w:pPr>
        <w:ind w:left="840" w:hanging="360"/>
      </w:pPr>
      <w:rPr>
        <w:rFonts w:hint="default"/>
      </w:rPr>
    </w:lvl>
  </w:abstractNum>
  <w:abstractNum w:abstractNumId="11" w15:restartNumberingAfterBreak="0">
    <w:nsid w:val="207A10BC"/>
    <w:multiLevelType w:val="multilevel"/>
    <w:tmpl w:val="64C2CAA4"/>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2E908D1"/>
    <w:multiLevelType w:val="multilevel"/>
    <w:tmpl w:val="B44A151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E320F4"/>
    <w:multiLevelType w:val="multilevel"/>
    <w:tmpl w:val="ABB6E2D2"/>
    <w:lvl w:ilvl="0">
      <w:start w:val="1"/>
      <w:numFmt w:val="taiwaneseCountingThousand"/>
      <w:lvlText w:val="%1、"/>
      <w:lvlJc w:val="left"/>
      <w:pPr>
        <w:ind w:left="840" w:hanging="360"/>
      </w:pPr>
      <w:rPr>
        <w:rFonts w:ascii="Times New Roman" w:eastAsia="標楷體" w:hAnsi="Times New Roman" w:hint="default"/>
        <w:b w:val="0"/>
        <w:i w:val="0"/>
        <w:caps w:val="0"/>
        <w:strike w:val="0"/>
        <w:dstrike w:val="0"/>
        <w:vanish w:val="0"/>
        <w:spacing w:val="0"/>
        <w:position w:val="0"/>
        <w:sz w:val="56"/>
        <w:vertAlign w:val="baseline"/>
        <w14:ligatures w14:val="none"/>
        <w14:numForm w14:val="default"/>
        <w14:numSpacing w14:val="default"/>
        <w14:stylisticSets/>
        <w14:cntxtAlts w14:val="0"/>
      </w:rPr>
    </w:lvl>
    <w:lvl w:ilvl="1">
      <w:start w:val="1"/>
      <w:numFmt w:val="decimal"/>
      <w:isLgl/>
      <w:lvlText w:val="%1.%2"/>
      <w:lvlJc w:val="left"/>
      <w:pPr>
        <w:ind w:left="1440" w:hanging="480"/>
      </w:pPr>
      <w:rPr>
        <w:rFonts w:ascii="Times New Roman" w:eastAsia="標楷體" w:hAnsi="Times New Roman" w:hint="default"/>
        <w:sz w:val="36"/>
        <w:szCs w:val="36"/>
      </w:rPr>
    </w:lvl>
    <w:lvl w:ilvl="2">
      <w:start w:val="1"/>
      <w:numFmt w:val="lowerRoman"/>
      <w:lvlText w:val="%3."/>
      <w:lvlJc w:val="right"/>
      <w:pPr>
        <w:ind w:left="1920" w:hanging="480"/>
      </w:pPr>
      <w:rPr>
        <w:rFonts w:hint="default"/>
      </w:rPr>
    </w:lvl>
    <w:lvl w:ilvl="3">
      <w:start w:val="1"/>
      <w:numFmt w:val="decimal"/>
      <w:lvlText w:val="%4."/>
      <w:lvlJc w:val="left"/>
      <w:pPr>
        <w:ind w:left="2400" w:hanging="480"/>
      </w:pPr>
      <w:rPr>
        <w:rFonts w:hint="default"/>
      </w:rPr>
    </w:lvl>
    <w:lvl w:ilvl="4">
      <w:start w:val="1"/>
      <w:numFmt w:val="ideographTraditional"/>
      <w:lvlText w:val="%5、"/>
      <w:lvlJc w:val="left"/>
      <w:pPr>
        <w:ind w:left="2880" w:hanging="480"/>
      </w:pPr>
      <w:rPr>
        <w:rFonts w:hint="default"/>
      </w:rPr>
    </w:lvl>
    <w:lvl w:ilvl="5">
      <w:start w:val="1"/>
      <w:numFmt w:val="lowerRoman"/>
      <w:lvlText w:val="%6."/>
      <w:lvlJc w:val="right"/>
      <w:pPr>
        <w:ind w:left="3360" w:hanging="480"/>
      </w:pPr>
      <w:rPr>
        <w:rFonts w:hint="default"/>
      </w:rPr>
    </w:lvl>
    <w:lvl w:ilvl="6">
      <w:start w:val="1"/>
      <w:numFmt w:val="decimal"/>
      <w:lvlText w:val="%7."/>
      <w:lvlJc w:val="left"/>
      <w:pPr>
        <w:ind w:left="3840" w:hanging="480"/>
      </w:pPr>
      <w:rPr>
        <w:rFonts w:hint="default"/>
      </w:rPr>
    </w:lvl>
    <w:lvl w:ilvl="7">
      <w:start w:val="1"/>
      <w:numFmt w:val="ideographTraditional"/>
      <w:lvlText w:val="%8、"/>
      <w:lvlJc w:val="left"/>
      <w:pPr>
        <w:ind w:left="4320" w:hanging="480"/>
      </w:pPr>
      <w:rPr>
        <w:rFonts w:hint="default"/>
      </w:rPr>
    </w:lvl>
    <w:lvl w:ilvl="8">
      <w:start w:val="1"/>
      <w:numFmt w:val="lowerRoman"/>
      <w:lvlText w:val="%9."/>
      <w:lvlJc w:val="right"/>
      <w:pPr>
        <w:ind w:left="4800" w:hanging="480"/>
      </w:pPr>
      <w:rPr>
        <w:rFonts w:hint="default"/>
      </w:rPr>
    </w:lvl>
  </w:abstractNum>
  <w:abstractNum w:abstractNumId="14" w15:restartNumberingAfterBreak="0">
    <w:nsid w:val="31B64176"/>
    <w:multiLevelType w:val="multilevel"/>
    <w:tmpl w:val="C78609B2"/>
    <w:lvl w:ilvl="0">
      <w:start w:val="1"/>
      <w:numFmt w:val="ideographDigital"/>
      <w:lvlText w:val="%1、"/>
      <w:lvlJc w:val="left"/>
      <w:pPr>
        <w:ind w:left="0" w:firstLine="400"/>
      </w:pPr>
      <w:rPr>
        <w:rFonts w:ascii="Times New Roman" w:eastAsia="標楷體" w:hAnsi="Times New Roman" w:hint="default"/>
      </w:rPr>
    </w:lvl>
    <w:lvl w:ilvl="1">
      <w:start w:val="1"/>
      <w:numFmt w:val="decimal"/>
      <w:isLgl/>
      <w:lvlText w:val="%1.%2"/>
      <w:lvlJc w:val="left"/>
      <w:pPr>
        <w:ind w:left="0" w:firstLine="400"/>
      </w:pPr>
      <w:rPr>
        <w:rFonts w:hint="default"/>
      </w:rPr>
    </w:lvl>
    <w:lvl w:ilvl="2">
      <w:numFmt w:val="decimal"/>
      <w:lvlText w:val="%3"/>
      <w:lvlJc w:val="left"/>
      <w:pPr>
        <w:ind w:left="0" w:firstLine="400"/>
      </w:pPr>
      <w:rPr>
        <w:rFonts w:hint="default"/>
      </w:rPr>
    </w:lvl>
    <w:lvl w:ilvl="3">
      <w:numFmt w:val="decimal"/>
      <w:lvlText w:val=""/>
      <w:lvlJc w:val="left"/>
      <w:pPr>
        <w:ind w:left="0" w:firstLine="400"/>
      </w:pPr>
      <w:rPr>
        <w:rFonts w:hint="default"/>
      </w:rPr>
    </w:lvl>
    <w:lvl w:ilvl="4">
      <w:numFmt w:val="decimal"/>
      <w:lvlText w:val=""/>
      <w:lvlJc w:val="left"/>
      <w:pPr>
        <w:ind w:left="0" w:firstLine="400"/>
      </w:pPr>
      <w:rPr>
        <w:rFonts w:hint="default"/>
      </w:rPr>
    </w:lvl>
    <w:lvl w:ilvl="5">
      <w:numFmt w:val="decimal"/>
      <w:lvlText w:val=""/>
      <w:lvlJc w:val="left"/>
      <w:pPr>
        <w:ind w:left="0" w:firstLine="400"/>
      </w:pPr>
      <w:rPr>
        <w:rFonts w:hint="default"/>
      </w:rPr>
    </w:lvl>
    <w:lvl w:ilvl="6">
      <w:numFmt w:val="decimal"/>
      <w:lvlText w:val=""/>
      <w:lvlJc w:val="left"/>
      <w:pPr>
        <w:ind w:left="0" w:firstLine="400"/>
      </w:pPr>
      <w:rPr>
        <w:rFonts w:hint="default"/>
      </w:rPr>
    </w:lvl>
    <w:lvl w:ilvl="7">
      <w:numFmt w:val="decimal"/>
      <w:lvlText w:val=""/>
      <w:lvlJc w:val="left"/>
      <w:pPr>
        <w:ind w:left="0" w:firstLine="400"/>
      </w:pPr>
      <w:rPr>
        <w:rFonts w:hint="default"/>
      </w:rPr>
    </w:lvl>
    <w:lvl w:ilvl="8">
      <w:numFmt w:val="decimal"/>
      <w:lvlText w:val=""/>
      <w:lvlJc w:val="left"/>
      <w:pPr>
        <w:ind w:left="0" w:firstLine="400"/>
      </w:pPr>
      <w:rPr>
        <w:rFonts w:hint="default"/>
      </w:rPr>
    </w:lvl>
  </w:abstractNum>
  <w:abstractNum w:abstractNumId="15" w15:restartNumberingAfterBreak="0">
    <w:nsid w:val="4FC8043A"/>
    <w:multiLevelType w:val="hybridMultilevel"/>
    <w:tmpl w:val="4D6815E4"/>
    <w:lvl w:ilvl="0" w:tplc="0409000F">
      <w:start w:val="1"/>
      <w:numFmt w:val="decimal"/>
      <w:lvlText w:val="%1."/>
      <w:lvlJc w:val="left"/>
      <w:pPr>
        <w:ind w:left="1050" w:hanging="105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53C323B8"/>
    <w:multiLevelType w:val="multilevel"/>
    <w:tmpl w:val="AFCCCA8E"/>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E17ED"/>
    <w:multiLevelType w:val="hybridMultilevel"/>
    <w:tmpl w:val="2F145C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2C03C7E"/>
    <w:multiLevelType w:val="hybridMultilevel"/>
    <w:tmpl w:val="1E7E33AC"/>
    <w:lvl w:ilvl="0" w:tplc="966ACF08">
      <w:start w:val="1"/>
      <w:numFmt w:val="taiwaneseCountingThousand"/>
      <w:lvlText w:val="%1、"/>
      <w:lvlJc w:val="left"/>
      <w:pPr>
        <w:ind w:left="360" w:hanging="360"/>
      </w:pPr>
      <w:rPr>
        <w:rFonts w:ascii="Times New Roman" w:eastAsia="標楷體" w:hAnsi="Times New Roman" w:hint="default"/>
        <w:b w:val="0"/>
        <w:i w:val="0"/>
        <w:caps w:val="0"/>
        <w:strike w:val="0"/>
        <w:dstrike w:val="0"/>
        <w:vanish w:val="0"/>
        <w:spacing w:val="0"/>
        <w:position w:val="0"/>
        <w:sz w:val="56"/>
        <w:vertAlign w:val="baseline"/>
        <w14:ligatures w14:val="none"/>
        <w14:numForm w14:val="default"/>
        <w14:numSpacing w14:val="default"/>
        <w14:stylisticSets/>
        <w14:cntxtAlts w14:val="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5A033E"/>
    <w:multiLevelType w:val="multilevel"/>
    <w:tmpl w:val="56EE816C"/>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69117B0F"/>
    <w:multiLevelType w:val="multilevel"/>
    <w:tmpl w:val="E35E2E4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BFD2737"/>
    <w:multiLevelType w:val="multilevel"/>
    <w:tmpl w:val="56EE816C"/>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6CA4183A"/>
    <w:multiLevelType w:val="multilevel"/>
    <w:tmpl w:val="BC463950"/>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440"/>
      </w:pPr>
      <w:rPr>
        <w:rFonts w:hint="default"/>
      </w:rPr>
    </w:lvl>
    <w:lvl w:ilvl="2">
      <w:numFmt w:val="decimal"/>
      <w:lvlText w:val="%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6F8647A1"/>
    <w:multiLevelType w:val="multilevel"/>
    <w:tmpl w:val="A34AB4F6"/>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4" w15:restartNumberingAfterBreak="0">
    <w:nsid w:val="6FCA55CF"/>
    <w:multiLevelType w:val="multilevel"/>
    <w:tmpl w:val="35066EBE"/>
    <w:lvl w:ilvl="0">
      <w:start w:val="1"/>
      <w:numFmt w:val="ideographDigital"/>
      <w:lvlText w:val="%1."/>
      <w:lvlJc w:val="left"/>
      <w:pPr>
        <w:ind w:left="0" w:firstLine="0"/>
      </w:pPr>
      <w:rPr>
        <w:rFonts w:ascii="Times New Roman" w:eastAsia="標楷體" w:hAnsi="Times New Roman" w:hint="default"/>
      </w:rPr>
    </w:lvl>
    <w:lvl w:ilvl="1">
      <w:start w:val="1"/>
      <w:numFmt w:val="decimal"/>
      <w:isLgl/>
      <w:lvlText w:val="%1.%2"/>
      <w:lvlJc w:val="left"/>
      <w:pPr>
        <w:ind w:left="0" w:firstLine="0"/>
      </w:pPr>
      <w:rPr>
        <w:rFonts w:hint="default"/>
      </w:rPr>
    </w:lvl>
    <w:lvl w:ilvl="2">
      <w:numFmt w:val="decimal"/>
      <w:lvlText w:val="%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5" w15:restartNumberingAfterBreak="0">
    <w:nsid w:val="70EF49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3A54DB2"/>
    <w:multiLevelType w:val="multilevel"/>
    <w:tmpl w:val="4A5403D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C74F04"/>
    <w:multiLevelType w:val="multilevel"/>
    <w:tmpl w:val="9684C91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908797B"/>
    <w:multiLevelType w:val="hybridMultilevel"/>
    <w:tmpl w:val="5204C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A2D6BAB"/>
    <w:multiLevelType w:val="hybridMultilevel"/>
    <w:tmpl w:val="93A6BA4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723603176">
    <w:abstractNumId w:val="2"/>
  </w:num>
  <w:num w:numId="2" w16cid:durableId="1501658212">
    <w:abstractNumId w:val="0"/>
  </w:num>
  <w:num w:numId="3" w16cid:durableId="1692023375">
    <w:abstractNumId w:val="16"/>
  </w:num>
  <w:num w:numId="4" w16cid:durableId="1673992477">
    <w:abstractNumId w:val="29"/>
  </w:num>
  <w:num w:numId="5" w16cid:durableId="565337781">
    <w:abstractNumId w:val="17"/>
  </w:num>
  <w:num w:numId="6" w16cid:durableId="1294285489">
    <w:abstractNumId w:val="15"/>
  </w:num>
  <w:num w:numId="7" w16cid:durableId="406538947">
    <w:abstractNumId w:val="3"/>
  </w:num>
  <w:num w:numId="8" w16cid:durableId="738400850">
    <w:abstractNumId w:val="2"/>
  </w:num>
  <w:num w:numId="9" w16cid:durableId="46732045">
    <w:abstractNumId w:val="8"/>
  </w:num>
  <w:num w:numId="10" w16cid:durableId="1792434849">
    <w:abstractNumId w:val="18"/>
  </w:num>
  <w:num w:numId="11" w16cid:durableId="953945608">
    <w:abstractNumId w:val="10"/>
  </w:num>
  <w:num w:numId="12" w16cid:durableId="1799109472">
    <w:abstractNumId w:val="13"/>
  </w:num>
  <w:num w:numId="13" w16cid:durableId="1326274831">
    <w:abstractNumId w:val="28"/>
  </w:num>
  <w:num w:numId="14" w16cid:durableId="676347827">
    <w:abstractNumId w:val="20"/>
  </w:num>
  <w:num w:numId="15" w16cid:durableId="509367806">
    <w:abstractNumId w:val="26"/>
  </w:num>
  <w:num w:numId="16" w16cid:durableId="658770864">
    <w:abstractNumId w:val="11"/>
  </w:num>
  <w:num w:numId="17" w16cid:durableId="1928229921">
    <w:abstractNumId w:val="9"/>
  </w:num>
  <w:num w:numId="18" w16cid:durableId="68235516">
    <w:abstractNumId w:val="1"/>
  </w:num>
  <w:num w:numId="19" w16cid:durableId="233398692">
    <w:abstractNumId w:val="12"/>
  </w:num>
  <w:num w:numId="20" w16cid:durableId="1366057702">
    <w:abstractNumId w:val="6"/>
  </w:num>
  <w:num w:numId="21" w16cid:durableId="1972444842">
    <w:abstractNumId w:val="27"/>
  </w:num>
  <w:num w:numId="22" w16cid:durableId="1576238511">
    <w:abstractNumId w:val="25"/>
  </w:num>
  <w:num w:numId="23" w16cid:durableId="808479779">
    <w:abstractNumId w:val="7"/>
  </w:num>
  <w:num w:numId="24" w16cid:durableId="1985623662">
    <w:abstractNumId w:val="23"/>
  </w:num>
  <w:num w:numId="25" w16cid:durableId="1922249159">
    <w:abstractNumId w:val="24"/>
  </w:num>
  <w:num w:numId="26" w16cid:durableId="262880013">
    <w:abstractNumId w:val="22"/>
  </w:num>
  <w:num w:numId="27" w16cid:durableId="650598736">
    <w:abstractNumId w:val="22"/>
    <w:lvlOverride w:ilvl="0">
      <w:lvl w:ilvl="0">
        <w:start w:val="1"/>
        <w:numFmt w:val="ideographDigital"/>
        <w:lvlText w:val="%1、"/>
        <w:lvlJc w:val="left"/>
        <w:pPr>
          <w:ind w:left="0" w:firstLine="0"/>
        </w:pPr>
        <w:rPr>
          <w:rFonts w:ascii="Times New Roman" w:eastAsia="標楷體" w:hAnsi="Times New Roman" w:hint="default"/>
        </w:rPr>
      </w:lvl>
    </w:lvlOverride>
    <w:lvlOverride w:ilvl="1">
      <w:lvl w:ilvl="1">
        <w:start w:val="1"/>
        <w:numFmt w:val="decimal"/>
        <w:isLgl/>
        <w:lvlText w:val="%1.%2"/>
        <w:lvlJc w:val="left"/>
        <w:pPr>
          <w:ind w:left="0" w:firstLine="440"/>
        </w:pPr>
        <w:rPr>
          <w:rFonts w:hint="default"/>
        </w:rPr>
      </w:lvl>
    </w:lvlOverride>
    <w:lvlOverride w:ilvl="2">
      <w:lvl w:ilvl="2">
        <w:numFmt w:val="decimal"/>
        <w:lvlText w:val="%3"/>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28" w16cid:durableId="320237155">
    <w:abstractNumId w:val="4"/>
  </w:num>
  <w:num w:numId="29" w16cid:durableId="1534001535">
    <w:abstractNumId w:val="21"/>
  </w:num>
  <w:num w:numId="30" w16cid:durableId="606275688">
    <w:abstractNumId w:val="14"/>
  </w:num>
  <w:num w:numId="31" w16cid:durableId="1631589692">
    <w:abstractNumId w:val="19"/>
  </w:num>
  <w:num w:numId="32" w16cid:durableId="653409704">
    <w:abstractNumId w:val="5"/>
  </w:num>
  <w:num w:numId="33" w16cid:durableId="661008254">
    <w:abstractNumId w:val="5"/>
    <w:lvlOverride w:ilvl="0">
      <w:lvl w:ilvl="0">
        <w:start w:val="1"/>
        <w:numFmt w:val="ideographDigital"/>
        <w:pStyle w:val="1"/>
        <w:lvlText w:val="%1、"/>
        <w:lvlJc w:val="left"/>
        <w:pPr>
          <w:ind w:left="1100" w:hanging="1100"/>
        </w:pPr>
        <w:rPr>
          <w:rFonts w:ascii="Times New Roman" w:eastAsia="標楷體" w:hAnsi="Times New Roman" w:hint="default"/>
        </w:rPr>
      </w:lvl>
    </w:lvlOverride>
    <w:lvlOverride w:ilvl="1">
      <w:lvl w:ilvl="1">
        <w:start w:val="1"/>
        <w:numFmt w:val="decimal"/>
        <w:pStyle w:val="2"/>
        <w:isLgl/>
        <w:lvlText w:val="%1.%2"/>
        <w:lvlJc w:val="left"/>
        <w:pPr>
          <w:ind w:left="1100" w:hanging="1100"/>
        </w:pPr>
        <w:rPr>
          <w:rFonts w:hint="default"/>
        </w:rPr>
      </w:lvl>
    </w:lvlOverride>
    <w:lvlOverride w:ilvl="2">
      <w:lvl w:ilvl="2">
        <w:numFmt w:val="decimal"/>
        <w:lvlText w:val="%3"/>
        <w:lvlJc w:val="left"/>
        <w:pPr>
          <w:ind w:left="1100" w:hanging="1100"/>
        </w:pPr>
        <w:rPr>
          <w:rFonts w:hint="default"/>
        </w:rPr>
      </w:lvl>
    </w:lvlOverride>
    <w:lvlOverride w:ilvl="3">
      <w:lvl w:ilvl="3">
        <w:numFmt w:val="decimal"/>
        <w:lvlText w:val=""/>
        <w:lvlJc w:val="left"/>
        <w:pPr>
          <w:ind w:left="1100" w:hanging="1100"/>
        </w:pPr>
        <w:rPr>
          <w:rFonts w:hint="default"/>
        </w:rPr>
      </w:lvl>
    </w:lvlOverride>
    <w:lvlOverride w:ilvl="4">
      <w:lvl w:ilvl="4">
        <w:numFmt w:val="decimal"/>
        <w:lvlText w:val=""/>
        <w:lvlJc w:val="left"/>
        <w:pPr>
          <w:ind w:left="1100" w:hanging="1100"/>
        </w:pPr>
        <w:rPr>
          <w:rFonts w:hint="default"/>
        </w:rPr>
      </w:lvl>
    </w:lvlOverride>
    <w:lvlOverride w:ilvl="5">
      <w:lvl w:ilvl="5">
        <w:numFmt w:val="decimal"/>
        <w:lvlText w:val=""/>
        <w:lvlJc w:val="left"/>
        <w:pPr>
          <w:ind w:left="1100" w:hanging="1100"/>
        </w:pPr>
        <w:rPr>
          <w:rFonts w:hint="default"/>
        </w:rPr>
      </w:lvl>
    </w:lvlOverride>
    <w:lvlOverride w:ilvl="6">
      <w:lvl w:ilvl="6">
        <w:numFmt w:val="decimal"/>
        <w:lvlText w:val=""/>
        <w:lvlJc w:val="left"/>
        <w:pPr>
          <w:ind w:left="1100" w:hanging="1100"/>
        </w:pPr>
        <w:rPr>
          <w:rFonts w:hint="default"/>
        </w:rPr>
      </w:lvl>
    </w:lvlOverride>
    <w:lvlOverride w:ilvl="7">
      <w:lvl w:ilvl="7">
        <w:numFmt w:val="decimal"/>
        <w:lvlText w:val=""/>
        <w:lvlJc w:val="left"/>
        <w:pPr>
          <w:ind w:left="1100" w:hanging="1100"/>
        </w:pPr>
        <w:rPr>
          <w:rFonts w:hint="default"/>
        </w:rPr>
      </w:lvl>
    </w:lvlOverride>
    <w:lvlOverride w:ilvl="8">
      <w:lvl w:ilvl="8">
        <w:numFmt w:val="decimal"/>
        <w:lvlText w:val=""/>
        <w:lvlJc w:val="left"/>
        <w:pPr>
          <w:ind w:left="1100" w:hanging="1100"/>
        </w:pPr>
        <w:rPr>
          <w:rFonts w:hint="default"/>
        </w:rPr>
      </w:lvl>
    </w:lvlOverride>
  </w:num>
  <w:num w:numId="34" w16cid:durableId="2022538507">
    <w:abstractNumId w:val="5"/>
    <w:lvlOverride w:ilvl="0">
      <w:lvl w:ilvl="0">
        <w:start w:val="1"/>
        <w:numFmt w:val="ideographDigital"/>
        <w:pStyle w:val="1"/>
        <w:lvlText w:val="%1、"/>
        <w:lvlJc w:val="left"/>
        <w:pPr>
          <w:ind w:left="0" w:firstLine="0"/>
        </w:pPr>
        <w:rPr>
          <w:rFonts w:ascii="Times New Roman" w:eastAsia="標楷體" w:hAnsi="Times New Roman" w:hint="default"/>
        </w:rPr>
      </w:lvl>
    </w:lvlOverride>
    <w:lvlOverride w:ilvl="1">
      <w:lvl w:ilvl="1">
        <w:start w:val="1"/>
        <w:numFmt w:val="decimal"/>
        <w:pStyle w:val="2"/>
        <w:isLgl/>
        <w:lvlText w:val="%1.%2"/>
        <w:lvlJc w:val="left"/>
        <w:pPr>
          <w:ind w:left="440" w:hanging="440"/>
        </w:pPr>
        <w:rPr>
          <w:rFonts w:hint="default"/>
        </w:rPr>
      </w:lvl>
    </w:lvlOverride>
    <w:lvlOverride w:ilvl="2">
      <w:lvl w:ilvl="2">
        <w:numFmt w:val="decimal"/>
        <w:lvlText w:val="%3"/>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5" w16cid:durableId="328482684">
    <w:abstractNumId w:val="5"/>
    <w:lvlOverride w:ilvl="0">
      <w:lvl w:ilvl="0">
        <w:start w:val="1"/>
        <w:numFmt w:val="ideographDigital"/>
        <w:pStyle w:val="1"/>
        <w:lvlText w:val="%1、"/>
        <w:lvlJc w:val="left"/>
        <w:pPr>
          <w:ind w:left="0" w:firstLine="0"/>
        </w:pPr>
        <w:rPr>
          <w:rFonts w:ascii="Times New Roman" w:eastAsia="標楷體" w:hAnsi="Times New Roman" w:hint="default"/>
        </w:rPr>
      </w:lvl>
    </w:lvlOverride>
    <w:lvlOverride w:ilvl="1">
      <w:lvl w:ilvl="1">
        <w:start w:val="1"/>
        <w:numFmt w:val="decimal"/>
        <w:pStyle w:val="2"/>
        <w:isLgl/>
        <w:lvlText w:val="%1.%2"/>
        <w:lvlJc w:val="left"/>
        <w:pPr>
          <w:ind w:left="700" w:hanging="700"/>
        </w:pPr>
        <w:rPr>
          <w:rFonts w:hint="default"/>
        </w:rPr>
      </w:lvl>
    </w:lvlOverride>
    <w:lvlOverride w:ilvl="2">
      <w:lvl w:ilvl="2">
        <w:numFmt w:val="decimal"/>
        <w:lvlText w:val="%3"/>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6" w16cid:durableId="859396067">
    <w:abstractNumId w:val="5"/>
  </w:num>
  <w:num w:numId="37" w16cid:durableId="1656106931">
    <w:abstractNumId w:val="5"/>
  </w:num>
  <w:num w:numId="38" w16cid:durableId="2096856578">
    <w:abstractNumId w:val="16"/>
  </w:num>
  <w:num w:numId="39" w16cid:durableId="1895195599">
    <w:abstractNumId w:val="16"/>
  </w:num>
  <w:num w:numId="40" w16cid:durableId="3301080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274"/>
    <w:rsid w:val="000035DC"/>
    <w:rsid w:val="00004847"/>
    <w:rsid w:val="00006CFF"/>
    <w:rsid w:val="00007B77"/>
    <w:rsid w:val="0001125E"/>
    <w:rsid w:val="00011886"/>
    <w:rsid w:val="00012B67"/>
    <w:rsid w:val="00016655"/>
    <w:rsid w:val="00017B7E"/>
    <w:rsid w:val="00020B47"/>
    <w:rsid w:val="000214B6"/>
    <w:rsid w:val="000245DA"/>
    <w:rsid w:val="0002550B"/>
    <w:rsid w:val="00025BF5"/>
    <w:rsid w:val="00026B93"/>
    <w:rsid w:val="00026F4D"/>
    <w:rsid w:val="00030404"/>
    <w:rsid w:val="00030737"/>
    <w:rsid w:val="000310F9"/>
    <w:rsid w:val="00033690"/>
    <w:rsid w:val="00034361"/>
    <w:rsid w:val="000357E1"/>
    <w:rsid w:val="00040898"/>
    <w:rsid w:val="0004123A"/>
    <w:rsid w:val="0005135A"/>
    <w:rsid w:val="00055B52"/>
    <w:rsid w:val="0005711E"/>
    <w:rsid w:val="0006084D"/>
    <w:rsid w:val="00060A2D"/>
    <w:rsid w:val="0006114C"/>
    <w:rsid w:val="00065856"/>
    <w:rsid w:val="00070120"/>
    <w:rsid w:val="000723AA"/>
    <w:rsid w:val="000725DA"/>
    <w:rsid w:val="00077A0B"/>
    <w:rsid w:val="000858F8"/>
    <w:rsid w:val="00090723"/>
    <w:rsid w:val="00091D05"/>
    <w:rsid w:val="00094009"/>
    <w:rsid w:val="00097F91"/>
    <w:rsid w:val="000A1116"/>
    <w:rsid w:val="000A76D9"/>
    <w:rsid w:val="000B0937"/>
    <w:rsid w:val="000B4B6E"/>
    <w:rsid w:val="000C376F"/>
    <w:rsid w:val="000C6242"/>
    <w:rsid w:val="000C707C"/>
    <w:rsid w:val="000D1D43"/>
    <w:rsid w:val="000D39CE"/>
    <w:rsid w:val="000D5641"/>
    <w:rsid w:val="000D64D3"/>
    <w:rsid w:val="000D7BD5"/>
    <w:rsid w:val="000E0410"/>
    <w:rsid w:val="000F05E4"/>
    <w:rsid w:val="000F087F"/>
    <w:rsid w:val="000F1FB3"/>
    <w:rsid w:val="000F44D8"/>
    <w:rsid w:val="000F63C9"/>
    <w:rsid w:val="000F7005"/>
    <w:rsid w:val="00100A8C"/>
    <w:rsid w:val="00102354"/>
    <w:rsid w:val="001049B8"/>
    <w:rsid w:val="0010505B"/>
    <w:rsid w:val="00106EC5"/>
    <w:rsid w:val="00111674"/>
    <w:rsid w:val="00112309"/>
    <w:rsid w:val="00112F92"/>
    <w:rsid w:val="00113FF7"/>
    <w:rsid w:val="00122807"/>
    <w:rsid w:val="00122926"/>
    <w:rsid w:val="00125DCF"/>
    <w:rsid w:val="00127E79"/>
    <w:rsid w:val="001376FC"/>
    <w:rsid w:val="00137897"/>
    <w:rsid w:val="00152E7F"/>
    <w:rsid w:val="00153464"/>
    <w:rsid w:val="00154785"/>
    <w:rsid w:val="0016222A"/>
    <w:rsid w:val="001700AC"/>
    <w:rsid w:val="00170F68"/>
    <w:rsid w:val="0017328F"/>
    <w:rsid w:val="00174D6E"/>
    <w:rsid w:val="001811F1"/>
    <w:rsid w:val="00185EA2"/>
    <w:rsid w:val="00192660"/>
    <w:rsid w:val="001B163C"/>
    <w:rsid w:val="001B1B83"/>
    <w:rsid w:val="001B49C6"/>
    <w:rsid w:val="001B4B49"/>
    <w:rsid w:val="001B5ADF"/>
    <w:rsid w:val="001C1266"/>
    <w:rsid w:val="001C40DC"/>
    <w:rsid w:val="001D21B5"/>
    <w:rsid w:val="001D4F0D"/>
    <w:rsid w:val="001D500B"/>
    <w:rsid w:val="001E25AC"/>
    <w:rsid w:val="001E3730"/>
    <w:rsid w:val="001E7C24"/>
    <w:rsid w:val="001F6A0D"/>
    <w:rsid w:val="00205119"/>
    <w:rsid w:val="00205D06"/>
    <w:rsid w:val="00211F62"/>
    <w:rsid w:val="00213800"/>
    <w:rsid w:val="002163C3"/>
    <w:rsid w:val="00221486"/>
    <w:rsid w:val="00222686"/>
    <w:rsid w:val="0022306A"/>
    <w:rsid w:val="00224A01"/>
    <w:rsid w:val="00230EC2"/>
    <w:rsid w:val="00242711"/>
    <w:rsid w:val="0024568A"/>
    <w:rsid w:val="002511B9"/>
    <w:rsid w:val="002513EF"/>
    <w:rsid w:val="002527EF"/>
    <w:rsid w:val="00253178"/>
    <w:rsid w:val="002538FB"/>
    <w:rsid w:val="00253A0C"/>
    <w:rsid w:val="00264202"/>
    <w:rsid w:val="00265CB8"/>
    <w:rsid w:val="002771D6"/>
    <w:rsid w:val="00280824"/>
    <w:rsid w:val="00281B6B"/>
    <w:rsid w:val="002A04FF"/>
    <w:rsid w:val="002A168E"/>
    <w:rsid w:val="002A1BB5"/>
    <w:rsid w:val="002A3CB0"/>
    <w:rsid w:val="002A5A19"/>
    <w:rsid w:val="002A76BA"/>
    <w:rsid w:val="002B4119"/>
    <w:rsid w:val="002B668B"/>
    <w:rsid w:val="002C4ADE"/>
    <w:rsid w:val="002C5AB2"/>
    <w:rsid w:val="002D1EA8"/>
    <w:rsid w:val="002D6753"/>
    <w:rsid w:val="002E57A9"/>
    <w:rsid w:val="002E6564"/>
    <w:rsid w:val="002E78B7"/>
    <w:rsid w:val="002F0C5D"/>
    <w:rsid w:val="002F5A3E"/>
    <w:rsid w:val="0030534A"/>
    <w:rsid w:val="003068EE"/>
    <w:rsid w:val="00310771"/>
    <w:rsid w:val="00317A4E"/>
    <w:rsid w:val="003233AF"/>
    <w:rsid w:val="0032467F"/>
    <w:rsid w:val="00326368"/>
    <w:rsid w:val="00327D3A"/>
    <w:rsid w:val="003322FA"/>
    <w:rsid w:val="003326B6"/>
    <w:rsid w:val="00337D8A"/>
    <w:rsid w:val="00340E77"/>
    <w:rsid w:val="00341926"/>
    <w:rsid w:val="00342003"/>
    <w:rsid w:val="003503F6"/>
    <w:rsid w:val="00350907"/>
    <w:rsid w:val="00355194"/>
    <w:rsid w:val="0035571D"/>
    <w:rsid w:val="00365FC5"/>
    <w:rsid w:val="00367915"/>
    <w:rsid w:val="00371AEA"/>
    <w:rsid w:val="0037660E"/>
    <w:rsid w:val="00376B37"/>
    <w:rsid w:val="00377794"/>
    <w:rsid w:val="0038182B"/>
    <w:rsid w:val="003824E4"/>
    <w:rsid w:val="00386250"/>
    <w:rsid w:val="00392060"/>
    <w:rsid w:val="003926C6"/>
    <w:rsid w:val="003941A1"/>
    <w:rsid w:val="003971D1"/>
    <w:rsid w:val="00397268"/>
    <w:rsid w:val="003A279D"/>
    <w:rsid w:val="003A334B"/>
    <w:rsid w:val="003A53BF"/>
    <w:rsid w:val="003A5C98"/>
    <w:rsid w:val="003A661B"/>
    <w:rsid w:val="003D080D"/>
    <w:rsid w:val="003D4024"/>
    <w:rsid w:val="003D4C55"/>
    <w:rsid w:val="003D78F0"/>
    <w:rsid w:val="003E2215"/>
    <w:rsid w:val="003E2904"/>
    <w:rsid w:val="003E3705"/>
    <w:rsid w:val="003F1CBE"/>
    <w:rsid w:val="003F23EB"/>
    <w:rsid w:val="003F2ECA"/>
    <w:rsid w:val="003F504E"/>
    <w:rsid w:val="003F78A4"/>
    <w:rsid w:val="003F7FFD"/>
    <w:rsid w:val="00406575"/>
    <w:rsid w:val="00406A1C"/>
    <w:rsid w:val="00407818"/>
    <w:rsid w:val="00410E9B"/>
    <w:rsid w:val="004111F2"/>
    <w:rsid w:val="004164C1"/>
    <w:rsid w:val="004208C8"/>
    <w:rsid w:val="00423E8E"/>
    <w:rsid w:val="00432A39"/>
    <w:rsid w:val="00440A9B"/>
    <w:rsid w:val="004464ED"/>
    <w:rsid w:val="004475BB"/>
    <w:rsid w:val="00451A77"/>
    <w:rsid w:val="00452165"/>
    <w:rsid w:val="00454FB1"/>
    <w:rsid w:val="0046237D"/>
    <w:rsid w:val="00462AD7"/>
    <w:rsid w:val="00463AB1"/>
    <w:rsid w:val="00472B21"/>
    <w:rsid w:val="0047695E"/>
    <w:rsid w:val="004777C1"/>
    <w:rsid w:val="0047780E"/>
    <w:rsid w:val="00477C1E"/>
    <w:rsid w:val="0048127F"/>
    <w:rsid w:val="0048538D"/>
    <w:rsid w:val="00493ED0"/>
    <w:rsid w:val="004A6E85"/>
    <w:rsid w:val="004B2233"/>
    <w:rsid w:val="004B2892"/>
    <w:rsid w:val="004B5006"/>
    <w:rsid w:val="004B6BBA"/>
    <w:rsid w:val="004C0145"/>
    <w:rsid w:val="004C015C"/>
    <w:rsid w:val="004C1D9D"/>
    <w:rsid w:val="004C5BB6"/>
    <w:rsid w:val="004D3D41"/>
    <w:rsid w:val="004D6527"/>
    <w:rsid w:val="004D65FC"/>
    <w:rsid w:val="004E21E1"/>
    <w:rsid w:val="004E396A"/>
    <w:rsid w:val="004E5431"/>
    <w:rsid w:val="004E5F9C"/>
    <w:rsid w:val="004E7B9A"/>
    <w:rsid w:val="004F18F3"/>
    <w:rsid w:val="004F272F"/>
    <w:rsid w:val="004F5B62"/>
    <w:rsid w:val="004F67F1"/>
    <w:rsid w:val="00500D6C"/>
    <w:rsid w:val="0051151A"/>
    <w:rsid w:val="0051456B"/>
    <w:rsid w:val="005240C0"/>
    <w:rsid w:val="00525BF3"/>
    <w:rsid w:val="00526770"/>
    <w:rsid w:val="00526FC3"/>
    <w:rsid w:val="005327BB"/>
    <w:rsid w:val="00533C14"/>
    <w:rsid w:val="005366EC"/>
    <w:rsid w:val="00544056"/>
    <w:rsid w:val="00544076"/>
    <w:rsid w:val="00544D01"/>
    <w:rsid w:val="005456C5"/>
    <w:rsid w:val="00550228"/>
    <w:rsid w:val="00552617"/>
    <w:rsid w:val="00553D5D"/>
    <w:rsid w:val="00553FF7"/>
    <w:rsid w:val="00554431"/>
    <w:rsid w:val="00555918"/>
    <w:rsid w:val="00555F74"/>
    <w:rsid w:val="005566DD"/>
    <w:rsid w:val="00560CAC"/>
    <w:rsid w:val="00562FDD"/>
    <w:rsid w:val="005645D2"/>
    <w:rsid w:val="00574A9C"/>
    <w:rsid w:val="00575C37"/>
    <w:rsid w:val="0058144F"/>
    <w:rsid w:val="00583B3B"/>
    <w:rsid w:val="00585039"/>
    <w:rsid w:val="005930F4"/>
    <w:rsid w:val="00596BC1"/>
    <w:rsid w:val="005A0934"/>
    <w:rsid w:val="005A1B69"/>
    <w:rsid w:val="005A6152"/>
    <w:rsid w:val="005B033D"/>
    <w:rsid w:val="005B0EAB"/>
    <w:rsid w:val="005B15AA"/>
    <w:rsid w:val="005B23C4"/>
    <w:rsid w:val="005B484B"/>
    <w:rsid w:val="005B5380"/>
    <w:rsid w:val="005C0757"/>
    <w:rsid w:val="005C7E94"/>
    <w:rsid w:val="005D38C3"/>
    <w:rsid w:val="005E29FA"/>
    <w:rsid w:val="005E5C5F"/>
    <w:rsid w:val="005E6620"/>
    <w:rsid w:val="005E705B"/>
    <w:rsid w:val="005F06EB"/>
    <w:rsid w:val="005F360A"/>
    <w:rsid w:val="005F7160"/>
    <w:rsid w:val="0060358E"/>
    <w:rsid w:val="00603C84"/>
    <w:rsid w:val="006043F1"/>
    <w:rsid w:val="00605E53"/>
    <w:rsid w:val="006074FA"/>
    <w:rsid w:val="006139A9"/>
    <w:rsid w:val="0061768A"/>
    <w:rsid w:val="00617E43"/>
    <w:rsid w:val="006211F8"/>
    <w:rsid w:val="00622937"/>
    <w:rsid w:val="006254AF"/>
    <w:rsid w:val="00627D14"/>
    <w:rsid w:val="00634B03"/>
    <w:rsid w:val="006358CD"/>
    <w:rsid w:val="00635B3F"/>
    <w:rsid w:val="00637D26"/>
    <w:rsid w:val="00642847"/>
    <w:rsid w:val="006440C3"/>
    <w:rsid w:val="00654BF7"/>
    <w:rsid w:val="006565BF"/>
    <w:rsid w:val="006607DE"/>
    <w:rsid w:val="006619A3"/>
    <w:rsid w:val="006625EA"/>
    <w:rsid w:val="006708DF"/>
    <w:rsid w:val="00675112"/>
    <w:rsid w:val="00675FCE"/>
    <w:rsid w:val="0067654D"/>
    <w:rsid w:val="00682D22"/>
    <w:rsid w:val="00683808"/>
    <w:rsid w:val="0068504A"/>
    <w:rsid w:val="00685C65"/>
    <w:rsid w:val="006A25CB"/>
    <w:rsid w:val="006A64C5"/>
    <w:rsid w:val="006A7A21"/>
    <w:rsid w:val="006B0BC0"/>
    <w:rsid w:val="006B4E70"/>
    <w:rsid w:val="006B7242"/>
    <w:rsid w:val="006B781D"/>
    <w:rsid w:val="006C384F"/>
    <w:rsid w:val="006D0F32"/>
    <w:rsid w:val="006D1DB6"/>
    <w:rsid w:val="006D5F59"/>
    <w:rsid w:val="006D60D6"/>
    <w:rsid w:val="006D63C5"/>
    <w:rsid w:val="006E0C5B"/>
    <w:rsid w:val="006E1370"/>
    <w:rsid w:val="006E4BFE"/>
    <w:rsid w:val="006E56B1"/>
    <w:rsid w:val="006E6D7D"/>
    <w:rsid w:val="006F109F"/>
    <w:rsid w:val="006F5AFA"/>
    <w:rsid w:val="007015B1"/>
    <w:rsid w:val="00703876"/>
    <w:rsid w:val="00704354"/>
    <w:rsid w:val="0070588B"/>
    <w:rsid w:val="007061E8"/>
    <w:rsid w:val="00711F86"/>
    <w:rsid w:val="00712E5C"/>
    <w:rsid w:val="007141AB"/>
    <w:rsid w:val="00714530"/>
    <w:rsid w:val="00714B2A"/>
    <w:rsid w:val="00716CB1"/>
    <w:rsid w:val="00721880"/>
    <w:rsid w:val="00725395"/>
    <w:rsid w:val="00725EFC"/>
    <w:rsid w:val="00726723"/>
    <w:rsid w:val="007272CA"/>
    <w:rsid w:val="00730F34"/>
    <w:rsid w:val="0075674E"/>
    <w:rsid w:val="00763157"/>
    <w:rsid w:val="00764B29"/>
    <w:rsid w:val="00764FF6"/>
    <w:rsid w:val="00765706"/>
    <w:rsid w:val="00767ADA"/>
    <w:rsid w:val="00771FC4"/>
    <w:rsid w:val="00772028"/>
    <w:rsid w:val="0077694C"/>
    <w:rsid w:val="007805AF"/>
    <w:rsid w:val="007826DA"/>
    <w:rsid w:val="00783F2D"/>
    <w:rsid w:val="00785079"/>
    <w:rsid w:val="00785202"/>
    <w:rsid w:val="007852DF"/>
    <w:rsid w:val="007867C0"/>
    <w:rsid w:val="00786E8B"/>
    <w:rsid w:val="00786EE8"/>
    <w:rsid w:val="00792D90"/>
    <w:rsid w:val="00795792"/>
    <w:rsid w:val="00795A5D"/>
    <w:rsid w:val="007A233C"/>
    <w:rsid w:val="007A512A"/>
    <w:rsid w:val="007A5874"/>
    <w:rsid w:val="007B352B"/>
    <w:rsid w:val="007B6249"/>
    <w:rsid w:val="007B66D8"/>
    <w:rsid w:val="007B6D29"/>
    <w:rsid w:val="007C1A1F"/>
    <w:rsid w:val="007C1F3E"/>
    <w:rsid w:val="007C2834"/>
    <w:rsid w:val="007C5B54"/>
    <w:rsid w:val="007C67E9"/>
    <w:rsid w:val="007D26CC"/>
    <w:rsid w:val="007D3417"/>
    <w:rsid w:val="007E2800"/>
    <w:rsid w:val="007E4684"/>
    <w:rsid w:val="007F1490"/>
    <w:rsid w:val="007F4BC3"/>
    <w:rsid w:val="007F600F"/>
    <w:rsid w:val="00801184"/>
    <w:rsid w:val="008105CB"/>
    <w:rsid w:val="00811F35"/>
    <w:rsid w:val="008125FC"/>
    <w:rsid w:val="00813B81"/>
    <w:rsid w:val="00815E6A"/>
    <w:rsid w:val="00817BAD"/>
    <w:rsid w:val="0082104C"/>
    <w:rsid w:val="00821BF0"/>
    <w:rsid w:val="00822E5F"/>
    <w:rsid w:val="00823669"/>
    <w:rsid w:val="00824AB1"/>
    <w:rsid w:val="00834D62"/>
    <w:rsid w:val="00836391"/>
    <w:rsid w:val="00840736"/>
    <w:rsid w:val="00842C2C"/>
    <w:rsid w:val="00845338"/>
    <w:rsid w:val="008463D9"/>
    <w:rsid w:val="00850C3F"/>
    <w:rsid w:val="00851E54"/>
    <w:rsid w:val="00852010"/>
    <w:rsid w:val="008548A1"/>
    <w:rsid w:val="00854AEB"/>
    <w:rsid w:val="00855FB4"/>
    <w:rsid w:val="008576A4"/>
    <w:rsid w:val="008607DB"/>
    <w:rsid w:val="008612A0"/>
    <w:rsid w:val="008648B2"/>
    <w:rsid w:val="00866DA8"/>
    <w:rsid w:val="00872096"/>
    <w:rsid w:val="0087288E"/>
    <w:rsid w:val="0087303B"/>
    <w:rsid w:val="0087722F"/>
    <w:rsid w:val="00881E30"/>
    <w:rsid w:val="00882484"/>
    <w:rsid w:val="008926A4"/>
    <w:rsid w:val="0089581B"/>
    <w:rsid w:val="0089712C"/>
    <w:rsid w:val="008A4A27"/>
    <w:rsid w:val="008A538C"/>
    <w:rsid w:val="008B06AE"/>
    <w:rsid w:val="008B137A"/>
    <w:rsid w:val="008B19F0"/>
    <w:rsid w:val="008B3051"/>
    <w:rsid w:val="008C0F1E"/>
    <w:rsid w:val="008C2864"/>
    <w:rsid w:val="008C2C7F"/>
    <w:rsid w:val="008C3A0F"/>
    <w:rsid w:val="008C5E97"/>
    <w:rsid w:val="008C6131"/>
    <w:rsid w:val="008C676F"/>
    <w:rsid w:val="008D6F05"/>
    <w:rsid w:val="008E058D"/>
    <w:rsid w:val="008E0E76"/>
    <w:rsid w:val="008E36F3"/>
    <w:rsid w:val="008E6310"/>
    <w:rsid w:val="008E6782"/>
    <w:rsid w:val="008F022D"/>
    <w:rsid w:val="008F13FC"/>
    <w:rsid w:val="008F65F2"/>
    <w:rsid w:val="00900A95"/>
    <w:rsid w:val="0090427B"/>
    <w:rsid w:val="00905876"/>
    <w:rsid w:val="0090743B"/>
    <w:rsid w:val="009101F0"/>
    <w:rsid w:val="0091291B"/>
    <w:rsid w:val="009162CD"/>
    <w:rsid w:val="00916F9C"/>
    <w:rsid w:val="0092198E"/>
    <w:rsid w:val="009236F2"/>
    <w:rsid w:val="00924065"/>
    <w:rsid w:val="00926C32"/>
    <w:rsid w:val="00927DBE"/>
    <w:rsid w:val="0093157F"/>
    <w:rsid w:val="0093246F"/>
    <w:rsid w:val="0093337A"/>
    <w:rsid w:val="00933833"/>
    <w:rsid w:val="00933B43"/>
    <w:rsid w:val="00935EDD"/>
    <w:rsid w:val="00936B0D"/>
    <w:rsid w:val="0094632A"/>
    <w:rsid w:val="009521A2"/>
    <w:rsid w:val="00953AF3"/>
    <w:rsid w:val="00961432"/>
    <w:rsid w:val="00963C6B"/>
    <w:rsid w:val="00971F20"/>
    <w:rsid w:val="00972A70"/>
    <w:rsid w:val="00973682"/>
    <w:rsid w:val="00975A84"/>
    <w:rsid w:val="00985EA5"/>
    <w:rsid w:val="009866BC"/>
    <w:rsid w:val="009869A1"/>
    <w:rsid w:val="009871BE"/>
    <w:rsid w:val="00991ADD"/>
    <w:rsid w:val="00992CF7"/>
    <w:rsid w:val="0099570B"/>
    <w:rsid w:val="009B01DD"/>
    <w:rsid w:val="009B132C"/>
    <w:rsid w:val="009B146C"/>
    <w:rsid w:val="009B2022"/>
    <w:rsid w:val="009B4659"/>
    <w:rsid w:val="009B566B"/>
    <w:rsid w:val="009B7648"/>
    <w:rsid w:val="009C02F0"/>
    <w:rsid w:val="009C1648"/>
    <w:rsid w:val="009C2240"/>
    <w:rsid w:val="009C5FAA"/>
    <w:rsid w:val="009C64E5"/>
    <w:rsid w:val="009C69C2"/>
    <w:rsid w:val="009D3014"/>
    <w:rsid w:val="009D3195"/>
    <w:rsid w:val="009D5B0B"/>
    <w:rsid w:val="009D5EBB"/>
    <w:rsid w:val="009E0715"/>
    <w:rsid w:val="009E1C78"/>
    <w:rsid w:val="009E461D"/>
    <w:rsid w:val="009F0521"/>
    <w:rsid w:val="009F282A"/>
    <w:rsid w:val="009F28A7"/>
    <w:rsid w:val="009F4059"/>
    <w:rsid w:val="00A01372"/>
    <w:rsid w:val="00A02A09"/>
    <w:rsid w:val="00A12C7B"/>
    <w:rsid w:val="00A134A7"/>
    <w:rsid w:val="00A175F6"/>
    <w:rsid w:val="00A24B7D"/>
    <w:rsid w:val="00A25FF8"/>
    <w:rsid w:val="00A305A2"/>
    <w:rsid w:val="00A30B19"/>
    <w:rsid w:val="00A3210A"/>
    <w:rsid w:val="00A34C3C"/>
    <w:rsid w:val="00A43310"/>
    <w:rsid w:val="00A438D4"/>
    <w:rsid w:val="00A50CCF"/>
    <w:rsid w:val="00A578AB"/>
    <w:rsid w:val="00A604EB"/>
    <w:rsid w:val="00A75274"/>
    <w:rsid w:val="00A75A71"/>
    <w:rsid w:val="00A75FAE"/>
    <w:rsid w:val="00A8018F"/>
    <w:rsid w:val="00A803F0"/>
    <w:rsid w:val="00A81042"/>
    <w:rsid w:val="00A81EF7"/>
    <w:rsid w:val="00A837BB"/>
    <w:rsid w:val="00A86E45"/>
    <w:rsid w:val="00A933D0"/>
    <w:rsid w:val="00AA0D0E"/>
    <w:rsid w:val="00AA1258"/>
    <w:rsid w:val="00AA2445"/>
    <w:rsid w:val="00AA5239"/>
    <w:rsid w:val="00AA63A3"/>
    <w:rsid w:val="00AA7F3E"/>
    <w:rsid w:val="00AB1AD6"/>
    <w:rsid w:val="00AB4ED3"/>
    <w:rsid w:val="00AB5E10"/>
    <w:rsid w:val="00AB5E12"/>
    <w:rsid w:val="00AB7596"/>
    <w:rsid w:val="00AC28AF"/>
    <w:rsid w:val="00AC49A0"/>
    <w:rsid w:val="00AC61EA"/>
    <w:rsid w:val="00AD1B70"/>
    <w:rsid w:val="00AD32E9"/>
    <w:rsid w:val="00AD5E97"/>
    <w:rsid w:val="00AD5EDF"/>
    <w:rsid w:val="00AD75A9"/>
    <w:rsid w:val="00AE2F52"/>
    <w:rsid w:val="00AE4D5D"/>
    <w:rsid w:val="00AE607A"/>
    <w:rsid w:val="00AE6441"/>
    <w:rsid w:val="00AF396D"/>
    <w:rsid w:val="00AF5119"/>
    <w:rsid w:val="00AF5C20"/>
    <w:rsid w:val="00B11809"/>
    <w:rsid w:val="00B149A6"/>
    <w:rsid w:val="00B2226C"/>
    <w:rsid w:val="00B27ECB"/>
    <w:rsid w:val="00B3141E"/>
    <w:rsid w:val="00B31B17"/>
    <w:rsid w:val="00B437A9"/>
    <w:rsid w:val="00B45EA5"/>
    <w:rsid w:val="00B47CF1"/>
    <w:rsid w:val="00B47F70"/>
    <w:rsid w:val="00B53BB4"/>
    <w:rsid w:val="00B61D04"/>
    <w:rsid w:val="00B623B4"/>
    <w:rsid w:val="00B676EA"/>
    <w:rsid w:val="00B72815"/>
    <w:rsid w:val="00B7716D"/>
    <w:rsid w:val="00B80665"/>
    <w:rsid w:val="00B852D1"/>
    <w:rsid w:val="00B86228"/>
    <w:rsid w:val="00B8634C"/>
    <w:rsid w:val="00B86D7C"/>
    <w:rsid w:val="00B86F05"/>
    <w:rsid w:val="00B872DF"/>
    <w:rsid w:val="00B97ADC"/>
    <w:rsid w:val="00BA14F9"/>
    <w:rsid w:val="00BA295A"/>
    <w:rsid w:val="00BA3081"/>
    <w:rsid w:val="00BB3825"/>
    <w:rsid w:val="00BB3D3F"/>
    <w:rsid w:val="00BC11B7"/>
    <w:rsid w:val="00BC2790"/>
    <w:rsid w:val="00BD2561"/>
    <w:rsid w:val="00BD7CEE"/>
    <w:rsid w:val="00BE16D2"/>
    <w:rsid w:val="00BE1EAB"/>
    <w:rsid w:val="00BE2A7F"/>
    <w:rsid w:val="00BE4E6E"/>
    <w:rsid w:val="00BE78E8"/>
    <w:rsid w:val="00BE7EBC"/>
    <w:rsid w:val="00BF0E23"/>
    <w:rsid w:val="00BF68A3"/>
    <w:rsid w:val="00BF7AE9"/>
    <w:rsid w:val="00C0068A"/>
    <w:rsid w:val="00C044E1"/>
    <w:rsid w:val="00C061EF"/>
    <w:rsid w:val="00C11327"/>
    <w:rsid w:val="00C12F53"/>
    <w:rsid w:val="00C13633"/>
    <w:rsid w:val="00C163A9"/>
    <w:rsid w:val="00C16E19"/>
    <w:rsid w:val="00C17994"/>
    <w:rsid w:val="00C17E64"/>
    <w:rsid w:val="00C23729"/>
    <w:rsid w:val="00C23AED"/>
    <w:rsid w:val="00C242E2"/>
    <w:rsid w:val="00C24746"/>
    <w:rsid w:val="00C3100E"/>
    <w:rsid w:val="00C32464"/>
    <w:rsid w:val="00C3293D"/>
    <w:rsid w:val="00C35DA8"/>
    <w:rsid w:val="00C37A02"/>
    <w:rsid w:val="00C4227F"/>
    <w:rsid w:val="00C47864"/>
    <w:rsid w:val="00C47CED"/>
    <w:rsid w:val="00C51D53"/>
    <w:rsid w:val="00C535C4"/>
    <w:rsid w:val="00C5453E"/>
    <w:rsid w:val="00C65C78"/>
    <w:rsid w:val="00C70867"/>
    <w:rsid w:val="00C77DE4"/>
    <w:rsid w:val="00C849AC"/>
    <w:rsid w:val="00C875AA"/>
    <w:rsid w:val="00C94D5D"/>
    <w:rsid w:val="00C94FC8"/>
    <w:rsid w:val="00C978BB"/>
    <w:rsid w:val="00CA063D"/>
    <w:rsid w:val="00CB0544"/>
    <w:rsid w:val="00CB3315"/>
    <w:rsid w:val="00CB680D"/>
    <w:rsid w:val="00CB6983"/>
    <w:rsid w:val="00CC1B20"/>
    <w:rsid w:val="00CC7AE9"/>
    <w:rsid w:val="00CE013E"/>
    <w:rsid w:val="00CF1527"/>
    <w:rsid w:val="00D00B0B"/>
    <w:rsid w:val="00D017C9"/>
    <w:rsid w:val="00D01EBE"/>
    <w:rsid w:val="00D10445"/>
    <w:rsid w:val="00D11775"/>
    <w:rsid w:val="00D146FF"/>
    <w:rsid w:val="00D156C7"/>
    <w:rsid w:val="00D15FAD"/>
    <w:rsid w:val="00D1662F"/>
    <w:rsid w:val="00D2242B"/>
    <w:rsid w:val="00D22D3F"/>
    <w:rsid w:val="00D255D6"/>
    <w:rsid w:val="00D2572A"/>
    <w:rsid w:val="00D27AC2"/>
    <w:rsid w:val="00D27EC9"/>
    <w:rsid w:val="00D31A85"/>
    <w:rsid w:val="00D33366"/>
    <w:rsid w:val="00D35C12"/>
    <w:rsid w:val="00D35EB0"/>
    <w:rsid w:val="00D37A0C"/>
    <w:rsid w:val="00D42C4A"/>
    <w:rsid w:val="00D4587F"/>
    <w:rsid w:val="00D45B10"/>
    <w:rsid w:val="00D551EB"/>
    <w:rsid w:val="00D609F5"/>
    <w:rsid w:val="00D64AC3"/>
    <w:rsid w:val="00D660D1"/>
    <w:rsid w:val="00D66DC8"/>
    <w:rsid w:val="00D679D5"/>
    <w:rsid w:val="00D801A4"/>
    <w:rsid w:val="00D81E87"/>
    <w:rsid w:val="00D87ECF"/>
    <w:rsid w:val="00D91E65"/>
    <w:rsid w:val="00D97D74"/>
    <w:rsid w:val="00DA2A95"/>
    <w:rsid w:val="00DA345E"/>
    <w:rsid w:val="00DA38D8"/>
    <w:rsid w:val="00DA3D79"/>
    <w:rsid w:val="00DA44FF"/>
    <w:rsid w:val="00DA785B"/>
    <w:rsid w:val="00DB0497"/>
    <w:rsid w:val="00DC08D2"/>
    <w:rsid w:val="00DC2B13"/>
    <w:rsid w:val="00DC5EC9"/>
    <w:rsid w:val="00DC65E8"/>
    <w:rsid w:val="00DD622B"/>
    <w:rsid w:val="00DD7A01"/>
    <w:rsid w:val="00DE1152"/>
    <w:rsid w:val="00DE2985"/>
    <w:rsid w:val="00DE53CE"/>
    <w:rsid w:val="00DF1ACE"/>
    <w:rsid w:val="00DF4935"/>
    <w:rsid w:val="00DF5E40"/>
    <w:rsid w:val="00DF7902"/>
    <w:rsid w:val="00E02F88"/>
    <w:rsid w:val="00E06669"/>
    <w:rsid w:val="00E06EDD"/>
    <w:rsid w:val="00E073F4"/>
    <w:rsid w:val="00E14534"/>
    <w:rsid w:val="00E169A4"/>
    <w:rsid w:val="00E170C0"/>
    <w:rsid w:val="00E17C9A"/>
    <w:rsid w:val="00E20DC7"/>
    <w:rsid w:val="00E237CC"/>
    <w:rsid w:val="00E26EEF"/>
    <w:rsid w:val="00E33CED"/>
    <w:rsid w:val="00E45E96"/>
    <w:rsid w:val="00E47FD9"/>
    <w:rsid w:val="00E55069"/>
    <w:rsid w:val="00E565C9"/>
    <w:rsid w:val="00E577DD"/>
    <w:rsid w:val="00E6143F"/>
    <w:rsid w:val="00E62140"/>
    <w:rsid w:val="00E622E5"/>
    <w:rsid w:val="00E6598F"/>
    <w:rsid w:val="00E65CFA"/>
    <w:rsid w:val="00E6660D"/>
    <w:rsid w:val="00E6729D"/>
    <w:rsid w:val="00E71708"/>
    <w:rsid w:val="00E7193B"/>
    <w:rsid w:val="00E72049"/>
    <w:rsid w:val="00E74556"/>
    <w:rsid w:val="00E820EB"/>
    <w:rsid w:val="00E8459A"/>
    <w:rsid w:val="00E95D51"/>
    <w:rsid w:val="00E97283"/>
    <w:rsid w:val="00E97F5A"/>
    <w:rsid w:val="00EA267D"/>
    <w:rsid w:val="00EA4075"/>
    <w:rsid w:val="00EA58CB"/>
    <w:rsid w:val="00EB147C"/>
    <w:rsid w:val="00EB2A8E"/>
    <w:rsid w:val="00EC136C"/>
    <w:rsid w:val="00EC3557"/>
    <w:rsid w:val="00ED139F"/>
    <w:rsid w:val="00ED4BDE"/>
    <w:rsid w:val="00ED74CF"/>
    <w:rsid w:val="00ED7FD6"/>
    <w:rsid w:val="00EE00D7"/>
    <w:rsid w:val="00EE3889"/>
    <w:rsid w:val="00EE7013"/>
    <w:rsid w:val="00EE70B8"/>
    <w:rsid w:val="00EF3555"/>
    <w:rsid w:val="00EF3A34"/>
    <w:rsid w:val="00EF42D4"/>
    <w:rsid w:val="00EF57A1"/>
    <w:rsid w:val="00EF613A"/>
    <w:rsid w:val="00EF6AE9"/>
    <w:rsid w:val="00F01081"/>
    <w:rsid w:val="00F04878"/>
    <w:rsid w:val="00F049CD"/>
    <w:rsid w:val="00F054B6"/>
    <w:rsid w:val="00F060BE"/>
    <w:rsid w:val="00F10E8B"/>
    <w:rsid w:val="00F1109F"/>
    <w:rsid w:val="00F13247"/>
    <w:rsid w:val="00F14F02"/>
    <w:rsid w:val="00F15777"/>
    <w:rsid w:val="00F158C7"/>
    <w:rsid w:val="00F17BD1"/>
    <w:rsid w:val="00F21A77"/>
    <w:rsid w:val="00F22006"/>
    <w:rsid w:val="00F247C5"/>
    <w:rsid w:val="00F248BD"/>
    <w:rsid w:val="00F32426"/>
    <w:rsid w:val="00F40277"/>
    <w:rsid w:val="00F40299"/>
    <w:rsid w:val="00F457EB"/>
    <w:rsid w:val="00F5188A"/>
    <w:rsid w:val="00F54F85"/>
    <w:rsid w:val="00F56AD4"/>
    <w:rsid w:val="00F57F1E"/>
    <w:rsid w:val="00F62FDD"/>
    <w:rsid w:val="00F70747"/>
    <w:rsid w:val="00F76328"/>
    <w:rsid w:val="00F76728"/>
    <w:rsid w:val="00F7677F"/>
    <w:rsid w:val="00F82453"/>
    <w:rsid w:val="00F8410B"/>
    <w:rsid w:val="00F94878"/>
    <w:rsid w:val="00FA0459"/>
    <w:rsid w:val="00FA05FD"/>
    <w:rsid w:val="00FA3A63"/>
    <w:rsid w:val="00FA3F9C"/>
    <w:rsid w:val="00FB63DF"/>
    <w:rsid w:val="00FB6EAC"/>
    <w:rsid w:val="00FC2178"/>
    <w:rsid w:val="00FC5500"/>
    <w:rsid w:val="00FC739F"/>
    <w:rsid w:val="00FD01C4"/>
    <w:rsid w:val="00FD06AD"/>
    <w:rsid w:val="00FD283E"/>
    <w:rsid w:val="00FD31F1"/>
    <w:rsid w:val="00FD65AC"/>
    <w:rsid w:val="00FD6BDF"/>
    <w:rsid w:val="00FD6F54"/>
    <w:rsid w:val="00FE23F5"/>
    <w:rsid w:val="00FE2AE7"/>
    <w:rsid w:val="00FE4F3D"/>
    <w:rsid w:val="00FE6991"/>
    <w:rsid w:val="00FF0C5B"/>
    <w:rsid w:val="00FF13C5"/>
    <w:rsid w:val="00FF228A"/>
    <w:rsid w:val="00FF6DFA"/>
    <w:rsid w:val="00FF7D9B"/>
  </w:rsids>
  <m:mathPr>
    <m:mathFont m:val="Cambria Math"/>
    <m:brkBin m:val="before"/>
    <m:brkBinSub m:val="--"/>
    <m:smallFrac m:val="0"/>
    <m:dispDef/>
    <m:lMargin m:val="0"/>
    <m:rMargin m:val="0"/>
    <m:defJc m:val="centerGroup"/>
    <m:wrapIndent m:val="1440"/>
    <m:intLim m:val="subSup"/>
    <m:naryLim m:val="undOvr"/>
  </m:mathPr>
  <w:themeFontLang w:val="en-US" w:eastAsia="zh-TW"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DA68D"/>
  <w15:chartTrackingRefBased/>
  <w15:docId w15:val="{72D94489-09C3-8F43-865D-47B455C1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75274"/>
    <w:pPr>
      <w:widowControl w:val="0"/>
      <w:suppressAutoHyphens/>
      <w:autoSpaceDN w:val="0"/>
      <w:spacing w:after="0" w:line="240" w:lineRule="auto"/>
      <w:textAlignment w:val="baseline"/>
    </w:pPr>
    <w:rPr>
      <w:rFonts w:ascii="Times New Roman" w:eastAsia="新細明體" w:hAnsi="Times New Roman" w:cs="Times New Roman"/>
      <w:kern w:val="3"/>
      <w:szCs w:val="24"/>
      <w:lang w:bidi="ar-SA"/>
      <w14:ligatures w14:val="none"/>
    </w:rPr>
  </w:style>
  <w:style w:type="paragraph" w:styleId="1">
    <w:name w:val="heading 1"/>
    <w:basedOn w:val="a0"/>
    <w:next w:val="a0"/>
    <w:link w:val="10"/>
    <w:uiPriority w:val="9"/>
    <w:qFormat/>
    <w:rsid w:val="0070588B"/>
    <w:pPr>
      <w:keepNext/>
      <w:numPr>
        <w:numId w:val="32"/>
      </w:numPr>
      <w:suppressAutoHyphens w:val="0"/>
      <w:autoSpaceDN/>
      <w:spacing w:before="560"/>
      <w:textAlignment w:val="auto"/>
      <w:outlineLvl w:val="0"/>
    </w:pPr>
    <w:rPr>
      <w:rFonts w:eastAsia="標楷體" w:cstheme="majorBidi"/>
      <w:kern w:val="2"/>
      <w:sz w:val="48"/>
      <w:szCs w:val="43"/>
      <w:lang w:bidi="sa-IN"/>
      <w14:ligatures w14:val="standardContextual"/>
    </w:rPr>
  </w:style>
  <w:style w:type="paragraph" w:styleId="2">
    <w:name w:val="heading 2"/>
    <w:basedOn w:val="a0"/>
    <w:next w:val="a0"/>
    <w:link w:val="20"/>
    <w:uiPriority w:val="9"/>
    <w:unhideWhenUsed/>
    <w:qFormat/>
    <w:rsid w:val="00BE7EBC"/>
    <w:pPr>
      <w:keepNext/>
      <w:keepLines/>
      <w:numPr>
        <w:ilvl w:val="1"/>
        <w:numId w:val="32"/>
      </w:numPr>
      <w:suppressAutoHyphens w:val="0"/>
      <w:autoSpaceDN/>
      <w:spacing w:before="360" w:after="360"/>
      <w:textAlignment w:val="auto"/>
      <w:outlineLvl w:val="1"/>
    </w:pPr>
    <w:rPr>
      <w:rFonts w:eastAsia="標楷體" w:cstheme="majorBidi"/>
      <w:kern w:val="2"/>
      <w:sz w:val="36"/>
      <w:szCs w:val="36"/>
      <w:lang w:bidi="sa-IN"/>
      <w14:ligatures w14:val="standardContextual"/>
    </w:rPr>
  </w:style>
  <w:style w:type="paragraph" w:styleId="3">
    <w:name w:val="heading 3"/>
    <w:basedOn w:val="a0"/>
    <w:next w:val="a0"/>
    <w:link w:val="30"/>
    <w:uiPriority w:val="9"/>
    <w:semiHidden/>
    <w:unhideWhenUsed/>
    <w:rsid w:val="00A75274"/>
    <w:pPr>
      <w:keepNext/>
      <w:keepLines/>
      <w:suppressAutoHyphens w:val="0"/>
      <w:autoSpaceDN/>
      <w:spacing w:before="160" w:after="40" w:line="278" w:lineRule="auto"/>
      <w:textAlignment w:val="auto"/>
      <w:outlineLvl w:val="2"/>
    </w:pPr>
    <w:rPr>
      <w:rFonts w:asciiTheme="minorHAnsi" w:eastAsiaTheme="majorEastAsia" w:hAnsiTheme="minorHAnsi" w:cstheme="majorBidi"/>
      <w:color w:val="0F4761" w:themeColor="accent1" w:themeShade="BF"/>
      <w:kern w:val="2"/>
      <w:sz w:val="32"/>
      <w:szCs w:val="29"/>
      <w:lang w:bidi="sa-IN"/>
      <w14:ligatures w14:val="standardContextual"/>
    </w:rPr>
  </w:style>
  <w:style w:type="paragraph" w:styleId="4">
    <w:name w:val="heading 4"/>
    <w:basedOn w:val="a0"/>
    <w:next w:val="a0"/>
    <w:link w:val="40"/>
    <w:uiPriority w:val="9"/>
    <w:semiHidden/>
    <w:unhideWhenUsed/>
    <w:qFormat/>
    <w:rsid w:val="00A75274"/>
    <w:pPr>
      <w:keepNext/>
      <w:keepLines/>
      <w:suppressAutoHyphens w:val="0"/>
      <w:autoSpaceDN/>
      <w:spacing w:before="160" w:after="40" w:line="278" w:lineRule="auto"/>
      <w:textAlignment w:val="auto"/>
      <w:outlineLvl w:val="3"/>
    </w:pPr>
    <w:rPr>
      <w:rFonts w:asciiTheme="minorHAnsi" w:eastAsiaTheme="majorEastAsia" w:hAnsiTheme="minorHAnsi" w:cstheme="majorBidi"/>
      <w:color w:val="0F4761" w:themeColor="accent1" w:themeShade="BF"/>
      <w:kern w:val="2"/>
      <w:sz w:val="28"/>
      <w:szCs w:val="25"/>
      <w:lang w:bidi="sa-IN"/>
      <w14:ligatures w14:val="standardContextual"/>
    </w:rPr>
  </w:style>
  <w:style w:type="paragraph" w:styleId="5">
    <w:name w:val="heading 5"/>
    <w:basedOn w:val="a0"/>
    <w:next w:val="a0"/>
    <w:link w:val="50"/>
    <w:uiPriority w:val="9"/>
    <w:semiHidden/>
    <w:unhideWhenUsed/>
    <w:qFormat/>
    <w:rsid w:val="00A75274"/>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szCs w:val="21"/>
      <w:lang w:bidi="sa-IN"/>
      <w14:ligatures w14:val="standardContextual"/>
    </w:rPr>
  </w:style>
  <w:style w:type="paragraph" w:styleId="6">
    <w:name w:val="heading 6"/>
    <w:basedOn w:val="a0"/>
    <w:next w:val="a0"/>
    <w:link w:val="60"/>
    <w:uiPriority w:val="9"/>
    <w:semiHidden/>
    <w:unhideWhenUsed/>
    <w:qFormat/>
    <w:rsid w:val="00A75274"/>
    <w:pPr>
      <w:keepNext/>
      <w:keepLines/>
      <w:suppressAutoHyphens w:val="0"/>
      <w:autoSpaceDN/>
      <w:spacing w:before="40" w:line="278" w:lineRule="auto"/>
      <w:textAlignment w:val="auto"/>
      <w:outlineLvl w:val="5"/>
    </w:pPr>
    <w:rPr>
      <w:rFonts w:asciiTheme="minorHAnsi" w:eastAsiaTheme="majorEastAsia" w:hAnsiTheme="minorHAnsi" w:cstheme="majorBidi"/>
      <w:color w:val="595959" w:themeColor="text1" w:themeTint="A6"/>
      <w:kern w:val="2"/>
      <w:szCs w:val="21"/>
      <w:lang w:bidi="sa-IN"/>
      <w14:ligatures w14:val="standardContextual"/>
    </w:rPr>
  </w:style>
  <w:style w:type="paragraph" w:styleId="7">
    <w:name w:val="heading 7"/>
    <w:basedOn w:val="a0"/>
    <w:next w:val="a0"/>
    <w:link w:val="70"/>
    <w:uiPriority w:val="9"/>
    <w:semiHidden/>
    <w:unhideWhenUsed/>
    <w:qFormat/>
    <w:rsid w:val="00A75274"/>
    <w:pPr>
      <w:keepNext/>
      <w:keepLines/>
      <w:suppressAutoHyphens w:val="0"/>
      <w:autoSpaceDN/>
      <w:spacing w:before="40" w:line="278" w:lineRule="auto"/>
      <w:ind w:leftChars="100" w:left="100"/>
      <w:textAlignment w:val="auto"/>
      <w:outlineLvl w:val="6"/>
    </w:pPr>
    <w:rPr>
      <w:rFonts w:asciiTheme="minorHAnsi" w:eastAsiaTheme="majorEastAsia" w:hAnsiTheme="minorHAnsi" w:cstheme="majorBidi"/>
      <w:color w:val="595959" w:themeColor="text1" w:themeTint="A6"/>
      <w:kern w:val="2"/>
      <w:szCs w:val="21"/>
      <w:lang w:bidi="sa-IN"/>
      <w14:ligatures w14:val="standardContextual"/>
    </w:rPr>
  </w:style>
  <w:style w:type="paragraph" w:styleId="8">
    <w:name w:val="heading 8"/>
    <w:basedOn w:val="a0"/>
    <w:next w:val="a0"/>
    <w:link w:val="80"/>
    <w:uiPriority w:val="9"/>
    <w:semiHidden/>
    <w:unhideWhenUsed/>
    <w:qFormat/>
    <w:rsid w:val="00A75274"/>
    <w:pPr>
      <w:keepNext/>
      <w:keepLines/>
      <w:suppressAutoHyphens w:val="0"/>
      <w:autoSpaceDN/>
      <w:spacing w:before="40" w:line="278" w:lineRule="auto"/>
      <w:ind w:leftChars="200" w:left="200"/>
      <w:textAlignment w:val="auto"/>
      <w:outlineLvl w:val="7"/>
    </w:pPr>
    <w:rPr>
      <w:rFonts w:asciiTheme="minorHAnsi" w:eastAsiaTheme="majorEastAsia" w:hAnsiTheme="minorHAnsi" w:cstheme="majorBidi"/>
      <w:color w:val="272727" w:themeColor="text1" w:themeTint="D8"/>
      <w:kern w:val="2"/>
      <w:szCs w:val="21"/>
      <w:lang w:bidi="sa-IN"/>
      <w14:ligatures w14:val="standardContextual"/>
    </w:rPr>
  </w:style>
  <w:style w:type="paragraph" w:styleId="9">
    <w:name w:val="heading 9"/>
    <w:basedOn w:val="a0"/>
    <w:next w:val="a0"/>
    <w:link w:val="90"/>
    <w:uiPriority w:val="9"/>
    <w:semiHidden/>
    <w:unhideWhenUsed/>
    <w:qFormat/>
    <w:rsid w:val="00A75274"/>
    <w:pPr>
      <w:keepNext/>
      <w:keepLines/>
      <w:suppressAutoHyphens w:val="0"/>
      <w:autoSpaceDN/>
      <w:spacing w:before="40" w:line="278" w:lineRule="auto"/>
      <w:ind w:leftChars="300" w:left="300"/>
      <w:textAlignment w:val="auto"/>
      <w:outlineLvl w:val="8"/>
    </w:pPr>
    <w:rPr>
      <w:rFonts w:asciiTheme="minorHAnsi" w:eastAsiaTheme="majorEastAsia" w:hAnsiTheme="minorHAnsi" w:cstheme="majorBidi"/>
      <w:color w:val="272727" w:themeColor="text1" w:themeTint="D8"/>
      <w:kern w:val="2"/>
      <w:szCs w:val="21"/>
      <w:lang w:bidi="sa-IN"/>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70588B"/>
    <w:rPr>
      <w:rFonts w:ascii="Times New Roman" w:eastAsia="標楷體" w:hAnsi="Times New Roman" w:cstheme="majorBidi"/>
      <w:sz w:val="48"/>
      <w:szCs w:val="43"/>
    </w:rPr>
  </w:style>
  <w:style w:type="character" w:customStyle="1" w:styleId="20">
    <w:name w:val="標題 2 字元"/>
    <w:basedOn w:val="a1"/>
    <w:link w:val="2"/>
    <w:uiPriority w:val="9"/>
    <w:rsid w:val="00BE7EBC"/>
    <w:rPr>
      <w:rFonts w:ascii="Times New Roman" w:eastAsia="標楷體" w:hAnsi="Times New Roman" w:cstheme="majorBidi"/>
      <w:sz w:val="36"/>
      <w:szCs w:val="36"/>
    </w:rPr>
  </w:style>
  <w:style w:type="character" w:customStyle="1" w:styleId="30">
    <w:name w:val="標題 3 字元"/>
    <w:basedOn w:val="a1"/>
    <w:link w:val="3"/>
    <w:uiPriority w:val="9"/>
    <w:semiHidden/>
    <w:rsid w:val="00A75274"/>
    <w:rPr>
      <w:rFonts w:eastAsiaTheme="majorEastAsia" w:cstheme="majorBidi"/>
      <w:color w:val="0F4761" w:themeColor="accent1" w:themeShade="BF"/>
      <w:sz w:val="32"/>
      <w:szCs w:val="29"/>
    </w:rPr>
  </w:style>
  <w:style w:type="character" w:customStyle="1" w:styleId="40">
    <w:name w:val="標題 4 字元"/>
    <w:basedOn w:val="a1"/>
    <w:link w:val="4"/>
    <w:uiPriority w:val="9"/>
    <w:semiHidden/>
    <w:rsid w:val="00A75274"/>
    <w:rPr>
      <w:rFonts w:eastAsiaTheme="majorEastAsia" w:cstheme="majorBidi"/>
      <w:color w:val="0F4761" w:themeColor="accent1" w:themeShade="BF"/>
      <w:sz w:val="28"/>
      <w:szCs w:val="25"/>
    </w:rPr>
  </w:style>
  <w:style w:type="character" w:customStyle="1" w:styleId="50">
    <w:name w:val="標題 5 字元"/>
    <w:basedOn w:val="a1"/>
    <w:link w:val="5"/>
    <w:uiPriority w:val="9"/>
    <w:semiHidden/>
    <w:rsid w:val="00A75274"/>
    <w:rPr>
      <w:rFonts w:eastAsiaTheme="majorEastAsia" w:cstheme="majorBidi"/>
      <w:color w:val="0F4761" w:themeColor="accent1" w:themeShade="BF"/>
    </w:rPr>
  </w:style>
  <w:style w:type="character" w:customStyle="1" w:styleId="60">
    <w:name w:val="標題 6 字元"/>
    <w:basedOn w:val="a1"/>
    <w:link w:val="6"/>
    <w:uiPriority w:val="9"/>
    <w:semiHidden/>
    <w:rsid w:val="00A75274"/>
    <w:rPr>
      <w:rFonts w:eastAsiaTheme="majorEastAsia" w:cstheme="majorBidi"/>
      <w:color w:val="595959" w:themeColor="text1" w:themeTint="A6"/>
    </w:rPr>
  </w:style>
  <w:style w:type="character" w:customStyle="1" w:styleId="70">
    <w:name w:val="標題 7 字元"/>
    <w:basedOn w:val="a1"/>
    <w:link w:val="7"/>
    <w:uiPriority w:val="9"/>
    <w:semiHidden/>
    <w:rsid w:val="00A75274"/>
    <w:rPr>
      <w:rFonts w:eastAsiaTheme="majorEastAsia" w:cstheme="majorBidi"/>
      <w:color w:val="595959" w:themeColor="text1" w:themeTint="A6"/>
    </w:rPr>
  </w:style>
  <w:style w:type="character" w:customStyle="1" w:styleId="80">
    <w:name w:val="標題 8 字元"/>
    <w:basedOn w:val="a1"/>
    <w:link w:val="8"/>
    <w:uiPriority w:val="9"/>
    <w:semiHidden/>
    <w:rsid w:val="00A75274"/>
    <w:rPr>
      <w:rFonts w:eastAsiaTheme="majorEastAsia" w:cstheme="majorBidi"/>
      <w:color w:val="272727" w:themeColor="text1" w:themeTint="D8"/>
    </w:rPr>
  </w:style>
  <w:style w:type="character" w:customStyle="1" w:styleId="90">
    <w:name w:val="標題 9 字元"/>
    <w:basedOn w:val="a1"/>
    <w:link w:val="9"/>
    <w:uiPriority w:val="9"/>
    <w:semiHidden/>
    <w:rsid w:val="00A75274"/>
    <w:rPr>
      <w:rFonts w:eastAsiaTheme="majorEastAsia" w:cstheme="majorBidi"/>
      <w:color w:val="272727" w:themeColor="text1" w:themeTint="D8"/>
    </w:rPr>
  </w:style>
  <w:style w:type="paragraph" w:styleId="a4">
    <w:name w:val="Title"/>
    <w:basedOn w:val="a0"/>
    <w:next w:val="a0"/>
    <w:link w:val="a5"/>
    <w:uiPriority w:val="10"/>
    <w:rsid w:val="00A75274"/>
    <w:pPr>
      <w:suppressAutoHyphens w:val="0"/>
      <w:autoSpaceDN/>
      <w:spacing w:after="80"/>
      <w:contextualSpacing/>
      <w:jc w:val="center"/>
      <w:textAlignment w:val="auto"/>
    </w:pPr>
    <w:rPr>
      <w:rFonts w:asciiTheme="majorHAnsi" w:eastAsiaTheme="majorEastAsia" w:hAnsiTheme="majorHAnsi" w:cstheme="majorBidi"/>
      <w:spacing w:val="-10"/>
      <w:kern w:val="28"/>
      <w:sz w:val="56"/>
      <w:szCs w:val="50"/>
      <w:lang w:bidi="sa-IN"/>
      <w14:ligatures w14:val="standardContextual"/>
    </w:rPr>
  </w:style>
  <w:style w:type="character" w:customStyle="1" w:styleId="a5">
    <w:name w:val="標題 字元"/>
    <w:basedOn w:val="a1"/>
    <w:link w:val="a4"/>
    <w:uiPriority w:val="10"/>
    <w:rsid w:val="00A75274"/>
    <w:rPr>
      <w:rFonts w:asciiTheme="majorHAnsi" w:eastAsiaTheme="majorEastAsia" w:hAnsiTheme="majorHAnsi" w:cstheme="majorBidi"/>
      <w:spacing w:val="-10"/>
      <w:kern w:val="28"/>
      <w:sz w:val="56"/>
      <w:szCs w:val="50"/>
    </w:rPr>
  </w:style>
  <w:style w:type="paragraph" w:styleId="a6">
    <w:name w:val="Quote"/>
    <w:basedOn w:val="a0"/>
    <w:next w:val="a0"/>
    <w:link w:val="a7"/>
    <w:uiPriority w:val="29"/>
    <w:rsid w:val="00A75274"/>
    <w:pPr>
      <w:suppressAutoHyphens w:val="0"/>
      <w:autoSpaceDN/>
      <w:spacing w:before="160" w:after="160" w:line="278" w:lineRule="auto"/>
      <w:jc w:val="center"/>
      <w:textAlignment w:val="auto"/>
    </w:pPr>
    <w:rPr>
      <w:rFonts w:asciiTheme="minorHAnsi" w:eastAsiaTheme="minorEastAsia" w:hAnsiTheme="minorHAnsi" w:cs="Mangal"/>
      <w:i/>
      <w:iCs/>
      <w:color w:val="404040" w:themeColor="text1" w:themeTint="BF"/>
      <w:kern w:val="2"/>
      <w:szCs w:val="21"/>
      <w:lang w:bidi="sa-IN"/>
      <w14:ligatures w14:val="standardContextual"/>
    </w:rPr>
  </w:style>
  <w:style w:type="character" w:customStyle="1" w:styleId="a7">
    <w:name w:val="引文 字元"/>
    <w:basedOn w:val="a1"/>
    <w:link w:val="a6"/>
    <w:uiPriority w:val="29"/>
    <w:rsid w:val="00A75274"/>
    <w:rPr>
      <w:rFonts w:cs="Mangal"/>
      <w:i/>
      <w:iCs/>
      <w:color w:val="404040" w:themeColor="text1" w:themeTint="BF"/>
    </w:rPr>
  </w:style>
  <w:style w:type="paragraph" w:styleId="a8">
    <w:name w:val="List Paragraph"/>
    <w:basedOn w:val="a0"/>
    <w:uiPriority w:val="34"/>
    <w:rsid w:val="00881E30"/>
    <w:pPr>
      <w:suppressAutoHyphens w:val="0"/>
      <w:autoSpaceDN/>
      <w:contextualSpacing/>
      <w:textAlignment w:val="auto"/>
    </w:pPr>
    <w:rPr>
      <w:rFonts w:eastAsia="標楷體" w:cs="Mangal"/>
      <w:kern w:val="2"/>
      <w:szCs w:val="21"/>
      <w:lang w:bidi="sa-IN"/>
      <w14:ligatures w14:val="standardContextual"/>
    </w:rPr>
  </w:style>
  <w:style w:type="numbering" w:customStyle="1" w:styleId="a9">
    <w:name w:val="報告清單"/>
    <w:next w:val="aa"/>
    <w:uiPriority w:val="99"/>
    <w:rsid w:val="009F28A7"/>
  </w:style>
  <w:style w:type="paragraph" w:styleId="ab">
    <w:name w:val="Body Text"/>
    <w:basedOn w:val="a0"/>
    <w:link w:val="ac"/>
    <w:rsid w:val="00A75274"/>
    <w:pPr>
      <w:spacing w:after="120"/>
    </w:pPr>
  </w:style>
  <w:style w:type="character" w:customStyle="1" w:styleId="ac">
    <w:name w:val="本文 字元"/>
    <w:basedOn w:val="a1"/>
    <w:link w:val="ab"/>
    <w:rsid w:val="00A75274"/>
    <w:rPr>
      <w:rFonts w:ascii="Times New Roman" w:eastAsia="新細明體" w:hAnsi="Times New Roman" w:cs="Times New Roman"/>
      <w:kern w:val="3"/>
      <w:szCs w:val="24"/>
      <w:lang w:bidi="ar-SA"/>
      <w14:ligatures w14:val="none"/>
    </w:rPr>
  </w:style>
  <w:style w:type="paragraph" w:styleId="ad">
    <w:name w:val="header"/>
    <w:basedOn w:val="a0"/>
    <w:link w:val="ae"/>
    <w:uiPriority w:val="99"/>
    <w:unhideWhenUsed/>
    <w:rsid w:val="00C242E2"/>
    <w:pPr>
      <w:tabs>
        <w:tab w:val="center" w:pos="4153"/>
        <w:tab w:val="right" w:pos="8306"/>
      </w:tabs>
      <w:snapToGrid w:val="0"/>
    </w:pPr>
    <w:rPr>
      <w:sz w:val="20"/>
      <w:szCs w:val="20"/>
    </w:rPr>
  </w:style>
  <w:style w:type="character" w:customStyle="1" w:styleId="ae">
    <w:name w:val="頁首 字元"/>
    <w:basedOn w:val="a1"/>
    <w:link w:val="ad"/>
    <w:uiPriority w:val="99"/>
    <w:rsid w:val="00C242E2"/>
    <w:rPr>
      <w:rFonts w:ascii="Times New Roman" w:eastAsia="新細明體" w:hAnsi="Times New Roman" w:cs="Times New Roman"/>
      <w:kern w:val="3"/>
      <w:sz w:val="20"/>
      <w:szCs w:val="20"/>
      <w:lang w:bidi="ar-SA"/>
      <w14:ligatures w14:val="none"/>
    </w:rPr>
  </w:style>
  <w:style w:type="paragraph" w:styleId="af">
    <w:name w:val="footer"/>
    <w:basedOn w:val="a0"/>
    <w:link w:val="af0"/>
    <w:uiPriority w:val="99"/>
    <w:unhideWhenUsed/>
    <w:rsid w:val="00C242E2"/>
    <w:pPr>
      <w:tabs>
        <w:tab w:val="center" w:pos="4153"/>
        <w:tab w:val="right" w:pos="8306"/>
      </w:tabs>
      <w:snapToGrid w:val="0"/>
    </w:pPr>
    <w:rPr>
      <w:sz w:val="20"/>
      <w:szCs w:val="20"/>
    </w:rPr>
  </w:style>
  <w:style w:type="character" w:customStyle="1" w:styleId="af0">
    <w:name w:val="頁尾 字元"/>
    <w:basedOn w:val="a1"/>
    <w:link w:val="af"/>
    <w:uiPriority w:val="99"/>
    <w:rsid w:val="00C242E2"/>
    <w:rPr>
      <w:rFonts w:ascii="Times New Roman" w:eastAsia="新細明體" w:hAnsi="Times New Roman" w:cs="Times New Roman"/>
      <w:kern w:val="3"/>
      <w:sz w:val="20"/>
      <w:szCs w:val="20"/>
      <w:lang w:bidi="ar-SA"/>
      <w14:ligatures w14:val="none"/>
    </w:rPr>
  </w:style>
  <w:style w:type="character" w:styleId="af1">
    <w:name w:val="Placeholder Text"/>
    <w:basedOn w:val="a1"/>
    <w:uiPriority w:val="99"/>
    <w:semiHidden/>
    <w:rsid w:val="00185EA2"/>
    <w:rPr>
      <w:color w:val="666666"/>
    </w:rPr>
  </w:style>
  <w:style w:type="character" w:styleId="af2">
    <w:name w:val="Hyperlink"/>
    <w:basedOn w:val="a1"/>
    <w:uiPriority w:val="99"/>
    <w:unhideWhenUsed/>
    <w:rsid w:val="00185EA2"/>
    <w:rPr>
      <w:color w:val="467886" w:themeColor="hyperlink"/>
      <w:u w:val="single"/>
    </w:rPr>
  </w:style>
  <w:style w:type="character" w:customStyle="1" w:styleId="11">
    <w:name w:val="未解析的提及1"/>
    <w:basedOn w:val="a1"/>
    <w:uiPriority w:val="99"/>
    <w:semiHidden/>
    <w:unhideWhenUsed/>
    <w:rsid w:val="00185EA2"/>
    <w:rPr>
      <w:color w:val="605E5C"/>
      <w:shd w:val="clear" w:color="auto" w:fill="E1DFDD"/>
    </w:rPr>
  </w:style>
  <w:style w:type="table" w:styleId="af3">
    <w:name w:val="Table Grid"/>
    <w:basedOn w:val="a2"/>
    <w:uiPriority w:val="39"/>
    <w:rsid w:val="00AA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報告內文"/>
    <w:basedOn w:val="a0"/>
    <w:link w:val="af5"/>
    <w:qFormat/>
    <w:rsid w:val="00341926"/>
    <w:pPr>
      <w:keepLines/>
      <w:widowControl/>
      <w:spacing w:before="360" w:after="360" w:line="360" w:lineRule="auto"/>
      <w:ind w:firstLine="480"/>
      <w:jc w:val="both"/>
    </w:pPr>
    <w:rPr>
      <w:rFonts w:eastAsia="標楷體"/>
    </w:rPr>
  </w:style>
  <w:style w:type="character" w:customStyle="1" w:styleId="af5">
    <w:name w:val="報告內文 字元"/>
    <w:basedOn w:val="a1"/>
    <w:link w:val="af4"/>
    <w:rsid w:val="00341926"/>
    <w:rPr>
      <w:rFonts w:ascii="Times New Roman" w:eastAsia="標楷體" w:hAnsi="Times New Roman" w:cs="Times New Roman"/>
      <w:kern w:val="3"/>
      <w:szCs w:val="24"/>
      <w:lang w:bidi="ar-SA"/>
      <w14:ligatures w14:val="none"/>
    </w:rPr>
  </w:style>
  <w:style w:type="paragraph" w:customStyle="1" w:styleId="af6">
    <w:name w:val="整行數學算式"/>
    <w:basedOn w:val="a0"/>
    <w:link w:val="af7"/>
    <w:qFormat/>
    <w:rsid w:val="00767ADA"/>
    <w:pPr>
      <w:spacing w:after="480"/>
      <w:jc w:val="center"/>
    </w:pPr>
    <w:rPr>
      <w:rFonts w:ascii="Cambria Math" w:eastAsia="標楷體" w:hAnsi="Cambria Math"/>
      <w:i/>
      <w:lang w:bidi="sa-IN"/>
    </w:rPr>
  </w:style>
  <w:style w:type="paragraph" w:customStyle="1" w:styleId="a">
    <w:name w:val="報告項目符號"/>
    <w:basedOn w:val="af8"/>
    <w:link w:val="af9"/>
    <w:qFormat/>
    <w:rsid w:val="000A1116"/>
    <w:pPr>
      <w:keepNext/>
      <w:keepLines/>
      <w:numPr>
        <w:numId w:val="3"/>
      </w:numPr>
      <w:spacing w:after="0"/>
    </w:pPr>
    <w:rPr>
      <w:szCs w:val="24"/>
    </w:rPr>
  </w:style>
  <w:style w:type="character" w:customStyle="1" w:styleId="af7">
    <w:name w:val="整行數學算式 字元"/>
    <w:basedOn w:val="a1"/>
    <w:link w:val="af6"/>
    <w:rsid w:val="00767ADA"/>
    <w:rPr>
      <w:rFonts w:ascii="Cambria Math" w:eastAsia="標楷體" w:hAnsi="Cambria Math" w:cs="Times New Roman"/>
      <w:i/>
      <w:kern w:val="3"/>
      <w:szCs w:val="24"/>
      <w14:ligatures w14:val="none"/>
    </w:rPr>
  </w:style>
  <w:style w:type="numbering" w:customStyle="1" w:styleId="aa">
    <w:name w:val="報告清單"/>
    <w:uiPriority w:val="99"/>
    <w:rsid w:val="009F28A7"/>
  </w:style>
  <w:style w:type="character" w:customStyle="1" w:styleId="af9">
    <w:name w:val="報告項目符號 字元"/>
    <w:basedOn w:val="a1"/>
    <w:link w:val="a"/>
    <w:rsid w:val="000A1116"/>
    <w:rPr>
      <w:rFonts w:ascii="Times New Roman" w:eastAsia="標楷體" w:hAnsi="Times New Roman" w:cs="Times New Roman"/>
      <w:iCs/>
      <w:color w:val="000000" w:themeColor="text1"/>
      <w:kern w:val="3"/>
      <w:szCs w:val="24"/>
      <w:lang w:bidi="ar-SA"/>
      <w14:ligatures w14:val="none"/>
    </w:rPr>
  </w:style>
  <w:style w:type="paragraph" w:styleId="af8">
    <w:name w:val="caption"/>
    <w:basedOn w:val="a0"/>
    <w:next w:val="a0"/>
    <w:uiPriority w:val="35"/>
    <w:unhideWhenUsed/>
    <w:qFormat/>
    <w:rsid w:val="002A1BB5"/>
    <w:pPr>
      <w:spacing w:beforeLines="300" w:before="300" w:after="200"/>
    </w:pPr>
    <w:rPr>
      <w:rFonts w:eastAsia="標楷體"/>
      <w:iCs/>
      <w:color w:val="000000" w:themeColor="text1"/>
      <w:szCs w:val="18"/>
    </w:rPr>
  </w:style>
  <w:style w:type="paragraph" w:styleId="afa">
    <w:name w:val="List"/>
    <w:basedOn w:val="a0"/>
    <w:uiPriority w:val="99"/>
    <w:semiHidden/>
    <w:unhideWhenUsed/>
    <w:rsid w:val="00C70867"/>
    <w:pPr>
      <w:ind w:left="360" w:hanging="360"/>
      <w:contextualSpacing/>
    </w:pPr>
  </w:style>
  <w:style w:type="paragraph" w:customStyle="1" w:styleId="afb">
    <w:name w:val="無標號標題"/>
    <w:basedOn w:val="a4"/>
    <w:link w:val="afc"/>
    <w:qFormat/>
    <w:rsid w:val="00FB6EAC"/>
    <w:pPr>
      <w:pageBreakBefore/>
      <w:outlineLvl w:val="0"/>
    </w:pPr>
    <w:rPr>
      <w:rFonts w:ascii="Times New Roman" w:eastAsia="標楷體" w:hAnsi="Times New Roman"/>
    </w:rPr>
  </w:style>
  <w:style w:type="character" w:customStyle="1" w:styleId="afc">
    <w:name w:val="無標號標題 字元"/>
    <w:basedOn w:val="a5"/>
    <w:link w:val="afb"/>
    <w:rsid w:val="00FB6EAC"/>
    <w:rPr>
      <w:rFonts w:ascii="Times New Roman" w:eastAsia="標楷體" w:hAnsi="Times New Roman" w:cstheme="majorBidi"/>
      <w:spacing w:val="-10"/>
      <w:kern w:val="28"/>
      <w:sz w:val="56"/>
      <w:szCs w:val="50"/>
    </w:rPr>
  </w:style>
  <w:style w:type="paragraph" w:styleId="afd">
    <w:name w:val="No Spacing"/>
    <w:uiPriority w:val="1"/>
    <w:rsid w:val="0017328F"/>
    <w:pPr>
      <w:keepNext/>
      <w:keepLines/>
      <w:widowControl w:val="0"/>
      <w:suppressAutoHyphens/>
      <w:autoSpaceDN w:val="0"/>
      <w:spacing w:after="0" w:line="240" w:lineRule="auto"/>
      <w:textAlignment w:val="baseline"/>
    </w:pPr>
    <w:rPr>
      <w:rFonts w:ascii="Times New Roman" w:eastAsia="新細明體" w:hAnsi="Times New Roman" w:cs="Times New Roman"/>
      <w:kern w:val="3"/>
      <w:szCs w:val="24"/>
      <w:lang w:bidi="ar-SA"/>
      <w14:ligatures w14:val="none"/>
    </w:rPr>
  </w:style>
  <w:style w:type="paragraph" w:styleId="Web">
    <w:name w:val="Normal (Web)"/>
    <w:basedOn w:val="a0"/>
    <w:uiPriority w:val="99"/>
    <w:semiHidden/>
    <w:unhideWhenUsed/>
    <w:rsid w:val="00463AB1"/>
    <w:pPr>
      <w:widowControl/>
      <w:suppressAutoHyphens w:val="0"/>
      <w:autoSpaceDN/>
      <w:spacing w:before="100" w:beforeAutospacing="1" w:after="100" w:afterAutospacing="1"/>
      <w:textAlignment w:val="auto"/>
    </w:pPr>
    <w:rPr>
      <w:rFonts w:ascii="新細明體" w:hAnsi="新細明體" w:cs="新細明體"/>
      <w:kern w:val="0"/>
    </w:rPr>
  </w:style>
  <w:style w:type="paragraph" w:styleId="afe">
    <w:name w:val="TOC Heading"/>
    <w:basedOn w:val="1"/>
    <w:next w:val="a0"/>
    <w:uiPriority w:val="39"/>
    <w:unhideWhenUsed/>
    <w:rsid w:val="008105CB"/>
    <w:pPr>
      <w:keepLines/>
      <w:widowControl/>
      <w:numPr>
        <w:numId w:val="0"/>
      </w:numPr>
      <w:spacing w:before="240" w:line="259" w:lineRule="auto"/>
      <w:outlineLvl w:val="9"/>
    </w:pPr>
    <w:rPr>
      <w:rFonts w:asciiTheme="majorHAnsi" w:eastAsiaTheme="majorEastAsia" w:hAnsiTheme="majorHAnsi"/>
      <w:color w:val="0F4761" w:themeColor="accent1" w:themeShade="BF"/>
      <w:kern w:val="0"/>
      <w:sz w:val="32"/>
      <w:szCs w:val="32"/>
      <w:lang w:bidi="ar-SA"/>
      <w14:ligatures w14:val="none"/>
    </w:rPr>
  </w:style>
  <w:style w:type="paragraph" w:styleId="12">
    <w:name w:val="toc 1"/>
    <w:basedOn w:val="a0"/>
    <w:next w:val="a0"/>
    <w:autoRedefine/>
    <w:uiPriority w:val="39"/>
    <w:unhideWhenUsed/>
    <w:rsid w:val="002A1BB5"/>
    <w:rPr>
      <w:rFonts w:eastAsia="標楷體"/>
      <w:sz w:val="36"/>
    </w:rPr>
  </w:style>
  <w:style w:type="paragraph" w:styleId="21">
    <w:name w:val="toc 2"/>
    <w:basedOn w:val="a0"/>
    <w:next w:val="a0"/>
    <w:autoRedefine/>
    <w:uiPriority w:val="39"/>
    <w:unhideWhenUsed/>
    <w:rsid w:val="002A1BB5"/>
    <w:pPr>
      <w:ind w:leftChars="200" w:left="480"/>
    </w:pPr>
    <w:rPr>
      <w:rFonts w:eastAsia="標楷體"/>
      <w:sz w:val="32"/>
    </w:rPr>
  </w:style>
  <w:style w:type="paragraph" w:styleId="aff">
    <w:name w:val="table of figures"/>
    <w:basedOn w:val="a0"/>
    <w:next w:val="a0"/>
    <w:uiPriority w:val="99"/>
    <w:unhideWhenUsed/>
    <w:rsid w:val="002A1BB5"/>
    <w:rPr>
      <w:rFonts w:eastAsia="標楷體"/>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sv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56DCF44510943997A61FD6C0D5975" ma:contentTypeVersion="6" ma:contentTypeDescription="Create a new document." ma:contentTypeScope="" ma:versionID="da23f8b76caa5dbb0e19438c89074932">
  <xsd:schema xmlns:xsd="http://www.w3.org/2001/XMLSchema" xmlns:xs="http://www.w3.org/2001/XMLSchema" xmlns:p="http://schemas.microsoft.com/office/2006/metadata/properties" xmlns:ns3="537539af-3031-452c-b312-b1deff7f842f" targetNamespace="http://schemas.microsoft.com/office/2006/metadata/properties" ma:root="true" ma:fieldsID="e6ec4c8d3214b01f29c95e68c9c00db7" ns3:_="">
    <xsd:import namespace="537539af-3031-452c-b312-b1deff7f842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7539af-3031-452c-b312-b1deff7f84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37539af-3031-452c-b312-b1deff7f842f" xsi:nil="true"/>
  </documentManagement>
</p:properties>
</file>

<file path=customXml/itemProps1.xml><?xml version="1.0" encoding="utf-8"?>
<ds:datastoreItem xmlns:ds="http://schemas.openxmlformats.org/officeDocument/2006/customXml" ds:itemID="{A25E748E-4DC2-4E19-9402-7340755AE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7539af-3031-452c-b312-b1deff7f8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928DE0-46D8-4897-AE4F-5B485BF424EC}">
  <ds:schemaRefs>
    <ds:schemaRef ds:uri="http://schemas.microsoft.com/sharepoint/v3/contenttype/forms"/>
  </ds:schemaRefs>
</ds:datastoreItem>
</file>

<file path=customXml/itemProps3.xml><?xml version="1.0" encoding="utf-8"?>
<ds:datastoreItem xmlns:ds="http://schemas.openxmlformats.org/officeDocument/2006/customXml" ds:itemID="{44D2D7D7-DBD5-4BB5-8241-361DA2C6C3A6}">
  <ds:schemaRefs>
    <ds:schemaRef ds:uri="http://schemas.openxmlformats.org/officeDocument/2006/bibliography"/>
  </ds:schemaRefs>
</ds:datastoreItem>
</file>

<file path=customXml/itemProps4.xml><?xml version="1.0" encoding="utf-8"?>
<ds:datastoreItem xmlns:ds="http://schemas.openxmlformats.org/officeDocument/2006/customXml" ds:itemID="{D80A5A30-8A06-4BE7-BB38-B8E650673E83}">
  <ds:schemaRefs>
    <ds:schemaRef ds:uri="http://schemas.microsoft.com/office/2006/metadata/properties"/>
    <ds:schemaRef ds:uri="http://schemas.microsoft.com/office/infopath/2007/PartnerControls"/>
    <ds:schemaRef ds:uri="537539af-3031-452c-b312-b1deff7f842f"/>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21</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subject/>
  <dc:creator>吳承璿</dc:creator>
  <cp:keywords/>
  <dc:description/>
  <cp:lastModifiedBy>auguh019</cp:lastModifiedBy>
  <cp:revision>36</cp:revision>
  <cp:lastPrinted>2025-12-18T03:33:00Z</cp:lastPrinted>
  <dcterms:created xsi:type="dcterms:W3CDTF">2025-12-17T16:24:00Z</dcterms:created>
  <dcterms:modified xsi:type="dcterms:W3CDTF">2026-05-27T03:00:00Z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0x010100C0F56DCF44510943997A61FD6C0D5975</vt:lpwstr>
  </property>
</Properties>
</file>