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470.679931640625" w:line="253.23200225830078" w:lineRule="auto"/>
        <w:ind w:left="579.47998046875" w:right="309.200439453125" w:firstLine="540.2999877929688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Одна из базовых задач линейной алгебры заключается в решении  системы линейных алгебраических уравнений (СЛАУ). В общем  случае система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линейных уравнений с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неизвестными имеет  следующий вид: </w:t>
      </w:r>
    </w:p>
    <w:p w:rsidR="00000000" w:rsidDel="00000000" w:rsidP="00000000" w:rsidRDefault="00000000" w:rsidRPr="00000000" w14:paraId="00000002">
      <w:pPr>
        <w:widowControl w:val="0"/>
        <w:spacing w:before="399.5166015625" w:line="240" w:lineRule="auto"/>
        <w:ind w:right="3548.2861328125"/>
        <w:jc w:val="center"/>
        <w:rPr>
          <w:rFonts w:ascii="Times" w:cs="Times" w:eastAsia="Times" w:hAnsi="Times"/>
          <w:sz w:val="30.685373942057293"/>
          <w:szCs w:val="30.685373942057293"/>
          <w:vertAlign w:val="subscript"/>
        </w:rPr>
      </w:pPr>
      <w:r w:rsidDel="00000000" w:rsidR="00000000" w:rsidRPr="00000000">
        <w:rPr>
          <w:rFonts w:ascii="Times" w:cs="Times" w:eastAsia="Times" w:hAnsi="Times"/>
          <w:sz w:val="30.685373942057293"/>
          <w:szCs w:val="30.685373942057293"/>
          <w:vertAlign w:val="subscript"/>
        </w:rPr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399.5166015625" w:line="240" w:lineRule="auto"/>
        <w:ind w:right="3548.2861328125"/>
        <w:jc w:val="right"/>
        <w:rPr>
          <w:rFonts w:ascii="Times" w:cs="Times" w:eastAsia="Times" w:hAnsi="Times"/>
          <w:sz w:val="30.685373942057293"/>
          <w:szCs w:val="30.685373942057293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399.5166015625" w:line="240" w:lineRule="auto"/>
        <w:ind w:right="3548.2861328125"/>
        <w:jc w:val="right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i w:val="1"/>
          <w:sz w:val="29.775527318318687"/>
          <w:szCs w:val="29.775527318318687"/>
          <w:vertAlign w:val="subscript"/>
          <w:rtl w:val="0"/>
        </w:rPr>
        <w:t xml:space="preserve">ij </w:t>
      </w:r>
      <w:r w:rsidDel="00000000" w:rsidR="00000000" w:rsidRPr="00000000">
        <w:rPr>
          <w:rFonts w:ascii="Times" w:cs="Times" w:eastAsia="Times" w:hAnsi="Times"/>
          <w:i w:val="1"/>
          <w:sz w:val="27.790197372436523"/>
          <w:szCs w:val="27.790197372436523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коэффициенты системы,</w:t>
      </w:r>
    </w:p>
    <w:p w:rsidR="00000000" w:rsidDel="00000000" w:rsidP="00000000" w:rsidRDefault="00000000" w:rsidRPr="00000000" w14:paraId="00000005">
      <w:pPr>
        <w:widowControl w:val="0"/>
        <w:spacing w:before="399.5166015625" w:line="240" w:lineRule="auto"/>
        <w:ind w:right="3548.2861328125"/>
        <w:jc w:val="right"/>
        <w:rPr>
          <w:rFonts w:ascii="Times" w:cs="Times" w:eastAsia="Times" w:hAnsi="Times"/>
          <w:i w:val="1"/>
          <w:sz w:val="17.86531639099121"/>
          <w:szCs w:val="17.86531639099121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sz w:val="29.606879552205406"/>
          <w:szCs w:val="29.606879552205406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i w:val="1"/>
          <w:sz w:val="27.674144744873047"/>
          <w:szCs w:val="27.674144744873047"/>
          <w:rtl w:val="0"/>
        </w:rPr>
        <w:t xml:space="preserve">b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свободные члены, </w:t>
      </w:r>
      <w:r w:rsidDel="00000000" w:rsidR="00000000" w:rsidRPr="00000000">
        <w:rPr>
          <w:rFonts w:ascii="Times" w:cs="Times" w:eastAsia="Times" w:hAnsi="Times"/>
          <w:i w:val="1"/>
          <w:sz w:val="29.775527318318687"/>
          <w:szCs w:val="29.775527318318687"/>
          <w:vertAlign w:val="subscript"/>
          <w:rtl w:val="0"/>
        </w:rPr>
        <w:t xml:space="preserve">j</w:t>
      </w:r>
      <w:r w:rsidDel="00000000" w:rsidR="00000000" w:rsidRPr="00000000">
        <w:rPr>
          <w:rFonts w:ascii="Times" w:cs="Times" w:eastAsia="Times" w:hAnsi="Times"/>
          <w:i w:val="1"/>
          <w:sz w:val="17.86531639099121"/>
          <w:szCs w:val="17.86531639099121"/>
          <w:rtl w:val="0"/>
        </w:rPr>
        <w:t xml:space="preserve"> 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right="382.39990234375"/>
        <w:jc w:val="right"/>
        <w:rPr>
          <w:rFonts w:ascii="Times" w:cs="Times" w:eastAsia="Times" w:hAnsi="Times"/>
          <w:i w:val="1"/>
          <w:sz w:val="27.790197372436523"/>
          <w:szCs w:val="27.7901973724365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right="382.39990234375"/>
        <w:jc w:val="center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i w:val="1"/>
          <w:sz w:val="27.790197372436523"/>
          <w:szCs w:val="27.790197372436523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</w:t>
      </w:r>
    </w:p>
    <w:p w:rsidR="00000000" w:rsidDel="00000000" w:rsidP="00000000" w:rsidRDefault="00000000" w:rsidRPr="00000000" w14:paraId="00000008">
      <w:pPr>
        <w:widowControl w:val="0"/>
        <w:spacing w:before="125.52978515625" w:line="268.69245529174805" w:lineRule="auto"/>
        <w:ind w:left="575.8799743652344" w:right="308.30078125" w:firstLine="0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неизвестные, </w:t>
      </w:r>
      <w:r w:rsidDel="00000000" w:rsidR="00000000" w:rsidRPr="00000000">
        <w:rPr>
          <w:rFonts w:ascii="Times" w:cs="Times" w:eastAsia="Times" w:hAnsi="Times"/>
          <w:i w:val="1"/>
          <w:sz w:val="28.610139846801758"/>
          <w:szCs w:val="28.610139846801758"/>
          <w:rtl w:val="0"/>
        </w:rPr>
        <w:t xml:space="preserve">i </w:t>
      </w:r>
      <w:r w:rsidDel="00000000" w:rsidR="00000000" w:rsidRPr="00000000">
        <w:rPr>
          <w:rFonts w:ascii="Noto Sans Symbols" w:cs="Noto Sans Symbols" w:eastAsia="Noto Sans Symbols" w:hAnsi="Noto Sans Symbols"/>
          <w:sz w:val="28.610139846801758"/>
          <w:szCs w:val="28.610139846801758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8.610139846801758"/>
          <w:szCs w:val="28.610139846801758"/>
          <w:rtl w:val="0"/>
        </w:rPr>
        <w:t xml:space="preserve">1..</w:t>
      </w:r>
      <w:r w:rsidDel="00000000" w:rsidR="00000000" w:rsidRPr="00000000">
        <w:rPr>
          <w:rFonts w:ascii="Times" w:cs="Times" w:eastAsia="Times" w:hAnsi="Times"/>
          <w:i w:val="1"/>
          <w:sz w:val="28.610139846801758"/>
          <w:szCs w:val="28.610139846801758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sz w:val="28.610139846801758"/>
          <w:szCs w:val="28.610139846801758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i w:val="1"/>
          <w:sz w:val="28.610139846801758"/>
          <w:szCs w:val="28.610139846801758"/>
          <w:rtl w:val="0"/>
        </w:rPr>
        <w:t xml:space="preserve">j </w:t>
      </w:r>
      <w:r w:rsidDel="00000000" w:rsidR="00000000" w:rsidRPr="00000000">
        <w:rPr>
          <w:rFonts w:ascii="Noto Sans Symbols" w:cs="Noto Sans Symbols" w:eastAsia="Noto Sans Symbols" w:hAnsi="Noto Sans Symbols"/>
          <w:sz w:val="28.610139846801758"/>
          <w:szCs w:val="28.610139846801758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28.610139846801758"/>
          <w:szCs w:val="28.610139846801758"/>
          <w:rtl w:val="0"/>
        </w:rPr>
        <w:t xml:space="preserve">1..</w:t>
      </w:r>
      <w:r w:rsidDel="00000000" w:rsidR="00000000" w:rsidRPr="00000000">
        <w:rPr>
          <w:rFonts w:ascii="Times" w:cs="Times" w:eastAsia="Times" w:hAnsi="Times"/>
          <w:i w:val="1"/>
          <w:sz w:val="28.610139846801758"/>
          <w:szCs w:val="28.610139846801758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Решением системы называется такая  совокупность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n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чисел, которая при подстановке в систему на место  неизвестных обращает все уравнения в тождества. </w:t>
      </w:r>
    </w:p>
    <w:p w:rsidR="00000000" w:rsidDel="00000000" w:rsidP="00000000" w:rsidRDefault="00000000" w:rsidRPr="00000000" w14:paraId="00000009">
      <w:pPr>
        <w:widowControl w:val="0"/>
        <w:spacing w:line="252.6987648010254" w:lineRule="auto"/>
        <w:ind w:left="576.1799621582031" w:right="312.821044921875" w:firstLine="543.8999938964844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Систему линейных уравнений удобно представлять в матричном  виде: </w:t>
      </w:r>
    </w:p>
    <w:p w:rsidR="00000000" w:rsidDel="00000000" w:rsidP="00000000" w:rsidRDefault="00000000" w:rsidRPr="00000000" w14:paraId="0000000A">
      <w:pPr>
        <w:widowControl w:val="0"/>
        <w:spacing w:before="395.3082275390625" w:line="240" w:lineRule="auto"/>
        <w:ind w:right="4468.399658203125"/>
        <w:jc w:val="right"/>
        <w:rPr>
          <w:rFonts w:ascii="Times" w:cs="Times" w:eastAsia="Times" w:hAnsi="Times"/>
          <w:sz w:val="28.079999923706055"/>
          <w:szCs w:val="28.079999923706055"/>
        </w:rPr>
      </w:pPr>
      <w:r w:rsidDel="00000000" w:rsidR="00000000" w:rsidRPr="00000000">
        <w:rPr>
          <w:rFonts w:ascii="Times" w:cs="Times" w:eastAsia="Times" w:hAnsi="Times"/>
          <w:i w:val="1"/>
          <w:sz w:val="28.639057159423828"/>
          <w:szCs w:val="28.639057159423828"/>
          <w:rtl w:val="0"/>
        </w:rPr>
        <w:t xml:space="preserve">AX </w:t>
      </w:r>
      <w:r w:rsidDel="00000000" w:rsidR="00000000" w:rsidRPr="00000000">
        <w:rPr>
          <w:rFonts w:ascii="Noto Sans Symbols" w:cs="Noto Sans Symbols" w:eastAsia="Noto Sans Symbols" w:hAnsi="Noto Sans Symbols"/>
          <w:sz w:val="28.639057159423828"/>
          <w:szCs w:val="28.639057159423828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8.639057159423828"/>
          <w:szCs w:val="28.639057159423828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sz w:val="28.079999923706055"/>
          <w:szCs w:val="28.079999923706055"/>
          <w:rtl w:val="0"/>
        </w:rPr>
        <w:t xml:space="preserve">, </w:t>
      </w:r>
    </w:p>
    <w:p w:rsidR="00000000" w:rsidDel="00000000" w:rsidP="00000000" w:rsidRDefault="00000000" w:rsidRPr="00000000" w14:paraId="0000000B">
      <w:pPr>
        <w:widowControl w:val="0"/>
        <w:spacing w:before="450.50048828125" w:line="253.9944362640381" w:lineRule="auto"/>
        <w:ind w:left="573.7799072265625" w:right="306.201171875" w:hanging="5.700073242187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где </w:t>
      </w:r>
      <w:r w:rsidDel="00000000" w:rsidR="00000000" w:rsidRPr="00000000">
        <w:rPr>
          <w:rFonts w:ascii="Times" w:cs="Times" w:eastAsia="Times" w:hAnsi="Times"/>
          <w:sz w:val="28.412689208984375"/>
          <w:szCs w:val="28.412689208984375"/>
          <w:rtl w:val="0"/>
        </w:rPr>
        <w:t xml:space="preserve">{ } </w:t>
      </w:r>
      <w:r w:rsidDel="00000000" w:rsidR="00000000" w:rsidRPr="00000000">
        <w:rPr>
          <w:rFonts w:ascii="Times" w:cs="Times" w:eastAsia="Times" w:hAnsi="Times"/>
          <w:i w:val="1"/>
          <w:sz w:val="28.412689208984375"/>
          <w:szCs w:val="28.412689208984375"/>
          <w:rtl w:val="0"/>
        </w:rPr>
        <w:t xml:space="preserve">A </w:t>
      </w:r>
      <w:r w:rsidDel="00000000" w:rsidR="00000000" w:rsidRPr="00000000">
        <w:rPr>
          <w:rFonts w:ascii="Noto Sans Symbols" w:cs="Noto Sans Symbols" w:eastAsia="Noto Sans Symbols" w:hAnsi="Noto Sans Symbols"/>
          <w:sz w:val="28.412689208984375"/>
          <w:szCs w:val="28.412689208984375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8.412689208984375"/>
          <w:szCs w:val="28.412689208984375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i w:val="1"/>
          <w:sz w:val="30.442488988240562"/>
          <w:szCs w:val="30.442488988240562"/>
          <w:vertAlign w:val="subscript"/>
          <w:rtl w:val="0"/>
        </w:rPr>
        <w:t xml:space="preserve">ij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матрица коэффициентов системы размерности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m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 </w:t>
      </w:r>
      <w:r w:rsidDel="00000000" w:rsidR="00000000" w:rsidRPr="00000000">
        <w:rPr>
          <w:rFonts w:ascii="Times" w:cs="Times" w:eastAsia="Times" w:hAnsi="Times"/>
          <w:sz w:val="28.436243057250977"/>
          <w:szCs w:val="28.436243057250977"/>
          <w:rtl w:val="0"/>
        </w:rPr>
        <w:t xml:space="preserve">{ }</w:t>
      </w:r>
      <w:r w:rsidDel="00000000" w:rsidR="00000000" w:rsidRPr="00000000">
        <w:rPr>
          <w:rFonts w:ascii="Times" w:cs="Times" w:eastAsia="Times" w:hAnsi="Times"/>
          <w:i w:val="1"/>
          <w:sz w:val="30.46772638956706"/>
          <w:szCs w:val="30.46772638956706"/>
          <w:vertAlign w:val="subscript"/>
          <w:rtl w:val="0"/>
        </w:rPr>
        <w:t xml:space="preserve">j </w:t>
      </w:r>
      <w:r w:rsidDel="00000000" w:rsidR="00000000" w:rsidRPr="00000000">
        <w:rPr>
          <w:rFonts w:ascii="Times" w:cs="Times" w:eastAsia="Times" w:hAnsi="Times"/>
          <w:i w:val="1"/>
          <w:sz w:val="28.436243057250977"/>
          <w:szCs w:val="28.436243057250977"/>
          <w:rtl w:val="0"/>
        </w:rPr>
        <w:t xml:space="preserve">X </w:t>
      </w:r>
      <w:r w:rsidDel="00000000" w:rsidR="00000000" w:rsidRPr="00000000">
        <w:rPr>
          <w:rFonts w:ascii="Noto Sans Symbols" w:cs="Noto Sans Symbols" w:eastAsia="Noto Sans Symbols" w:hAnsi="Noto Sans Symbols"/>
          <w:sz w:val="28.436243057250977"/>
          <w:szCs w:val="28.436243057250977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8.436243057250977"/>
          <w:szCs w:val="28.436243057250977"/>
          <w:rtl w:val="0"/>
        </w:rPr>
        <w:t xml:space="preserve">x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вектор-столбец неизвестных размера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n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</w:t>
      </w:r>
      <w:r w:rsidDel="00000000" w:rsidR="00000000" w:rsidRPr="00000000">
        <w:rPr>
          <w:rFonts w:ascii="Times" w:cs="Times" w:eastAsia="Times" w:hAnsi="Times"/>
          <w:sz w:val="28.478055953979492"/>
          <w:szCs w:val="28.478055953979492"/>
          <w:rtl w:val="0"/>
        </w:rPr>
        <w:t xml:space="preserve">{ } </w:t>
      </w:r>
      <w:r w:rsidDel="00000000" w:rsidR="00000000" w:rsidRPr="00000000">
        <w:rPr>
          <w:rFonts w:ascii="Times" w:cs="Times" w:eastAsia="Times" w:hAnsi="Times"/>
          <w:i w:val="1"/>
          <w:sz w:val="28.478055953979492"/>
          <w:szCs w:val="28.478055953979492"/>
          <w:rtl w:val="0"/>
        </w:rPr>
        <w:t xml:space="preserve">B </w:t>
      </w:r>
      <w:r w:rsidDel="00000000" w:rsidR="00000000" w:rsidRPr="00000000">
        <w:rPr>
          <w:rFonts w:ascii="Noto Sans Symbols" w:cs="Noto Sans Symbols" w:eastAsia="Noto Sans Symbols" w:hAnsi="Noto Sans Symbols"/>
          <w:sz w:val="28.478055953979492"/>
          <w:szCs w:val="28.478055953979492"/>
          <w:rtl w:val="0"/>
        </w:rPr>
        <w:t xml:space="preserve">= </w:t>
      </w:r>
      <w:r w:rsidDel="00000000" w:rsidR="00000000" w:rsidRPr="00000000">
        <w:rPr>
          <w:rFonts w:ascii="Times" w:cs="Times" w:eastAsia="Times" w:hAnsi="Times"/>
          <w:i w:val="1"/>
          <w:sz w:val="28.478055953979492"/>
          <w:szCs w:val="28.478055953979492"/>
          <w:rtl w:val="0"/>
        </w:rPr>
        <w:t xml:space="preserve">b</w:t>
      </w:r>
      <w:r w:rsidDel="00000000" w:rsidR="00000000" w:rsidRPr="00000000">
        <w:rPr>
          <w:rFonts w:ascii="Times" w:cs="Times" w:eastAsia="Times" w:hAnsi="Times"/>
          <w:i w:val="1"/>
          <w:sz w:val="30.51854133605957"/>
          <w:szCs w:val="30.51854133605957"/>
          <w:vertAlign w:val="subscript"/>
          <w:rtl w:val="0"/>
        </w:rPr>
        <w:t xml:space="preserve">i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вектор столбец свободных членов размера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m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widowControl w:val="0"/>
        <w:spacing w:line="253.0986785888672" w:lineRule="auto"/>
        <w:ind w:left="568.6799621582031" w:right="312.000732421875" w:firstLine="551.3999938964844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Система уравнений называется совместной, если она имеет хотя  бы одно решение, и несовместной, если не имеет решений. Совместная  система называется определенной, если она имеет единственное решение, и неопределенной, если существует несколько различных  решений. </w:t>
      </w:r>
    </w:p>
    <w:p w:rsidR="00000000" w:rsidDel="00000000" w:rsidP="00000000" w:rsidRDefault="00000000" w:rsidRPr="00000000" w14:paraId="0000000D">
      <w:pPr>
        <w:widowControl w:val="0"/>
        <w:spacing w:before="12.7264404296875" w:line="257.77095794677734" w:lineRule="auto"/>
        <w:ind w:left="554.8799133300781" w:right="309.7998046875" w:firstLine="0"/>
        <w:jc w:val="center"/>
        <w:rPr>
          <w:rFonts w:ascii="Times" w:cs="Times" w:eastAsia="Times" w:hAnsi="Times"/>
          <w:sz w:val="18.35136604309082"/>
          <w:szCs w:val="18.35136604309082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Если матрица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является квадратной, то количество решений  системы уравнений определяется по значению определителя матрицы 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(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det(A)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). Если определитель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det(A)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не равен 0, то система имеет  единственное решение и получить его можно, к примеру, методом  </w:t>
      </w:r>
      <w:r w:rsidDel="00000000" w:rsidR="00000000" w:rsidRPr="00000000">
        <w:rPr>
          <w:rFonts w:ascii="Noto Sans Symbols" w:cs="Noto Sans Symbols" w:eastAsia="Noto Sans Symbols" w:hAnsi="Noto Sans Symbols"/>
          <w:sz w:val="18.35136604309082"/>
          <w:szCs w:val="18.35136604309082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sz w:val="18.35136604309082"/>
          <w:szCs w:val="18.35136604309082"/>
          <w:rtl w:val="0"/>
        </w:rPr>
        <w:t xml:space="preserve">1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right="306.199951171875"/>
        <w:jc w:val="right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28.515663146972656"/>
          <w:szCs w:val="28.515663146972656"/>
          <w:rtl w:val="0"/>
        </w:rPr>
        <w:t xml:space="preserve">=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где </w:t>
      </w:r>
      <w:r w:rsidDel="00000000" w:rsidR="00000000" w:rsidRPr="00000000">
        <w:rPr>
          <w:rFonts w:ascii="Noto Sans Symbols" w:cs="Noto Sans Symbols" w:eastAsia="Noto Sans Symbols" w:hAnsi="Noto Sans Symbols"/>
          <w:sz w:val="30.21091143290202"/>
          <w:szCs w:val="30.21091143290202"/>
          <w:vertAlign w:val="superscript"/>
          <w:rtl w:val="0"/>
        </w:rPr>
        <w:t xml:space="preserve">−</w:t>
      </w:r>
      <w:r w:rsidDel="00000000" w:rsidR="00000000" w:rsidRPr="00000000">
        <w:rPr>
          <w:rFonts w:ascii="Times" w:cs="Times" w:eastAsia="Times" w:hAnsi="Times"/>
          <w:sz w:val="30.21091143290202"/>
          <w:szCs w:val="30.21091143290202"/>
          <w:vertAlign w:val="superscript"/>
          <w:rtl w:val="0"/>
        </w:rPr>
        <w:t xml:space="preserve">1 </w:t>
      </w:r>
      <w:r w:rsidDel="00000000" w:rsidR="00000000" w:rsidRPr="00000000">
        <w:rPr>
          <w:rFonts w:ascii="Times" w:cs="Times" w:eastAsia="Times" w:hAnsi="Times"/>
          <w:i w:val="1"/>
          <w:sz w:val="28.212051391601562"/>
          <w:szCs w:val="28.212051391601562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– обратная матрица к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A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. 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574.6798706054688" w:firstLine="0"/>
        <w:rPr>
          <w:rFonts w:ascii="Times" w:cs="Times" w:eastAsia="Times" w:hAnsi="Times"/>
          <w:i w:val="1"/>
          <w:sz w:val="28.515663146972656"/>
          <w:szCs w:val="28.515663146972656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Крамера или по формуле </w:t>
      </w:r>
      <w:r w:rsidDel="00000000" w:rsidR="00000000" w:rsidRPr="00000000">
        <w:rPr>
          <w:rFonts w:ascii="Times" w:cs="Times" w:eastAsia="Times" w:hAnsi="Times"/>
          <w:i w:val="1"/>
          <w:sz w:val="28.515663146972656"/>
          <w:szCs w:val="28.515663146972656"/>
          <w:rtl w:val="0"/>
        </w:rPr>
        <w:t xml:space="preserve">X A B </w:t>
      </w:r>
    </w:p>
    <w:p w:rsidR="00000000" w:rsidDel="00000000" w:rsidP="00000000" w:rsidRDefault="00000000" w:rsidRPr="00000000" w14:paraId="00000010">
      <w:pPr>
        <w:widowControl w:val="0"/>
        <w:spacing w:before="30.653533935546875" w:line="252.69887924194336" w:lineRule="auto"/>
        <w:ind w:left="575.8799743652344" w:right="312.000732421875" w:hanging="0.2999877929687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Если определитель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det(A)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равен 0, то система может не иметь решения  или иметь бесконечное число решений. Решить систему уравнений в </w:t>
      </w:r>
    </w:p>
    <w:p w:rsidR="00000000" w:rsidDel="00000000" w:rsidP="00000000" w:rsidRDefault="00000000" w:rsidRPr="00000000" w14:paraId="00000011">
      <w:pPr>
        <w:widowControl w:val="0"/>
        <w:spacing w:before="188.42620849609375" w:line="240" w:lineRule="auto"/>
        <w:ind w:right="4846.1993408203125"/>
        <w:jc w:val="right"/>
        <w:rPr>
          <w:rFonts w:ascii="Times" w:cs="Times" w:eastAsia="Times" w:hAnsi="Times"/>
          <w:sz w:val="25.920000076293945"/>
          <w:szCs w:val="25.920000076293945"/>
        </w:rPr>
      </w:pPr>
      <w:r w:rsidDel="00000000" w:rsidR="00000000" w:rsidRPr="00000000">
        <w:rPr>
          <w:rFonts w:ascii="Times" w:cs="Times" w:eastAsia="Times" w:hAnsi="Times"/>
          <w:sz w:val="25.920000076293945"/>
          <w:szCs w:val="25.920000076293945"/>
          <w:rtl w:val="0"/>
        </w:rPr>
        <w:t xml:space="preserve">33 </w:t>
      </w:r>
    </w:p>
    <w:p w:rsidR="00000000" w:rsidDel="00000000" w:rsidP="00000000" w:rsidRDefault="00000000" w:rsidRPr="00000000" w14:paraId="00000012">
      <w:pPr>
        <w:widowControl w:val="0"/>
        <w:spacing w:line="253.32066535949707" w:lineRule="auto"/>
        <w:ind w:left="568.6799621582031" w:right="306.800537109375" w:firstLine="4.499969482421875"/>
        <w:jc w:val="both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этом случае можно, используя метод исключений Жордана-Гаусса.  Когда система имеет бесконечное число решений, формируется общее  решение СЛАУ, в котором значения одних переменных выражаются  через значения других переменных. </w:t>
      </w:r>
    </w:p>
    <w:p w:rsidR="00000000" w:rsidDel="00000000" w:rsidP="00000000" w:rsidRDefault="00000000" w:rsidRPr="00000000" w14:paraId="00000013">
      <w:pPr>
        <w:widowControl w:val="0"/>
        <w:spacing w:before="12.449951171875" w:line="252.69916534423828" w:lineRule="auto"/>
        <w:ind w:left="568.6799621582031" w:right="309.200439453125" w:firstLine="712.420043945312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Для решения системы уравнений с прямоугольной матрицей </w:t>
      </w:r>
      <w:r w:rsidDel="00000000" w:rsidR="00000000" w:rsidRPr="00000000">
        <w:rPr>
          <w:rFonts w:ascii="Times" w:cs="Times" w:eastAsia="Times" w:hAnsi="Times"/>
          <w:i w:val="1"/>
          <w:sz w:val="30"/>
          <w:szCs w:val="30"/>
          <w:rtl w:val="0"/>
        </w:rPr>
        <w:t xml:space="preserve">A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можно применять метод исключений Жордана-Гаусса поиска общего  решения системы. </w:t>
      </w:r>
    </w:p>
    <w:p w:rsidR="00000000" w:rsidDel="00000000" w:rsidP="00000000" w:rsidRDefault="00000000" w:rsidRPr="00000000" w14:paraId="00000014">
      <w:pPr>
        <w:widowControl w:val="0"/>
        <w:spacing w:before="27.625732421875" w:line="260.6956672668457" w:lineRule="auto"/>
        <w:ind w:left="571.0798645019531" w:right="309.000244140625" w:firstLine="716.6201782226562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Определим класс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Slau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, описывающий систему линейных  уравнений и основные методы ее решения. </w:t>
      </w:r>
    </w:p>
    <w:p w:rsidR="00000000" w:rsidDel="00000000" w:rsidP="00000000" w:rsidRDefault="00000000" w:rsidRPr="00000000" w14:paraId="00000015">
      <w:pPr>
        <w:widowControl w:val="0"/>
        <w:spacing w:before="17.62939453125" w:line="260.6964683532715" w:lineRule="auto"/>
        <w:ind w:left="569.2799377441406" w:right="381.199951171875" w:firstLine="718.7200927734375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Структурными свойствами класса системы уравнений </w:t>
      </w:r>
      <w:r w:rsidDel="00000000" w:rsidR="00000000" w:rsidRPr="00000000">
        <w:rPr>
          <w:rFonts w:ascii="Courier" w:cs="Courier" w:eastAsia="Courier" w:hAnsi="Courier"/>
          <w:sz w:val="30"/>
          <w:szCs w:val="30"/>
          <w:rtl w:val="0"/>
        </w:rPr>
        <w:t xml:space="preserve">Slau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являются: </w:t>
      </w:r>
    </w:p>
    <w:p w:rsidR="00000000" w:rsidDel="00000000" w:rsidP="00000000" w:rsidRDefault="00000000" w:rsidRPr="00000000" w14:paraId="00000016">
      <w:pPr>
        <w:widowControl w:val="0"/>
        <w:spacing w:before="24.829101562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количество уравнений, </w:t>
      </w:r>
    </w:p>
    <w:p w:rsidR="00000000" w:rsidDel="00000000" w:rsidP="00000000" w:rsidRDefault="00000000" w:rsidRPr="00000000" w14:paraId="00000017">
      <w:pPr>
        <w:widowControl w:val="0"/>
        <w:spacing w:before="51.30004882812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количество неизвестных, </w:t>
      </w:r>
    </w:p>
    <w:p w:rsidR="00000000" w:rsidDel="00000000" w:rsidP="00000000" w:rsidRDefault="00000000" w:rsidRPr="00000000" w14:paraId="00000018">
      <w:pPr>
        <w:widowControl w:val="0"/>
        <w:spacing w:before="50.69946289062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матрица коэффициентов, </w:t>
      </w:r>
    </w:p>
    <w:p w:rsidR="00000000" w:rsidDel="00000000" w:rsidP="00000000" w:rsidRDefault="00000000" w:rsidRPr="00000000" w14:paraId="00000019">
      <w:pPr>
        <w:widowControl w:val="0"/>
        <w:spacing w:before="50.69946289062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вектор свободных членов,  </w:t>
      </w:r>
    </w:p>
    <w:p w:rsidR="00000000" w:rsidDel="00000000" w:rsidP="00000000" w:rsidRDefault="00000000" w:rsidRPr="00000000" w14:paraId="0000001A">
      <w:pPr>
        <w:widowControl w:val="0"/>
        <w:spacing w:before="50.700073242187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признак совместности системы, </w:t>
      </w:r>
    </w:p>
    <w:p w:rsidR="00000000" w:rsidDel="00000000" w:rsidP="00000000" w:rsidRDefault="00000000" w:rsidRPr="00000000" w14:paraId="0000001B">
      <w:pPr>
        <w:widowControl w:val="0"/>
        <w:spacing w:before="50.700073242187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ранг матрицы коэффициентов, </w:t>
      </w:r>
    </w:p>
    <w:p w:rsidR="00000000" w:rsidDel="00000000" w:rsidP="00000000" w:rsidRDefault="00000000" w:rsidRPr="00000000" w14:paraId="0000001C">
      <w:pPr>
        <w:widowControl w:val="0"/>
        <w:spacing w:before="50.7000732421875" w:line="240" w:lineRule="auto"/>
        <w:ind w:left="1304.7999572753906" w:firstLine="0"/>
        <w:rPr>
          <w:rFonts w:ascii="Times" w:cs="Times" w:eastAsia="Times" w:hAnsi="Times"/>
          <w:sz w:val="30"/>
          <w:szCs w:val="30"/>
        </w:rPr>
      </w:pPr>
      <w:r w:rsidDel="00000000" w:rsidR="00000000" w:rsidRPr="00000000">
        <w:rPr>
          <w:rFonts w:ascii="Noto Sans Symbols" w:cs="Noto Sans Symbols" w:eastAsia="Noto Sans Symbols" w:hAnsi="Noto Sans Symbols"/>
          <w:sz w:val="30"/>
          <w:szCs w:val="30"/>
          <w:rtl w:val="0"/>
        </w:rPr>
        <w:t xml:space="preserve">∙ </w:t>
      </w: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вектор решений. </w:t>
      </w:r>
    </w:p>
    <w:p w:rsidR="00000000" w:rsidDel="00000000" w:rsidP="00000000" w:rsidRDefault="00000000" w:rsidRPr="00000000" w14:paraId="0000001D">
      <w:pPr>
        <w:widowControl w:val="0"/>
        <w:spacing w:before="29.0997314453125" w:line="252.6987648010254" w:lineRule="auto"/>
        <w:ind w:left="580.0799560546875" w:right="314.91943359375" w:hanging="4.499969482421875"/>
        <w:rPr/>
      </w:pPr>
      <w:r w:rsidDel="00000000" w:rsidR="00000000" w:rsidRPr="00000000">
        <w:rPr>
          <w:rFonts w:ascii="Times" w:cs="Times" w:eastAsia="Times" w:hAnsi="Times"/>
          <w:sz w:val="30"/>
          <w:szCs w:val="30"/>
          <w:rtl w:val="0"/>
        </w:rPr>
        <w:t xml:space="preserve">Значения последних трех свойств определяются в процессе решения  СЛАУ.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  <w:font w:name="Noto Sans Symbols">
    <w:embedRegular w:fontKey="{00000000-0000-0000-0000-000000000000}" r:id="rId1" w:subsetted="0"/>
    <w:embedBold w:fontKey="{00000000-0000-0000-0000-000000000000}" r:id="rId2" w:subsetted="0"/>
  </w:font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