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Интерфейс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определения интерфейса используется ключевое слово interface. Как правило, названия интерфейсов в C# начинаются с заглавной буквы I, например, IComparable, IEnumerable (так называемая венгерская нотация), однако это не обязательное требование, а больше стиль программирования.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Что может определять интерфейс? В целом интерфейсы могут определять следующие сущности: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Методы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Свойства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Индексаторы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События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Статические поля и константы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Однако интерфейсы не могут определять нестатические переменные.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