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BC0" w:rsidRPr="00391BC0" w:rsidRDefault="00391BC0" w:rsidP="00391BC0">
      <w:pPr>
        <w:widowControl/>
        <w:spacing w:before="100" w:beforeAutospacing="1" w:after="100" w:afterAutospacing="1"/>
        <w:jc w:val="center"/>
        <w:outlineLvl w:val="0"/>
        <w:rPr>
          <w:rFonts w:ascii="Times" w:eastAsia="宋体" w:hAnsi="Times" w:cs="Times"/>
          <w:b/>
          <w:bCs/>
          <w:kern w:val="36"/>
          <w:sz w:val="48"/>
          <w:szCs w:val="48"/>
          <w:lang w:val="en"/>
        </w:rPr>
      </w:pPr>
      <w:r w:rsidRPr="00391BC0">
        <w:rPr>
          <w:rFonts w:ascii="Times" w:eastAsia="宋体" w:hAnsi="Times" w:cs="Times"/>
          <w:b/>
          <w:bCs/>
          <w:kern w:val="36"/>
          <w:sz w:val="48"/>
          <w:szCs w:val="48"/>
          <w:lang w:val="en"/>
        </w:rPr>
        <w:t>收藏夹升级问题</w:t>
      </w:r>
    </w:p>
    <w:p w:rsidR="00391BC0" w:rsidRPr="00391BC0" w:rsidRDefault="00391BC0" w:rsidP="00391BC0">
      <w:pPr>
        <w:widowControl/>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与</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只能做到整个集群升级和回滚，不同版本的</w:t>
      </w:r>
      <w:r w:rsidRPr="00391BC0">
        <w:rPr>
          <w:rFonts w:ascii="Times" w:eastAsia="宋体" w:hAnsi="Times" w:cs="Times"/>
          <w:kern w:val="0"/>
          <w:sz w:val="24"/>
          <w:szCs w:val="24"/>
          <w:lang w:val="en"/>
        </w:rPr>
        <w:t>sever</w:t>
      </w:r>
      <w:r w:rsidRPr="00391BC0">
        <w:rPr>
          <w:rFonts w:ascii="Times" w:eastAsia="宋体" w:hAnsi="Times" w:cs="Times"/>
          <w:kern w:val="0"/>
          <w:sz w:val="24"/>
          <w:szCs w:val="24"/>
          <w:lang w:val="en"/>
        </w:rPr>
        <w:t>不能混搭在一起。整个集群升级和回滚依靠</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来完成日志同步。当然升级和回滚的另一个条件是</w:t>
      </w:r>
      <w:r w:rsidRPr="00391BC0">
        <w:rPr>
          <w:rFonts w:ascii="Times" w:eastAsia="宋体" w:hAnsi="Times" w:cs="Times"/>
          <w:kern w:val="0"/>
          <w:sz w:val="24"/>
          <w:szCs w:val="24"/>
          <w:lang w:val="en"/>
        </w:rPr>
        <w:t>java</w:t>
      </w:r>
      <w:r w:rsidRPr="00391BC0">
        <w:rPr>
          <w:rFonts w:ascii="Times" w:eastAsia="宋体" w:hAnsi="Times" w:cs="Times"/>
          <w:kern w:val="0"/>
          <w:sz w:val="24"/>
          <w:szCs w:val="24"/>
          <w:lang w:val="en"/>
        </w:rPr>
        <w:t>客户端需要兼容两个版本的集群。</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到</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客户端协议没有发生变化，所以使用目前收藏夹线上版本即可，测试使用的客户端版本号为</w:t>
      </w:r>
      <w:r w:rsidRPr="00391BC0">
        <w:rPr>
          <w:rFonts w:ascii="Times" w:eastAsia="宋体" w:hAnsi="Times" w:cs="Times"/>
          <w:kern w:val="0"/>
          <w:sz w:val="24"/>
          <w:szCs w:val="24"/>
          <w:lang w:val="en"/>
        </w:rPr>
        <w:t>1.2.10</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与</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commitlog</w:t>
      </w:r>
      <w:r w:rsidRPr="00391BC0">
        <w:rPr>
          <w:rFonts w:ascii="Times" w:eastAsia="宋体" w:hAnsi="Times" w:cs="Times"/>
          <w:kern w:val="0"/>
          <w:sz w:val="24"/>
          <w:szCs w:val="24"/>
          <w:lang w:val="en"/>
        </w:rPr>
        <w:t>文件不能通用，但仅仅是</w:t>
      </w:r>
      <w:r w:rsidRPr="00391BC0">
        <w:rPr>
          <w:rFonts w:ascii="Times" w:eastAsia="宋体" w:hAnsi="Times" w:cs="Times"/>
          <w:kern w:val="0"/>
          <w:sz w:val="24"/>
          <w:szCs w:val="24"/>
          <w:lang w:val="en"/>
        </w:rPr>
        <w:t>switch_log</w:t>
      </w:r>
      <w:r w:rsidRPr="00391BC0">
        <w:rPr>
          <w:rFonts w:ascii="Times" w:eastAsia="宋体" w:hAnsi="Times" w:cs="Times"/>
          <w:kern w:val="0"/>
          <w:sz w:val="24"/>
          <w:szCs w:val="24"/>
          <w:lang w:val="en"/>
        </w:rPr>
        <w:t>的编号不一样，所以互相转换是可能的。不管升级和回滚都需要借助</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，原理如下：</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1"/>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升级时</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请求</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获取日志，</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返回日志后，</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版的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对日志编号做个转换之后再处理。</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1"/>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回滚时</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请求</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获取日志，由</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读取</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的日志后对日志编号做转换之后在发送给</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版的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和</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memtable</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checksum</w:t>
      </w:r>
      <w:r w:rsidRPr="00391BC0">
        <w:rPr>
          <w:rFonts w:ascii="Times" w:eastAsia="宋体" w:hAnsi="Times" w:cs="Times"/>
          <w:kern w:val="0"/>
          <w:sz w:val="24"/>
          <w:szCs w:val="24"/>
          <w:lang w:val="en"/>
        </w:rPr>
        <w:t>算法不同，所以</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和</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搭在一起同步日志时，需要把它们的</w:t>
      </w:r>
      <w:r w:rsidRPr="00391BC0">
        <w:rPr>
          <w:rFonts w:ascii="Times" w:eastAsia="宋体" w:hAnsi="Times" w:cs="Times"/>
          <w:kern w:val="0"/>
          <w:sz w:val="24"/>
          <w:szCs w:val="24"/>
          <w:lang w:val="en"/>
        </w:rPr>
        <w:t>checksum</w:t>
      </w:r>
      <w:r w:rsidRPr="00391BC0">
        <w:rPr>
          <w:rFonts w:ascii="Times" w:eastAsia="宋体" w:hAnsi="Times" w:cs="Times"/>
          <w:kern w:val="0"/>
          <w:sz w:val="24"/>
          <w:szCs w:val="24"/>
          <w:lang w:val="en"/>
        </w:rPr>
        <w:t>检查都关掉。修改</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的配置文件</w:t>
      </w:r>
      <w:r w:rsidRPr="00391BC0">
        <w:rPr>
          <w:rFonts w:ascii="Times" w:eastAsia="宋体" w:hAnsi="Times" w:cs="Times"/>
          <w:kern w:val="0"/>
          <w:sz w:val="24"/>
          <w:szCs w:val="24"/>
          <w:lang w:val="en"/>
        </w:rPr>
        <w:t xml:space="preserve">: </w:t>
      </w:r>
    </w:p>
    <w:p w:rsidR="00391BC0" w:rsidRPr="00391BC0" w:rsidRDefault="00391BC0" w:rsidP="00391BC0">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replay_checksum_flag = 0</w:t>
      </w:r>
    </w:p>
    <w:p w:rsidR="00391BC0" w:rsidRPr="00391BC0" w:rsidRDefault="00391BC0" w:rsidP="00391BC0">
      <w:pPr>
        <w:widowControl/>
        <w:spacing w:before="100" w:beforeAutospacing="1" w:after="100" w:afterAutospacing="1"/>
        <w:jc w:val="left"/>
        <w:outlineLvl w:val="1"/>
        <w:rPr>
          <w:rFonts w:ascii="Times" w:eastAsia="宋体" w:hAnsi="Times" w:cs="Times"/>
          <w:b/>
          <w:bCs/>
          <w:kern w:val="0"/>
          <w:sz w:val="36"/>
          <w:szCs w:val="36"/>
          <w:lang w:val="en"/>
        </w:rPr>
      </w:pPr>
      <w:r w:rsidRPr="00391BC0">
        <w:rPr>
          <w:rFonts w:ascii="Times" w:eastAsia="宋体" w:hAnsi="Times" w:cs="Times"/>
          <w:b/>
          <w:bCs/>
          <w:kern w:val="0"/>
          <w:sz w:val="36"/>
          <w:szCs w:val="36"/>
          <w:lang w:val="en"/>
        </w:rPr>
        <w:t>Table of Contents</w:t>
      </w:r>
    </w:p>
    <w:p w:rsidR="00391BC0" w:rsidRPr="00391BC0" w:rsidRDefault="00391BC0" w:rsidP="00391BC0">
      <w:pPr>
        <w:widowControl/>
        <w:numPr>
          <w:ilvl w:val="0"/>
          <w:numId w:val="2"/>
        </w:numPr>
        <w:spacing w:before="100" w:beforeAutospacing="1" w:after="100" w:afterAutospacing="1"/>
        <w:jc w:val="left"/>
        <w:rPr>
          <w:rFonts w:ascii="Times" w:eastAsia="宋体" w:hAnsi="Times" w:cs="Times"/>
          <w:kern w:val="0"/>
          <w:sz w:val="24"/>
          <w:szCs w:val="24"/>
          <w:lang w:val="en"/>
        </w:rPr>
      </w:pPr>
      <w:hyperlink r:id="rId6" w:anchor="sec-1" w:history="1">
        <w:r w:rsidRPr="00391BC0">
          <w:rPr>
            <w:rFonts w:ascii="Times" w:eastAsia="宋体" w:hAnsi="Times" w:cs="Times"/>
            <w:color w:val="0000FF"/>
            <w:kern w:val="0"/>
            <w:sz w:val="24"/>
            <w:szCs w:val="24"/>
            <w:u w:val="single"/>
            <w:lang w:val="en"/>
          </w:rPr>
          <w:t xml:space="preserve">1 </w:t>
        </w:r>
        <w:r w:rsidRPr="00391BC0">
          <w:rPr>
            <w:rFonts w:ascii="Times" w:eastAsia="宋体" w:hAnsi="Times" w:cs="Times"/>
            <w:color w:val="0000FF"/>
            <w:kern w:val="0"/>
            <w:sz w:val="24"/>
            <w:szCs w:val="24"/>
            <w:u w:val="single"/>
            <w:lang w:val="en"/>
          </w:rPr>
          <w:t>把</w:t>
        </w:r>
        <w:r w:rsidRPr="00391BC0">
          <w:rPr>
            <w:rFonts w:ascii="Times" w:eastAsia="宋体" w:hAnsi="Times" w:cs="Times"/>
            <w:color w:val="0000FF"/>
            <w:kern w:val="0"/>
            <w:sz w:val="24"/>
            <w:szCs w:val="24"/>
            <w:u w:val="single"/>
            <w:lang w:val="en"/>
          </w:rPr>
          <w:t>0.3</w:t>
        </w:r>
        <w:r w:rsidRPr="00391BC0">
          <w:rPr>
            <w:rFonts w:ascii="Times" w:eastAsia="宋体" w:hAnsi="Times" w:cs="Times"/>
            <w:color w:val="0000FF"/>
            <w:kern w:val="0"/>
            <w:sz w:val="24"/>
            <w:szCs w:val="24"/>
            <w:u w:val="single"/>
            <w:lang w:val="en"/>
          </w:rPr>
          <w:t>接为备集群</w:t>
        </w:r>
        <w:r w:rsidRPr="00391BC0">
          <w:rPr>
            <w:rFonts w:ascii="Times" w:eastAsia="宋体" w:hAnsi="Times" w:cs="Times"/>
            <w:color w:val="0000FF"/>
            <w:kern w:val="0"/>
            <w:sz w:val="24"/>
            <w:szCs w:val="24"/>
            <w:u w:val="single"/>
            <w:lang w:val="en"/>
          </w:rPr>
          <w:t>:</w:t>
        </w:r>
      </w:hyperlink>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2"/>
        </w:numPr>
        <w:spacing w:before="100" w:beforeAutospacing="1" w:after="100" w:afterAutospacing="1"/>
        <w:jc w:val="left"/>
        <w:rPr>
          <w:rFonts w:ascii="Times" w:eastAsia="宋体" w:hAnsi="Times" w:cs="Times"/>
          <w:kern w:val="0"/>
          <w:sz w:val="24"/>
          <w:szCs w:val="24"/>
          <w:lang w:val="en"/>
        </w:rPr>
      </w:pPr>
      <w:hyperlink r:id="rId7" w:anchor="sec-2" w:history="1">
        <w:r w:rsidRPr="00391BC0">
          <w:rPr>
            <w:rFonts w:ascii="Times" w:eastAsia="宋体" w:hAnsi="Times" w:cs="Times"/>
            <w:color w:val="0000FF"/>
            <w:kern w:val="0"/>
            <w:sz w:val="24"/>
            <w:szCs w:val="24"/>
            <w:u w:val="single"/>
            <w:lang w:val="en"/>
          </w:rPr>
          <w:t>2 0.3</w:t>
        </w:r>
        <w:r w:rsidRPr="00391BC0">
          <w:rPr>
            <w:rFonts w:ascii="Times" w:eastAsia="宋体" w:hAnsi="Times" w:cs="Times"/>
            <w:color w:val="0000FF"/>
            <w:kern w:val="0"/>
            <w:sz w:val="24"/>
            <w:szCs w:val="24"/>
            <w:u w:val="single"/>
            <w:lang w:val="en"/>
          </w:rPr>
          <w:t>切换为主集群</w:t>
        </w:r>
      </w:hyperlink>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2"/>
        </w:numPr>
        <w:spacing w:before="100" w:beforeAutospacing="1" w:after="100" w:afterAutospacing="1"/>
        <w:jc w:val="left"/>
        <w:rPr>
          <w:rFonts w:ascii="Times" w:eastAsia="宋体" w:hAnsi="Times" w:cs="Times"/>
          <w:kern w:val="0"/>
          <w:sz w:val="24"/>
          <w:szCs w:val="24"/>
          <w:lang w:val="en"/>
        </w:rPr>
      </w:pPr>
      <w:hyperlink r:id="rId8" w:anchor="sec-3" w:history="1">
        <w:r w:rsidRPr="00391BC0">
          <w:rPr>
            <w:rFonts w:ascii="Times" w:eastAsia="宋体" w:hAnsi="Times" w:cs="Times"/>
            <w:color w:val="0000FF"/>
            <w:kern w:val="0"/>
            <w:sz w:val="24"/>
            <w:szCs w:val="24"/>
            <w:u w:val="single"/>
            <w:lang w:val="en"/>
          </w:rPr>
          <w:t xml:space="preserve">3 </w:t>
        </w:r>
        <w:r w:rsidRPr="00391BC0">
          <w:rPr>
            <w:rFonts w:ascii="Times" w:eastAsia="宋体" w:hAnsi="Times" w:cs="Times"/>
            <w:color w:val="0000FF"/>
            <w:kern w:val="0"/>
            <w:sz w:val="24"/>
            <w:szCs w:val="24"/>
            <w:u w:val="single"/>
            <w:lang w:val="en"/>
          </w:rPr>
          <w:t>回滚</w:t>
        </w:r>
      </w:hyperlink>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2"/>
        </w:numPr>
        <w:spacing w:before="100" w:beforeAutospacing="1" w:after="100" w:afterAutospacing="1"/>
        <w:jc w:val="left"/>
        <w:rPr>
          <w:rFonts w:ascii="Times" w:eastAsia="宋体" w:hAnsi="Times" w:cs="Times"/>
          <w:kern w:val="0"/>
          <w:sz w:val="24"/>
          <w:szCs w:val="24"/>
          <w:lang w:val="en"/>
        </w:rPr>
      </w:pPr>
      <w:hyperlink r:id="rId9" w:anchor="sec-4" w:history="1">
        <w:r w:rsidRPr="00391BC0">
          <w:rPr>
            <w:rFonts w:ascii="Times" w:eastAsia="宋体" w:hAnsi="Times" w:cs="Times"/>
            <w:color w:val="0000FF"/>
            <w:kern w:val="0"/>
            <w:sz w:val="24"/>
            <w:szCs w:val="24"/>
            <w:u w:val="single"/>
            <w:lang w:val="en"/>
          </w:rPr>
          <w:t xml:space="preserve">4 </w:t>
        </w:r>
        <w:r w:rsidRPr="00391BC0">
          <w:rPr>
            <w:rFonts w:ascii="Times" w:eastAsia="宋体" w:hAnsi="Times" w:cs="Times"/>
            <w:color w:val="0000FF"/>
            <w:kern w:val="0"/>
            <w:sz w:val="24"/>
            <w:szCs w:val="24"/>
            <w:u w:val="single"/>
            <w:lang w:val="en"/>
          </w:rPr>
          <w:t>注意事项</w:t>
        </w:r>
      </w:hyperlink>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jc w:val="left"/>
        <w:outlineLvl w:val="1"/>
        <w:rPr>
          <w:rFonts w:ascii="Times" w:eastAsia="宋体" w:hAnsi="Times" w:cs="Times"/>
          <w:b/>
          <w:bCs/>
          <w:kern w:val="0"/>
          <w:sz w:val="36"/>
          <w:szCs w:val="36"/>
          <w:lang w:val="en"/>
        </w:rPr>
      </w:pPr>
      <w:r w:rsidRPr="00391BC0">
        <w:rPr>
          <w:rFonts w:ascii="Times" w:eastAsia="宋体" w:hAnsi="Times" w:cs="Times"/>
          <w:b/>
          <w:bCs/>
          <w:kern w:val="0"/>
          <w:sz w:val="36"/>
          <w:szCs w:val="36"/>
          <w:lang w:val="en"/>
        </w:rPr>
        <w:t xml:space="preserve">1 </w:t>
      </w:r>
      <w:r w:rsidRPr="00391BC0">
        <w:rPr>
          <w:rFonts w:ascii="Times" w:eastAsia="宋体" w:hAnsi="Times" w:cs="Times"/>
          <w:b/>
          <w:bCs/>
          <w:kern w:val="0"/>
          <w:sz w:val="36"/>
          <w:szCs w:val="36"/>
          <w:lang w:val="en"/>
        </w:rPr>
        <w:t>把</w:t>
      </w:r>
      <w:r w:rsidRPr="00391BC0">
        <w:rPr>
          <w:rFonts w:ascii="Times" w:eastAsia="宋体" w:hAnsi="Times" w:cs="Times"/>
          <w:b/>
          <w:bCs/>
          <w:kern w:val="0"/>
          <w:sz w:val="36"/>
          <w:szCs w:val="36"/>
          <w:lang w:val="en"/>
        </w:rPr>
        <w:t>0.3</w:t>
      </w:r>
      <w:r w:rsidRPr="00391BC0">
        <w:rPr>
          <w:rFonts w:ascii="Times" w:eastAsia="宋体" w:hAnsi="Times" w:cs="Times"/>
          <w:b/>
          <w:bCs/>
          <w:kern w:val="0"/>
          <w:sz w:val="36"/>
          <w:szCs w:val="36"/>
          <w:lang w:val="en"/>
        </w:rPr>
        <w:t>接为备集群</w:t>
      </w:r>
      <w:r w:rsidRPr="00391BC0">
        <w:rPr>
          <w:rFonts w:ascii="Times" w:eastAsia="宋体" w:hAnsi="Times" w:cs="Times"/>
          <w:b/>
          <w:bCs/>
          <w:kern w:val="0"/>
          <w:sz w:val="36"/>
          <w:szCs w:val="36"/>
          <w:lang w:val="en"/>
        </w:rPr>
        <w:t>:</w:t>
      </w:r>
    </w:p>
    <w:p w:rsidR="00391BC0" w:rsidRPr="00391BC0" w:rsidRDefault="00391BC0" w:rsidP="00391BC0">
      <w:pPr>
        <w:widowControl/>
        <w:numPr>
          <w:ilvl w:val="0"/>
          <w:numId w:val="3"/>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提前把</w:t>
      </w:r>
      <w:r w:rsidRPr="00391BC0">
        <w:rPr>
          <w:rFonts w:ascii="Times" w:eastAsia="宋体" w:hAnsi="Times" w:cs="Times"/>
          <w:kern w:val="0"/>
          <w:sz w:val="24"/>
          <w:szCs w:val="24"/>
          <w:lang w:val="en"/>
        </w:rPr>
        <w:t>CS</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sstable</w:t>
      </w:r>
      <w:r w:rsidRPr="00391BC0">
        <w:rPr>
          <w:rFonts w:ascii="Times" w:eastAsia="宋体" w:hAnsi="Times" w:cs="Times"/>
          <w:kern w:val="0"/>
          <w:sz w:val="24"/>
          <w:szCs w:val="24"/>
          <w:lang w:val="en"/>
        </w:rPr>
        <w:t>拷贝好，并且要确定</w:t>
      </w:r>
      <w:r w:rsidRPr="00391BC0">
        <w:rPr>
          <w:rFonts w:ascii="Times" w:eastAsia="宋体" w:hAnsi="Times" w:cs="Times"/>
          <w:kern w:val="0"/>
          <w:sz w:val="24"/>
          <w:szCs w:val="24"/>
          <w:lang w:val="en"/>
        </w:rPr>
        <w:t>0.3UPS</w:t>
      </w:r>
      <w:r w:rsidRPr="00391BC0">
        <w:rPr>
          <w:rFonts w:ascii="Times" w:eastAsia="宋体" w:hAnsi="Times" w:cs="Times"/>
          <w:kern w:val="0"/>
          <w:sz w:val="24"/>
          <w:szCs w:val="24"/>
          <w:lang w:val="en"/>
        </w:rPr>
        <w:t>从哪一个</w:t>
      </w:r>
      <w:r w:rsidRPr="00391BC0">
        <w:rPr>
          <w:rFonts w:ascii="Times" w:eastAsia="宋体" w:hAnsi="Times" w:cs="Times"/>
          <w:kern w:val="0"/>
          <w:sz w:val="24"/>
          <w:szCs w:val="24"/>
          <w:lang w:val="en"/>
        </w:rPr>
        <w:t>major freeze</w:t>
      </w:r>
      <w:r w:rsidRPr="00391BC0">
        <w:rPr>
          <w:rFonts w:ascii="Times" w:eastAsia="宋体" w:hAnsi="Times" w:cs="Times"/>
          <w:kern w:val="0"/>
          <w:sz w:val="24"/>
          <w:szCs w:val="24"/>
          <w:lang w:val="en"/>
        </w:rPr>
        <w:t>点之后的日志开始同步，</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把</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从那个</w:t>
      </w:r>
      <w:r w:rsidRPr="00391BC0">
        <w:rPr>
          <w:rFonts w:ascii="Times" w:eastAsia="宋体" w:hAnsi="Times" w:cs="Times"/>
          <w:kern w:val="0"/>
          <w:sz w:val="24"/>
          <w:szCs w:val="24"/>
          <w:lang w:val="en"/>
        </w:rPr>
        <w:t>major freeze</w:t>
      </w:r>
      <w:r w:rsidRPr="00391BC0">
        <w:rPr>
          <w:rFonts w:ascii="Times" w:eastAsia="宋体" w:hAnsi="Times" w:cs="Times"/>
          <w:kern w:val="0"/>
          <w:sz w:val="24"/>
          <w:szCs w:val="24"/>
          <w:lang w:val="en"/>
        </w:rPr>
        <w:t>之后的</w:t>
      </w:r>
      <w:r w:rsidRPr="00391BC0">
        <w:rPr>
          <w:rFonts w:ascii="Times" w:eastAsia="宋体" w:hAnsi="Times" w:cs="Times"/>
          <w:kern w:val="0"/>
          <w:sz w:val="24"/>
          <w:szCs w:val="24"/>
          <w:lang w:val="en"/>
        </w:rPr>
        <w:t>sstable</w:t>
      </w:r>
      <w:r w:rsidRPr="00391BC0">
        <w:rPr>
          <w:rFonts w:ascii="Times" w:eastAsia="宋体" w:hAnsi="Times" w:cs="Times"/>
          <w:kern w:val="0"/>
          <w:sz w:val="24"/>
          <w:szCs w:val="24"/>
          <w:lang w:val="en"/>
        </w:rPr>
        <w:t>也拷贝好。由于实现原因，拷贝</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sstable</w:t>
      </w:r>
      <w:r w:rsidRPr="00391BC0">
        <w:rPr>
          <w:rFonts w:ascii="Times" w:eastAsia="宋体" w:hAnsi="Times" w:cs="Times"/>
          <w:kern w:val="0"/>
          <w:sz w:val="24"/>
          <w:szCs w:val="24"/>
          <w:lang w:val="en"/>
        </w:rPr>
        <w:t>目前是必须的，</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否则第一次同步日志由于落后太多，</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版</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向</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请求</w:t>
      </w:r>
      <w:r w:rsidRPr="00391BC0">
        <w:rPr>
          <w:rFonts w:ascii="Times" w:eastAsia="宋体" w:hAnsi="Times" w:cs="Times"/>
          <w:kern w:val="0"/>
          <w:sz w:val="24"/>
          <w:szCs w:val="24"/>
          <w:lang w:val="en"/>
        </w:rPr>
        <w:t>commitlog</w:t>
      </w:r>
      <w:r w:rsidRPr="00391BC0">
        <w:rPr>
          <w:rFonts w:ascii="Times" w:eastAsia="宋体" w:hAnsi="Times" w:cs="Times"/>
          <w:kern w:val="0"/>
          <w:sz w:val="24"/>
          <w:szCs w:val="24"/>
          <w:lang w:val="en"/>
        </w:rPr>
        <w:t>时可能会一直超时。</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3"/>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确保</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已启动，可以使用老版本的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，也可以使用新版本的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，如果用新版的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确保</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的配置文件中有如下的配置项</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convert_switch_log=0</w:t>
      </w:r>
    </w:p>
    <w:p w:rsidR="00391BC0" w:rsidRPr="00391BC0" w:rsidRDefault="00391BC0" w:rsidP="00391BC0">
      <w:pPr>
        <w:widowControl/>
        <w:spacing w:before="100" w:beforeAutospacing="1" w:after="100" w:afterAutospacing="1"/>
        <w:ind w:left="720"/>
        <w:jc w:val="left"/>
        <w:rPr>
          <w:rFonts w:ascii="Times" w:eastAsia="宋体" w:hAnsi="Times" w:cs="Times"/>
          <w:kern w:val="0"/>
          <w:sz w:val="24"/>
          <w:szCs w:val="24"/>
          <w:lang w:val="en"/>
        </w:rPr>
      </w:pPr>
      <w:r w:rsidRPr="00391BC0">
        <w:rPr>
          <w:rFonts w:ascii="Times" w:eastAsia="宋体" w:hAnsi="Times" w:cs="Times"/>
          <w:kern w:val="0"/>
          <w:sz w:val="24"/>
          <w:szCs w:val="24"/>
          <w:lang w:val="en"/>
        </w:rPr>
        <w:t>不管使用那个版本的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，都要配置同步</w:t>
      </w:r>
      <w:r w:rsidRPr="00391BC0">
        <w:rPr>
          <w:rFonts w:ascii="Times" w:eastAsia="宋体" w:hAnsi="Times" w:cs="Times"/>
          <w:kern w:val="0"/>
          <w:sz w:val="24"/>
          <w:szCs w:val="24"/>
          <w:lang w:val="en"/>
        </w:rPr>
        <w:t>commitlog</w:t>
      </w:r>
      <w:r w:rsidRPr="00391BC0">
        <w:rPr>
          <w:rFonts w:ascii="Times" w:eastAsia="宋体" w:hAnsi="Times" w:cs="Times"/>
          <w:kern w:val="0"/>
          <w:sz w:val="24"/>
          <w:szCs w:val="24"/>
          <w:lang w:val="en"/>
        </w:rPr>
        <w:t>的起始点</w:t>
      </w:r>
      <w:r w:rsidRPr="00391BC0">
        <w:rPr>
          <w:rFonts w:ascii="Times" w:eastAsia="宋体" w:hAnsi="Times" w:cs="Times"/>
          <w:kern w:val="0"/>
          <w:sz w:val="24"/>
          <w:szCs w:val="24"/>
          <w:lang w:val="en"/>
        </w:rPr>
        <w:t xml:space="preserve">: </w:t>
      </w:r>
    </w:p>
    <w:p w:rsidR="00391BC0" w:rsidRPr="00391BC0" w:rsidRDefault="00391BC0" w:rsidP="00391BC0">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eastAsia="宋体" w:hAnsi="Courier" w:cs="宋体"/>
          <w:kern w:val="0"/>
          <w:sz w:val="22"/>
          <w:lang w:val="en"/>
        </w:rPr>
      </w:pPr>
      <w:r w:rsidRPr="00391BC0">
        <w:rPr>
          <w:rFonts w:ascii="Courier" w:eastAsia="宋体" w:hAnsi="Courier" w:cs="宋体"/>
          <w:kern w:val="0"/>
          <w:sz w:val="22"/>
          <w:lang w:val="en"/>
        </w:rPr>
        <w:lastRenderedPageBreak/>
        <w:t xml:space="preserve">ups_commit_log_file_start_id=1 # </w:t>
      </w:r>
      <w:r w:rsidRPr="00391BC0">
        <w:rPr>
          <w:rFonts w:ascii="Courier" w:eastAsia="宋体" w:hAnsi="Courier" w:cs="宋体"/>
          <w:kern w:val="0"/>
          <w:sz w:val="22"/>
          <w:lang w:val="en"/>
        </w:rPr>
        <w:t>这里配置的是选定的</w:t>
      </w:r>
      <w:r w:rsidRPr="00391BC0">
        <w:rPr>
          <w:rFonts w:ascii="Courier" w:eastAsia="宋体" w:hAnsi="Courier" w:cs="宋体"/>
          <w:kern w:val="0"/>
          <w:sz w:val="22"/>
          <w:lang w:val="en"/>
        </w:rPr>
        <w:t>major freeze</w:t>
      </w:r>
      <w:r w:rsidRPr="00391BC0">
        <w:rPr>
          <w:rFonts w:ascii="Courier" w:eastAsia="宋体" w:hAnsi="Courier" w:cs="宋体"/>
          <w:kern w:val="0"/>
          <w:sz w:val="22"/>
          <w:lang w:val="en"/>
        </w:rPr>
        <w:t>之后的日志文件编号</w:t>
      </w:r>
    </w:p>
    <w:p w:rsidR="00391BC0" w:rsidRPr="00391BC0" w:rsidRDefault="00391BC0" w:rsidP="00391BC0">
      <w:pPr>
        <w:widowControl/>
        <w:numPr>
          <w:ilvl w:val="0"/>
          <w:numId w:val="3"/>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配置</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版</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使用</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同步</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lsync_ip = $lsync_ip</w:t>
      </w:r>
    </w:p>
    <w:p w:rsidR="00391BC0" w:rsidRPr="00391BC0" w:rsidRDefault="00391BC0" w:rsidP="00391BC0">
      <w:pPr>
        <w:widowContro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lsync_port = $lsync_port</w:t>
      </w:r>
    </w:p>
    <w:p w:rsidR="00391BC0" w:rsidRPr="00391BC0" w:rsidRDefault="00391BC0" w:rsidP="00391BC0">
      <w:pPr>
        <w:widowControl/>
        <w:spacing w:before="100" w:beforeAutospacing="1" w:after="100" w:afterAutospacing="1"/>
        <w:ind w:left="720"/>
        <w:jc w:val="left"/>
        <w:rPr>
          <w:rFonts w:ascii="Times" w:eastAsia="宋体" w:hAnsi="Times" w:cs="Times"/>
          <w:kern w:val="0"/>
          <w:sz w:val="24"/>
          <w:szCs w:val="24"/>
          <w:lang w:val="en"/>
        </w:rPr>
      </w:pPr>
      <w:r w:rsidRPr="00391BC0">
        <w:rPr>
          <w:rFonts w:ascii="Times" w:eastAsia="宋体" w:hAnsi="Times" w:cs="Times"/>
          <w:kern w:val="0"/>
          <w:sz w:val="24"/>
          <w:szCs w:val="24"/>
          <w:lang w:val="en"/>
        </w:rPr>
        <w:t>注意一个</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只能服务一个</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，如果</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集群有多个</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，可以给每个</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配置一个</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但是只有选为</w:t>
      </w:r>
      <w:r w:rsidRPr="00391BC0">
        <w:rPr>
          <w:rFonts w:ascii="Times" w:eastAsia="宋体" w:hAnsi="Times" w:cs="Times"/>
          <w:kern w:val="0"/>
          <w:sz w:val="24"/>
          <w:szCs w:val="24"/>
          <w:lang w:val="en"/>
        </w:rPr>
        <w:t>MASTER</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会去</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请求日志，备</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会从</w:t>
      </w:r>
      <w:r w:rsidRPr="00391BC0">
        <w:rPr>
          <w:rFonts w:ascii="Times" w:eastAsia="宋体" w:hAnsi="Times" w:cs="Times"/>
          <w:kern w:val="0"/>
          <w:sz w:val="24"/>
          <w:szCs w:val="24"/>
          <w:lang w:val="en"/>
        </w:rPr>
        <w:t>MASTER</w:t>
      </w:r>
      <w:r w:rsidRPr="00391BC0">
        <w:rPr>
          <w:rFonts w:ascii="Times" w:eastAsia="宋体" w:hAnsi="Times" w:cs="Times"/>
          <w:kern w:val="0"/>
          <w:sz w:val="24"/>
          <w:szCs w:val="24"/>
          <w:lang w:val="en"/>
        </w:rPr>
        <w:t>那里通过内部协议取日志。</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3"/>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启动</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集群，用</w:t>
      </w:r>
      <w:r w:rsidRPr="00391BC0">
        <w:rPr>
          <w:rFonts w:ascii="Times" w:eastAsia="宋体" w:hAnsi="Times" w:cs="Times"/>
          <w:kern w:val="0"/>
          <w:sz w:val="24"/>
          <w:szCs w:val="24"/>
          <w:lang w:val="en"/>
        </w:rPr>
        <w:t>rs_admin</w:t>
      </w:r>
      <w:r w:rsidRPr="00391BC0">
        <w:rPr>
          <w:rFonts w:ascii="Times" w:eastAsia="宋体" w:hAnsi="Times" w:cs="Times"/>
          <w:kern w:val="0"/>
          <w:sz w:val="24"/>
          <w:szCs w:val="24"/>
          <w:lang w:val="en"/>
        </w:rPr>
        <w:t>设置集群角色为备</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./rs_admin -r $rs_ip -p $rs_port set_obi_role -o OBI_SLAVE</w:t>
      </w:r>
    </w:p>
    <w:p w:rsidR="00391BC0" w:rsidRPr="00391BC0" w:rsidRDefault="00391BC0" w:rsidP="00391BC0">
      <w:pPr>
        <w:widowControl/>
        <w:spacing w:before="100" w:beforeAutospacing="1" w:after="100" w:afterAutospacing="1"/>
        <w:jc w:val="left"/>
        <w:outlineLvl w:val="1"/>
        <w:rPr>
          <w:rFonts w:ascii="Times" w:eastAsia="宋体" w:hAnsi="Times" w:cs="Times"/>
          <w:b/>
          <w:bCs/>
          <w:kern w:val="0"/>
          <w:sz w:val="36"/>
          <w:szCs w:val="36"/>
          <w:lang w:val="en"/>
        </w:rPr>
      </w:pPr>
      <w:r w:rsidRPr="00391BC0">
        <w:rPr>
          <w:rFonts w:ascii="Times" w:eastAsia="宋体" w:hAnsi="Times" w:cs="Times"/>
          <w:b/>
          <w:bCs/>
          <w:kern w:val="0"/>
          <w:sz w:val="36"/>
          <w:szCs w:val="36"/>
          <w:lang w:val="en"/>
        </w:rPr>
        <w:t>2 0.3</w:t>
      </w:r>
      <w:r w:rsidRPr="00391BC0">
        <w:rPr>
          <w:rFonts w:ascii="Times" w:eastAsia="宋体" w:hAnsi="Times" w:cs="Times"/>
          <w:b/>
          <w:bCs/>
          <w:kern w:val="0"/>
          <w:sz w:val="36"/>
          <w:szCs w:val="36"/>
          <w:lang w:val="en"/>
        </w:rPr>
        <w:t>切换为主集群</w:t>
      </w:r>
    </w:p>
    <w:p w:rsidR="00391BC0" w:rsidRPr="00391BC0" w:rsidRDefault="00391BC0" w:rsidP="00391BC0">
      <w:pPr>
        <w:widowControl/>
        <w:numPr>
          <w:ilvl w:val="0"/>
          <w:numId w:val="4"/>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如果</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备集群运行一段时间后正常，可以把它切为主集群</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切为主集群之前要做好回滚的准备</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首先要在</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集群的</w:t>
      </w:r>
      <w:r w:rsidRPr="00391BC0">
        <w:rPr>
          <w:rFonts w:ascii="Times" w:eastAsia="宋体" w:hAnsi="Times" w:cs="Times"/>
          <w:kern w:val="0"/>
          <w:sz w:val="24"/>
          <w:szCs w:val="24"/>
          <w:lang w:val="en"/>
        </w:rPr>
        <w:t>MASTER UPS</w:t>
      </w:r>
      <w:r w:rsidRPr="00391BC0">
        <w:rPr>
          <w:rFonts w:ascii="Times" w:eastAsia="宋体" w:hAnsi="Times" w:cs="Times"/>
          <w:kern w:val="0"/>
          <w:sz w:val="24"/>
          <w:szCs w:val="24"/>
          <w:lang w:val="en"/>
        </w:rPr>
        <w:t>上部署</w:t>
      </w:r>
      <w:r w:rsidRPr="00391BC0">
        <w:rPr>
          <w:rFonts w:ascii="Times" w:eastAsia="宋体" w:hAnsi="Times" w:cs="Times"/>
          <w:kern w:val="0"/>
          <w:sz w:val="24"/>
          <w:szCs w:val="24"/>
          <w:lang w:val="en"/>
        </w:rPr>
        <w:t xml:space="preserve">lsync, </w:t>
      </w:r>
      <w:r w:rsidRPr="00391BC0">
        <w:rPr>
          <w:rFonts w:ascii="Times" w:eastAsia="宋体" w:hAnsi="Times" w:cs="Times"/>
          <w:kern w:val="0"/>
          <w:sz w:val="24"/>
          <w:szCs w:val="24"/>
          <w:lang w:val="en"/>
        </w:rPr>
        <w:t>这里必须使用</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版的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，确保如下的配置项</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convert_switch_log=1</w:t>
      </w:r>
    </w:p>
    <w:p w:rsidR="00391BC0" w:rsidRPr="00391BC0" w:rsidRDefault="00391BC0" w:rsidP="00391BC0">
      <w:pPr>
        <w:widowControl/>
        <w:spacing w:before="100" w:beforeAutospacing="1" w:after="100" w:afterAutospacing="1"/>
        <w:ind w:left="720"/>
        <w:jc w:val="left"/>
        <w:rPr>
          <w:rFonts w:ascii="Times" w:eastAsia="宋体" w:hAnsi="Times" w:cs="Times"/>
          <w:kern w:val="0"/>
          <w:sz w:val="24"/>
          <w:szCs w:val="24"/>
          <w:lang w:val="en"/>
        </w:rPr>
      </w:pPr>
      <w:r w:rsidRPr="00391BC0">
        <w:rPr>
          <w:rFonts w:ascii="Times" w:eastAsia="宋体" w:hAnsi="Times" w:cs="Times"/>
          <w:kern w:val="0"/>
          <w:sz w:val="24"/>
          <w:szCs w:val="24"/>
          <w:lang w:val="en"/>
        </w:rPr>
        <w:t>修改</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的配置文件，确保配置了</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的地址，目前</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集群用</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同步时，一个集群只能有一个</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4"/>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确认</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版</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已经追上了</w:t>
      </w:r>
      <w:r w:rsidRPr="00391BC0">
        <w:rPr>
          <w:rFonts w:ascii="Times" w:eastAsia="宋体" w:hAnsi="Times" w:cs="Times"/>
          <w:kern w:val="0"/>
          <w:sz w:val="24"/>
          <w:szCs w:val="24"/>
          <w:lang w:val="en"/>
        </w:rPr>
        <w:t xml:space="preserve">0.2UPS, </w:t>
      </w:r>
      <w:r w:rsidRPr="00391BC0">
        <w:rPr>
          <w:rFonts w:ascii="Times" w:eastAsia="宋体" w:hAnsi="Times" w:cs="Times"/>
          <w:kern w:val="0"/>
          <w:sz w:val="24"/>
          <w:szCs w:val="24"/>
          <w:lang w:val="en"/>
        </w:rPr>
        <w:t>确认方法是用</w:t>
      </w:r>
      <w:r w:rsidRPr="00391BC0">
        <w:rPr>
          <w:rFonts w:ascii="Times" w:eastAsia="宋体" w:hAnsi="Times" w:cs="Times"/>
          <w:kern w:val="0"/>
          <w:sz w:val="24"/>
          <w:szCs w:val="24"/>
          <w:lang w:val="en"/>
        </w:rPr>
        <w:t>ups_admin</w:t>
      </w:r>
      <w:r w:rsidRPr="00391BC0">
        <w:rPr>
          <w:rFonts w:ascii="Times" w:eastAsia="宋体" w:hAnsi="Times" w:cs="Times"/>
          <w:kern w:val="0"/>
          <w:sz w:val="24"/>
          <w:szCs w:val="24"/>
          <w:lang w:val="en"/>
        </w:rPr>
        <w:t>查看</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日志回放点，比较</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和</w:t>
      </w:r>
      <w:r w:rsidRPr="00391BC0">
        <w:rPr>
          <w:rFonts w:ascii="Times" w:eastAsia="宋体" w:hAnsi="Times" w:cs="Times"/>
          <w:kern w:val="0"/>
          <w:sz w:val="24"/>
          <w:szCs w:val="24"/>
          <w:lang w:val="en"/>
        </w:rPr>
        <w:t>0.3UPS</w:t>
      </w:r>
      <w:r w:rsidRPr="00391BC0">
        <w:rPr>
          <w:rFonts w:ascii="Times" w:eastAsia="宋体" w:hAnsi="Times" w:cs="Times"/>
          <w:kern w:val="0"/>
          <w:sz w:val="24"/>
          <w:szCs w:val="24"/>
          <w:lang w:val="en"/>
        </w:rPr>
        <w:t>的回放点，</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先问</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，随后立即问</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，如果问</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时，它回放的位置已经超过了第一次问</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的回放位置，就可以认为</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已经追上了</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bash $ ./ups_admin -a ip -p port -t get_clog_cursor</w:t>
      </w:r>
    </w:p>
    <w:p w:rsidR="00391BC0" w:rsidRPr="00391BC0" w:rsidRDefault="00391BC0" w:rsidP="00391BC0">
      <w:pPr>
        <w:widowControl/>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2"/>
          <w:lang w:val="en"/>
        </w:rPr>
      </w:pPr>
      <w:r w:rsidRPr="00391BC0">
        <w:rPr>
          <w:rFonts w:ascii="Courier" w:eastAsia="宋体" w:hAnsi="Courier" w:cs="宋体"/>
          <w:kern w:val="0"/>
          <w:sz w:val="22"/>
          <w:lang w:val="en"/>
        </w:rPr>
        <w:t>log_file_id=1, log_seq_id=34912, log_offset=17875968</w:t>
      </w:r>
    </w:p>
    <w:p w:rsidR="00391BC0" w:rsidRPr="00391BC0" w:rsidRDefault="00391BC0" w:rsidP="00391BC0">
      <w:pPr>
        <w:widowControl/>
        <w:numPr>
          <w:ilvl w:val="0"/>
          <w:numId w:val="4"/>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用</w:t>
      </w:r>
      <w:r w:rsidRPr="00391BC0">
        <w:rPr>
          <w:rFonts w:ascii="Times" w:eastAsia="宋体" w:hAnsi="Times" w:cs="Times"/>
          <w:kern w:val="0"/>
          <w:sz w:val="24"/>
          <w:szCs w:val="24"/>
          <w:lang w:val="en"/>
        </w:rPr>
        <w:t>rs_admin</w:t>
      </w:r>
      <w:r w:rsidRPr="00391BC0">
        <w:rPr>
          <w:rFonts w:ascii="Times" w:eastAsia="宋体" w:hAnsi="Times" w:cs="Times"/>
          <w:kern w:val="0"/>
          <w:sz w:val="24"/>
          <w:szCs w:val="24"/>
          <w:lang w:val="en"/>
        </w:rPr>
        <w:t>把</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集群设置为备，再次比较</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和</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的回放点</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确保</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已经同步了</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的所有日志，再用</w:t>
      </w:r>
      <w:r w:rsidRPr="00391BC0">
        <w:rPr>
          <w:rFonts w:ascii="Times" w:eastAsia="宋体" w:hAnsi="Times" w:cs="Times"/>
          <w:kern w:val="0"/>
          <w:sz w:val="24"/>
          <w:szCs w:val="24"/>
          <w:lang w:val="en"/>
        </w:rPr>
        <w:t>rs_admin</w:t>
      </w:r>
      <w:r w:rsidRPr="00391BC0">
        <w:rPr>
          <w:rFonts w:ascii="Times" w:eastAsia="宋体" w:hAnsi="Times" w:cs="Times"/>
          <w:kern w:val="0"/>
          <w:sz w:val="24"/>
          <w:szCs w:val="24"/>
          <w:lang w:val="en"/>
        </w:rPr>
        <w:t>把</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集群设置为主</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4"/>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集群变为备后，</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会退出，所以需要重启</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版本</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，重启之后可以观察</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是否能正常同步日志。</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jc w:val="left"/>
        <w:outlineLvl w:val="1"/>
        <w:rPr>
          <w:rFonts w:ascii="Times" w:eastAsia="宋体" w:hAnsi="Times" w:cs="Times"/>
          <w:b/>
          <w:bCs/>
          <w:kern w:val="0"/>
          <w:sz w:val="36"/>
          <w:szCs w:val="36"/>
          <w:lang w:val="en"/>
        </w:rPr>
      </w:pPr>
      <w:r w:rsidRPr="00391BC0">
        <w:rPr>
          <w:rFonts w:ascii="Times" w:eastAsia="宋体" w:hAnsi="Times" w:cs="Times"/>
          <w:b/>
          <w:bCs/>
          <w:kern w:val="0"/>
          <w:sz w:val="36"/>
          <w:szCs w:val="36"/>
          <w:lang w:val="en"/>
        </w:rPr>
        <w:t xml:space="preserve">3 </w:t>
      </w:r>
      <w:r w:rsidRPr="00391BC0">
        <w:rPr>
          <w:rFonts w:ascii="Times" w:eastAsia="宋体" w:hAnsi="Times" w:cs="Times"/>
          <w:b/>
          <w:bCs/>
          <w:kern w:val="0"/>
          <w:sz w:val="36"/>
          <w:szCs w:val="36"/>
          <w:lang w:val="en"/>
        </w:rPr>
        <w:t>回滚</w:t>
      </w:r>
    </w:p>
    <w:p w:rsidR="00391BC0" w:rsidRPr="00391BC0" w:rsidRDefault="00391BC0" w:rsidP="00391BC0">
      <w:pPr>
        <w:widowControl/>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如果</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切为主之后，出现了问题，那么可以按相反的方法切换回</w:t>
      </w:r>
      <w:r w:rsidRPr="00391BC0">
        <w:rPr>
          <w:rFonts w:ascii="Times" w:eastAsia="宋体" w:hAnsi="Times" w:cs="Times"/>
          <w:kern w:val="0"/>
          <w:sz w:val="24"/>
          <w:szCs w:val="24"/>
          <w:lang w:val="en"/>
        </w:rPr>
        <w:t xml:space="preserve">0.2. </w:t>
      </w:r>
    </w:p>
    <w:p w:rsidR="00391BC0" w:rsidRPr="00391BC0" w:rsidRDefault="00391BC0" w:rsidP="00391BC0">
      <w:pPr>
        <w:widowControl/>
        <w:numPr>
          <w:ilvl w:val="0"/>
          <w:numId w:val="5"/>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lastRenderedPageBreak/>
        <w:t>确保</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集群配置好了</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，并且</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已启动，</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配置了正确的</w:t>
      </w:r>
      <w:r w:rsidRPr="00391BC0">
        <w:rPr>
          <w:rFonts w:ascii="Times" w:eastAsia="宋体" w:hAnsi="Times" w:cs="Times"/>
          <w:kern w:val="0"/>
          <w:sz w:val="24"/>
          <w:szCs w:val="24"/>
          <w:lang w:val="en"/>
        </w:rPr>
        <w:t>lsync</w:t>
      </w:r>
      <w:r w:rsidRPr="00391BC0">
        <w:rPr>
          <w:rFonts w:ascii="Times" w:eastAsia="宋体" w:hAnsi="Times" w:cs="Times"/>
          <w:kern w:val="0"/>
          <w:sz w:val="24"/>
          <w:szCs w:val="24"/>
          <w:lang w:val="en"/>
        </w:rPr>
        <w:t>地址。</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5"/>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确认</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版</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已经追上了</w:t>
      </w:r>
      <w:r w:rsidRPr="00391BC0">
        <w:rPr>
          <w:rFonts w:ascii="Times" w:eastAsia="宋体" w:hAnsi="Times" w:cs="Times"/>
          <w:kern w:val="0"/>
          <w:sz w:val="24"/>
          <w:szCs w:val="24"/>
          <w:lang w:val="en"/>
        </w:rPr>
        <w:t>0.3UPS</w:t>
      </w:r>
      <w:r w:rsidRPr="00391BC0">
        <w:rPr>
          <w:rFonts w:ascii="Times" w:eastAsia="宋体" w:hAnsi="Times" w:cs="Times"/>
          <w:kern w:val="0"/>
          <w:sz w:val="24"/>
          <w:szCs w:val="24"/>
          <w:lang w:val="en"/>
        </w:rPr>
        <w:t>，方法同上。</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5"/>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按上面同样的方法完成主备集群切换</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5"/>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观察</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能否正常工作，如果工作正常，可以启动</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集群的备</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jc w:val="left"/>
        <w:outlineLvl w:val="1"/>
        <w:rPr>
          <w:rFonts w:ascii="Times" w:eastAsia="宋体" w:hAnsi="Times" w:cs="Times"/>
          <w:b/>
          <w:bCs/>
          <w:kern w:val="0"/>
          <w:sz w:val="36"/>
          <w:szCs w:val="36"/>
          <w:lang w:val="en"/>
        </w:rPr>
      </w:pPr>
      <w:r w:rsidRPr="00391BC0">
        <w:rPr>
          <w:rFonts w:ascii="Times" w:eastAsia="宋体" w:hAnsi="Times" w:cs="Times"/>
          <w:b/>
          <w:bCs/>
          <w:kern w:val="0"/>
          <w:sz w:val="36"/>
          <w:szCs w:val="36"/>
          <w:lang w:val="en"/>
        </w:rPr>
        <w:t xml:space="preserve">4 </w:t>
      </w:r>
      <w:r w:rsidRPr="00391BC0">
        <w:rPr>
          <w:rFonts w:ascii="Times" w:eastAsia="宋体" w:hAnsi="Times" w:cs="Times"/>
          <w:b/>
          <w:bCs/>
          <w:kern w:val="0"/>
          <w:sz w:val="36"/>
          <w:szCs w:val="36"/>
          <w:lang w:val="en"/>
        </w:rPr>
        <w:t>注意事项</w:t>
      </w:r>
    </w:p>
    <w:p w:rsidR="00391BC0" w:rsidRPr="00391BC0" w:rsidRDefault="00391BC0" w:rsidP="00391BC0">
      <w:pPr>
        <w:widowControl/>
        <w:numPr>
          <w:ilvl w:val="0"/>
          <w:numId w:val="6"/>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0.3UPS</w:t>
      </w:r>
      <w:r w:rsidRPr="00391BC0">
        <w:rPr>
          <w:rFonts w:ascii="Times" w:eastAsia="宋体" w:hAnsi="Times" w:cs="Times"/>
          <w:kern w:val="0"/>
          <w:sz w:val="24"/>
          <w:szCs w:val="24"/>
          <w:lang w:val="en"/>
        </w:rPr>
        <w:t>使用内存节省一些，所以如果把</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做为主，应该把</w:t>
      </w:r>
      <w:r w:rsidRPr="00391BC0">
        <w:rPr>
          <w:rFonts w:ascii="Times" w:eastAsia="宋体" w:hAnsi="Times" w:cs="Times"/>
          <w:kern w:val="0"/>
          <w:sz w:val="24"/>
          <w:szCs w:val="24"/>
          <w:lang w:val="en"/>
        </w:rPr>
        <w:t>active_mem_limit_gb</w:t>
      </w:r>
      <w:r w:rsidRPr="00391BC0">
        <w:rPr>
          <w:rFonts w:ascii="Times" w:eastAsia="宋体" w:hAnsi="Times" w:cs="Times"/>
          <w:kern w:val="0"/>
          <w:sz w:val="24"/>
          <w:szCs w:val="24"/>
          <w:lang w:val="en"/>
        </w:rPr>
        <w:t>（活跃表的内存超过这个限制时</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触发转储）设的小一些，</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否则</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回放日志时可能就出现</w:t>
      </w:r>
      <w:r w:rsidRPr="00391BC0">
        <w:rPr>
          <w:rFonts w:ascii="Times" w:eastAsia="宋体" w:hAnsi="Times" w:cs="Times"/>
          <w:kern w:val="0"/>
          <w:sz w:val="24"/>
          <w:szCs w:val="24"/>
          <w:lang w:val="en"/>
        </w:rPr>
        <w:t>MEM_OVERFLOW</w:t>
      </w:r>
      <w:r w:rsidRPr="00391BC0">
        <w:rPr>
          <w:rFonts w:ascii="Times" w:eastAsia="宋体" w:hAnsi="Times" w:cs="Times"/>
          <w:kern w:val="0"/>
          <w:sz w:val="24"/>
          <w:szCs w:val="24"/>
          <w:lang w:val="en"/>
        </w:rPr>
        <w:t>的问题，为了更保险，可以把</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备机预热的功能关掉。</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ind w:left="720"/>
        <w:jc w:val="left"/>
        <w:rPr>
          <w:rFonts w:ascii="Times" w:eastAsia="宋体" w:hAnsi="Times" w:cs="Times"/>
          <w:kern w:val="0"/>
          <w:sz w:val="24"/>
          <w:szCs w:val="24"/>
          <w:lang w:val="en"/>
        </w:rPr>
      </w:pPr>
      <w:r w:rsidRPr="00391BC0">
        <w:rPr>
          <w:rFonts w:ascii="Times" w:eastAsia="宋体" w:hAnsi="Times" w:cs="Times"/>
          <w:kern w:val="0"/>
          <w:sz w:val="24"/>
          <w:szCs w:val="24"/>
          <w:lang w:val="en"/>
        </w:rPr>
        <w:t>关掉预热的配置项</w:t>
      </w:r>
      <w:r w:rsidRPr="00391BC0">
        <w:rPr>
          <w:rFonts w:ascii="Times" w:eastAsia="宋体" w:hAnsi="Times" w:cs="Times"/>
          <w:kern w:val="0"/>
          <w:sz w:val="24"/>
          <w:szCs w:val="24"/>
          <w:lang w:val="en"/>
        </w:rPr>
        <w:t xml:space="preserve">: </w:t>
      </w:r>
    </w:p>
    <w:p w:rsidR="00391BC0" w:rsidRPr="00391BC0" w:rsidRDefault="00391BC0" w:rsidP="00391BC0">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eastAsia="宋体" w:hAnsi="Courier" w:cs="宋体"/>
          <w:kern w:val="0"/>
          <w:sz w:val="22"/>
          <w:lang w:val="en"/>
        </w:rPr>
      </w:pPr>
      <w:r w:rsidRPr="00391BC0">
        <w:rPr>
          <w:rFonts w:ascii="Courier" w:eastAsia="宋体" w:hAnsi="Courier" w:cs="宋体"/>
          <w:kern w:val="0"/>
          <w:sz w:val="22"/>
          <w:lang w:val="en"/>
        </w:rPr>
        <w:t>warm_up_time_s = 0</w:t>
      </w:r>
      <w:bookmarkStart w:id="0" w:name="_GoBack"/>
      <w:bookmarkEnd w:id="0"/>
    </w:p>
    <w:p w:rsidR="00391BC0" w:rsidRPr="00391BC0" w:rsidRDefault="00391BC0" w:rsidP="00391BC0">
      <w:pPr>
        <w:widowControl/>
        <w:numPr>
          <w:ilvl w:val="0"/>
          <w:numId w:val="6"/>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的</w:t>
      </w:r>
      <w:r w:rsidRPr="00391BC0">
        <w:rPr>
          <w:rFonts w:ascii="Times" w:eastAsia="宋体" w:hAnsi="Times" w:cs="Times"/>
          <w:kern w:val="0"/>
          <w:sz w:val="24"/>
          <w:szCs w:val="24"/>
          <w:lang w:val="en"/>
        </w:rPr>
        <w:t>commitlog</w:t>
      </w:r>
      <w:r w:rsidRPr="00391BC0">
        <w:rPr>
          <w:rFonts w:ascii="Times" w:eastAsia="宋体" w:hAnsi="Times" w:cs="Times"/>
          <w:kern w:val="0"/>
          <w:sz w:val="24"/>
          <w:szCs w:val="24"/>
          <w:lang w:val="en"/>
        </w:rPr>
        <w:t>新增了一个域</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用来表示对应的写操作是普通的修改还是数据订正，</w:t>
      </w:r>
      <w:r w:rsidRPr="00391BC0">
        <w:rPr>
          <w:rFonts w:ascii="Times" w:eastAsia="宋体" w:hAnsi="Times" w:cs="Times"/>
          <w:kern w:val="0"/>
          <w:sz w:val="24"/>
          <w:szCs w:val="24"/>
          <w:lang w:val="en"/>
        </w:rPr>
        <w:t xml:space="preserve"> 0.2UPS</w:t>
      </w:r>
      <w:r w:rsidRPr="00391BC0">
        <w:rPr>
          <w:rFonts w:ascii="Times" w:eastAsia="宋体" w:hAnsi="Times" w:cs="Times"/>
          <w:kern w:val="0"/>
          <w:sz w:val="24"/>
          <w:szCs w:val="24"/>
          <w:lang w:val="en"/>
        </w:rPr>
        <w:t>不认识，会忽略它，不会有正确性问题，但是在收到日志时，</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都会打印一条</w:t>
      </w:r>
      <w:r w:rsidRPr="00391BC0">
        <w:rPr>
          <w:rFonts w:ascii="Times" w:eastAsia="宋体" w:hAnsi="Times" w:cs="Times"/>
          <w:kern w:val="0"/>
          <w:sz w:val="24"/>
          <w:szCs w:val="24"/>
          <w:lang w:val="en"/>
        </w:rPr>
        <w:t>WARN</w:t>
      </w:r>
      <w:r w:rsidRPr="00391BC0">
        <w:rPr>
          <w:rFonts w:ascii="Times" w:eastAsia="宋体" w:hAnsi="Times" w:cs="Times"/>
          <w:kern w:val="0"/>
          <w:sz w:val="24"/>
          <w:szCs w:val="24"/>
          <w:lang w:val="en"/>
        </w:rPr>
        <w:t>日志。</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由于每条日志都会打印一次警告，数量太多，所以最好修改代码把这条日志去掉，可能需要重新编译一个</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版本的</w:t>
      </w:r>
      <w:r w:rsidRPr="00391BC0">
        <w:rPr>
          <w:rFonts w:ascii="Times" w:eastAsia="宋体" w:hAnsi="Times" w:cs="Times"/>
          <w:kern w:val="0"/>
          <w:sz w:val="24"/>
          <w:szCs w:val="24"/>
          <w:lang w:val="en"/>
        </w:rPr>
        <w:t>UPS</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p>
    <w:p w:rsidR="00391BC0" w:rsidRPr="00391BC0" w:rsidRDefault="00391BC0" w:rsidP="00391BC0">
      <w:pPr>
        <w:widowControl/>
        <w:numPr>
          <w:ilvl w:val="0"/>
          <w:numId w:val="6"/>
        </w:numPr>
        <w:spacing w:before="100" w:beforeAutospacing="1" w:after="100" w:afterAutospacing="1"/>
        <w:jc w:val="left"/>
        <w:rPr>
          <w:rFonts w:ascii="Times" w:eastAsia="宋体" w:hAnsi="Times" w:cs="Times"/>
          <w:kern w:val="0"/>
          <w:sz w:val="24"/>
          <w:szCs w:val="24"/>
          <w:lang w:val="en"/>
        </w:rPr>
      </w:pP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由主变为备时会退出，并且再次启动之后要等待本地日志重放完成之后才可能再次变为主主，</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所以最好在把</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升级为</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之前，先对</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做一次</w:t>
      </w:r>
      <w:r w:rsidRPr="00391BC0">
        <w:rPr>
          <w:rFonts w:ascii="Times" w:eastAsia="宋体" w:hAnsi="Times" w:cs="Times"/>
          <w:kern w:val="0"/>
          <w:sz w:val="24"/>
          <w:szCs w:val="24"/>
          <w:lang w:val="en"/>
        </w:rPr>
        <w:t>minor freeze</w:t>
      </w:r>
      <w:r w:rsidRPr="00391BC0">
        <w:rPr>
          <w:rFonts w:ascii="Times" w:eastAsia="宋体" w:hAnsi="Times" w:cs="Times"/>
          <w:kern w:val="0"/>
          <w:sz w:val="24"/>
          <w:szCs w:val="24"/>
          <w:lang w:val="en"/>
        </w:rPr>
        <w:t>，否则假如升级之后需要立即从</w:t>
      </w:r>
      <w:r w:rsidRPr="00391BC0">
        <w:rPr>
          <w:rFonts w:ascii="Times" w:eastAsia="宋体" w:hAnsi="Times" w:cs="Times"/>
          <w:kern w:val="0"/>
          <w:sz w:val="24"/>
          <w:szCs w:val="24"/>
          <w:lang w:val="en"/>
        </w:rPr>
        <w:t>0.3</w:t>
      </w:r>
      <w:r w:rsidRPr="00391BC0">
        <w:rPr>
          <w:rFonts w:ascii="Times" w:eastAsia="宋体" w:hAnsi="Times" w:cs="Times"/>
          <w:kern w:val="0"/>
          <w:sz w:val="24"/>
          <w:szCs w:val="24"/>
          <w:lang w:val="en"/>
        </w:rPr>
        <w:t>回滚到</w:t>
      </w:r>
      <w:r w:rsidRPr="00391BC0">
        <w:rPr>
          <w:rFonts w:ascii="Times" w:eastAsia="宋体" w:hAnsi="Times" w:cs="Times"/>
          <w:kern w:val="0"/>
          <w:sz w:val="24"/>
          <w:szCs w:val="24"/>
          <w:lang w:val="en"/>
        </w:rPr>
        <w:t>0.2</w:t>
      </w:r>
      <w:r w:rsidRPr="00391BC0">
        <w:rPr>
          <w:rFonts w:ascii="Times" w:eastAsia="宋体" w:hAnsi="Times" w:cs="Times"/>
          <w:kern w:val="0"/>
          <w:sz w:val="24"/>
          <w:szCs w:val="24"/>
          <w:lang w:val="en"/>
        </w:rPr>
        <w:t>，</w:t>
      </w:r>
      <w:r w:rsidRPr="00391BC0">
        <w:rPr>
          <w:rFonts w:ascii="Times" w:eastAsia="宋体" w:hAnsi="Times" w:cs="Times"/>
          <w:kern w:val="0"/>
          <w:sz w:val="24"/>
          <w:szCs w:val="24"/>
          <w:lang w:val="en"/>
        </w:rPr>
        <w:t xml:space="preserve"> </w:t>
      </w:r>
      <w:r w:rsidRPr="00391BC0">
        <w:rPr>
          <w:rFonts w:ascii="Times" w:eastAsia="宋体" w:hAnsi="Times" w:cs="Times"/>
          <w:kern w:val="0"/>
          <w:sz w:val="24"/>
          <w:szCs w:val="24"/>
          <w:lang w:val="en"/>
        </w:rPr>
        <w:t>就可能要等</w:t>
      </w:r>
      <w:r w:rsidRPr="00391BC0">
        <w:rPr>
          <w:rFonts w:ascii="Times" w:eastAsia="宋体" w:hAnsi="Times" w:cs="Times"/>
          <w:kern w:val="0"/>
          <w:sz w:val="24"/>
          <w:szCs w:val="24"/>
          <w:lang w:val="en"/>
        </w:rPr>
        <w:t>0.2UPS</w:t>
      </w:r>
      <w:r w:rsidRPr="00391BC0">
        <w:rPr>
          <w:rFonts w:ascii="Times" w:eastAsia="宋体" w:hAnsi="Times" w:cs="Times"/>
          <w:kern w:val="0"/>
          <w:sz w:val="24"/>
          <w:szCs w:val="24"/>
          <w:lang w:val="en"/>
        </w:rPr>
        <w:t>几分钟的时间，才能把日志回放完。</w:t>
      </w:r>
      <w:r w:rsidRPr="00391BC0">
        <w:rPr>
          <w:rFonts w:ascii="Times" w:eastAsia="宋体" w:hAnsi="Times" w:cs="Times"/>
          <w:kern w:val="0"/>
          <w:sz w:val="24"/>
          <w:szCs w:val="24"/>
          <w:lang w:val="en"/>
        </w:rPr>
        <w:t xml:space="preserve"> </w:t>
      </w:r>
    </w:p>
    <w:p w:rsidR="00391BC0" w:rsidRPr="00391BC0" w:rsidRDefault="00391BC0" w:rsidP="00391BC0">
      <w:pPr>
        <w:widowControl/>
        <w:spacing w:before="100" w:beforeAutospacing="1" w:after="100" w:afterAutospacing="1" w:line="435" w:lineRule="atLeast"/>
        <w:jc w:val="left"/>
        <w:outlineLvl w:val="2"/>
        <w:rPr>
          <w:rFonts w:ascii="Times" w:eastAsia="宋体" w:hAnsi="Times" w:cs="Times"/>
          <w:b/>
          <w:bCs/>
          <w:vanish/>
          <w:color w:val="000000"/>
          <w:kern w:val="0"/>
          <w:sz w:val="20"/>
          <w:szCs w:val="20"/>
          <w:lang w:val="en"/>
        </w:rPr>
      </w:pPr>
      <w:r w:rsidRPr="00391BC0">
        <w:rPr>
          <w:rFonts w:ascii="Times" w:eastAsia="宋体" w:hAnsi="Times" w:cs="Times"/>
          <w:b/>
          <w:bCs/>
          <w:vanish/>
          <w:color w:val="000000"/>
          <w:kern w:val="0"/>
          <w:sz w:val="20"/>
          <w:szCs w:val="20"/>
          <w:lang w:val="en"/>
        </w:rPr>
        <w:t>关闭提示</w:t>
      </w:r>
      <w:r w:rsidRPr="00391BC0">
        <w:rPr>
          <w:rFonts w:ascii="Times" w:eastAsia="宋体" w:hAnsi="Times" w:cs="Times"/>
          <w:b/>
          <w:bCs/>
          <w:vanish/>
          <w:color w:val="000000"/>
          <w:kern w:val="0"/>
          <w:sz w:val="20"/>
          <w:szCs w:val="20"/>
          <w:lang w:val="en"/>
        </w:rPr>
        <w:t xml:space="preserve"> </w:t>
      </w:r>
      <w:hyperlink r:id="rId10" w:tooltip="关闭提示" w:history="1">
        <w:r w:rsidRPr="00391BC0">
          <w:rPr>
            <w:rFonts w:ascii="Times" w:eastAsia="宋体" w:hAnsi="Times" w:cs="Times"/>
            <w:b/>
            <w:bCs/>
            <w:vanish/>
            <w:color w:val="0000FF"/>
            <w:kern w:val="0"/>
            <w:sz w:val="20"/>
            <w:szCs w:val="20"/>
            <w:u w:val="single"/>
            <w:bdr w:val="single" w:sz="6" w:space="0" w:color="B1CBE8" w:frame="1"/>
            <w:shd w:val="clear" w:color="auto" w:fill="FFFFFF"/>
            <w:lang w:val="en"/>
          </w:rPr>
          <w:t>关闭</w:t>
        </w:r>
      </w:hyperlink>
    </w:p>
    <w:p w:rsidR="00391BC0" w:rsidRPr="00391BC0" w:rsidRDefault="00391BC0" w:rsidP="00391BC0">
      <w:pPr>
        <w:widowControl/>
        <w:jc w:val="center"/>
        <w:rPr>
          <w:rFonts w:ascii="Times" w:eastAsia="宋体" w:hAnsi="Times" w:cs="Times"/>
          <w:vanish/>
          <w:color w:val="000000"/>
          <w:kern w:val="0"/>
          <w:szCs w:val="21"/>
          <w:lang w:val="en"/>
        </w:rPr>
      </w:pPr>
      <w:hyperlink r:id="rId11" w:history="1">
        <w:r w:rsidRPr="00391BC0">
          <w:rPr>
            <w:rFonts w:ascii="Times" w:eastAsia="宋体" w:hAnsi="Times" w:cs="Times"/>
            <w:b/>
            <w:bCs/>
            <w:vanish/>
            <w:color w:val="515F68"/>
            <w:kern w:val="0"/>
            <w:szCs w:val="21"/>
            <w:u w:val="single"/>
            <w:bdr w:val="single" w:sz="6" w:space="0" w:color="89B4E1" w:frame="1"/>
            <w:shd w:val="clear" w:color="auto" w:fill="D7E5ED"/>
            <w:lang w:val="en"/>
          </w:rPr>
          <w:t>确</w:t>
        </w:r>
        <w:r w:rsidRPr="00391BC0">
          <w:rPr>
            <w:rFonts w:ascii="Times" w:eastAsia="宋体" w:hAnsi="Times" w:cs="Times"/>
            <w:b/>
            <w:bCs/>
            <w:vanish/>
            <w:color w:val="515F68"/>
            <w:kern w:val="0"/>
            <w:szCs w:val="21"/>
            <w:u w:val="single"/>
            <w:bdr w:val="single" w:sz="6" w:space="0" w:color="89B4E1" w:frame="1"/>
            <w:shd w:val="clear" w:color="auto" w:fill="D7E5ED"/>
            <w:lang w:val="en"/>
          </w:rPr>
          <w:t xml:space="preserve"> </w:t>
        </w:r>
        <w:r w:rsidRPr="00391BC0">
          <w:rPr>
            <w:rFonts w:ascii="Times" w:eastAsia="宋体" w:hAnsi="Times" w:cs="Times"/>
            <w:b/>
            <w:bCs/>
            <w:vanish/>
            <w:color w:val="515F68"/>
            <w:kern w:val="0"/>
            <w:szCs w:val="21"/>
            <w:u w:val="single"/>
            <w:bdr w:val="single" w:sz="6" w:space="0" w:color="89B4E1" w:frame="1"/>
            <w:shd w:val="clear" w:color="auto" w:fill="D7E5ED"/>
            <w:lang w:val="en"/>
          </w:rPr>
          <w:t>认</w:t>
        </w:r>
      </w:hyperlink>
      <w:r w:rsidRPr="00391BC0">
        <w:rPr>
          <w:rFonts w:ascii="Times" w:eastAsia="宋体" w:hAnsi="Times" w:cs="Times"/>
          <w:vanish/>
          <w:color w:val="000000"/>
          <w:kern w:val="0"/>
          <w:szCs w:val="21"/>
          <w:lang w:val="en"/>
        </w:rPr>
        <w:t xml:space="preserve"> </w:t>
      </w:r>
      <w:hyperlink r:id="rId12" w:history="1">
        <w:r w:rsidRPr="00391BC0">
          <w:rPr>
            <w:rFonts w:ascii="Times" w:eastAsia="宋体" w:hAnsi="Times" w:cs="Times"/>
            <w:b/>
            <w:bCs/>
            <w:vanish/>
            <w:color w:val="515F68"/>
            <w:kern w:val="0"/>
            <w:szCs w:val="21"/>
            <w:u w:val="single"/>
            <w:bdr w:val="single" w:sz="6" w:space="0" w:color="89B4E1" w:frame="1"/>
            <w:shd w:val="clear" w:color="auto" w:fill="D7E5ED"/>
            <w:lang w:val="en"/>
          </w:rPr>
          <w:t>取</w:t>
        </w:r>
        <w:r w:rsidRPr="00391BC0">
          <w:rPr>
            <w:rFonts w:ascii="Times" w:eastAsia="宋体" w:hAnsi="Times" w:cs="Times"/>
            <w:b/>
            <w:bCs/>
            <w:vanish/>
            <w:color w:val="515F68"/>
            <w:kern w:val="0"/>
            <w:szCs w:val="21"/>
            <w:u w:val="single"/>
            <w:bdr w:val="single" w:sz="6" w:space="0" w:color="89B4E1" w:frame="1"/>
            <w:shd w:val="clear" w:color="auto" w:fill="D7E5ED"/>
            <w:lang w:val="en"/>
          </w:rPr>
          <w:t xml:space="preserve"> </w:t>
        </w:r>
        <w:r w:rsidRPr="00391BC0">
          <w:rPr>
            <w:rFonts w:ascii="Times" w:eastAsia="宋体" w:hAnsi="Times" w:cs="Times"/>
            <w:b/>
            <w:bCs/>
            <w:vanish/>
            <w:color w:val="515F68"/>
            <w:kern w:val="0"/>
            <w:szCs w:val="21"/>
            <w:u w:val="single"/>
            <w:bdr w:val="single" w:sz="6" w:space="0" w:color="89B4E1" w:frame="1"/>
            <w:shd w:val="clear" w:color="auto" w:fill="D7E5ED"/>
            <w:lang w:val="en"/>
          </w:rPr>
          <w:t>消</w:t>
        </w:r>
      </w:hyperlink>
    </w:p>
    <w:p w:rsidR="0074347E" w:rsidRDefault="00391BC0" w:rsidP="00391BC0">
      <w:r w:rsidRPr="00391BC0">
        <w:rPr>
          <w:rFonts w:ascii="Times" w:eastAsia="宋体" w:hAnsi="Times" w:cs="Times"/>
          <w:vanish/>
          <w:color w:val="000000"/>
          <w:kern w:val="0"/>
          <w:szCs w:val="21"/>
          <w:lang w:val="en"/>
        </w:rPr>
        <w:pict/>
      </w:r>
    </w:p>
    <w:sectPr w:rsidR="00743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2F5B"/>
    <w:multiLevelType w:val="multilevel"/>
    <w:tmpl w:val="E6F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390F"/>
    <w:multiLevelType w:val="multilevel"/>
    <w:tmpl w:val="858A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E36D1"/>
    <w:multiLevelType w:val="multilevel"/>
    <w:tmpl w:val="77A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D5248"/>
    <w:multiLevelType w:val="multilevel"/>
    <w:tmpl w:val="D5B4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13202"/>
    <w:multiLevelType w:val="multilevel"/>
    <w:tmpl w:val="8D9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4A3031"/>
    <w:multiLevelType w:val="multilevel"/>
    <w:tmpl w:val="0B66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70"/>
    <w:rsid w:val="00391BC0"/>
    <w:rsid w:val="004318B7"/>
    <w:rsid w:val="00B24DD2"/>
    <w:rsid w:val="00E4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1B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91B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BC0"/>
    <w:rPr>
      <w:rFonts w:ascii="宋体" w:eastAsia="宋体" w:hAnsi="宋体" w:cs="宋体"/>
      <w:b/>
      <w:bCs/>
      <w:kern w:val="36"/>
      <w:sz w:val="48"/>
      <w:szCs w:val="48"/>
    </w:rPr>
  </w:style>
  <w:style w:type="character" w:customStyle="1" w:styleId="2Char">
    <w:name w:val="标题 2 Char"/>
    <w:basedOn w:val="a0"/>
    <w:link w:val="2"/>
    <w:uiPriority w:val="9"/>
    <w:rsid w:val="00391BC0"/>
    <w:rPr>
      <w:rFonts w:ascii="宋体" w:eastAsia="宋体" w:hAnsi="宋体" w:cs="宋体"/>
      <w:b/>
      <w:bCs/>
      <w:kern w:val="0"/>
      <w:sz w:val="36"/>
      <w:szCs w:val="36"/>
    </w:rPr>
  </w:style>
  <w:style w:type="character" w:styleId="a3">
    <w:name w:val="Hyperlink"/>
    <w:basedOn w:val="a0"/>
    <w:uiPriority w:val="99"/>
    <w:semiHidden/>
    <w:unhideWhenUsed/>
    <w:rsid w:val="00391BC0"/>
    <w:rPr>
      <w:color w:val="0000FF"/>
      <w:u w:val="single"/>
    </w:rPr>
  </w:style>
  <w:style w:type="paragraph" w:styleId="HTML">
    <w:name w:val="HTML Preformatted"/>
    <w:basedOn w:val="a"/>
    <w:link w:val="HTMLChar"/>
    <w:uiPriority w:val="99"/>
    <w:semiHidden/>
    <w:unhideWhenUsed/>
    <w:rsid w:val="00391BC0"/>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宋体" w:hAnsi="Courier" w:cs="宋体"/>
      <w:kern w:val="0"/>
      <w:sz w:val="22"/>
    </w:rPr>
  </w:style>
  <w:style w:type="character" w:customStyle="1" w:styleId="HTMLChar">
    <w:name w:val="HTML 预设格式 Char"/>
    <w:basedOn w:val="a0"/>
    <w:link w:val="HTML"/>
    <w:uiPriority w:val="99"/>
    <w:semiHidden/>
    <w:rsid w:val="00391BC0"/>
    <w:rPr>
      <w:rFonts w:ascii="Courier" w:eastAsia="宋体" w:hAnsi="Courier" w:cs="宋体"/>
      <w:kern w:val="0"/>
      <w:sz w:val="22"/>
      <w:shd w:val="clear" w:color="auto" w:fill="F3F5F7"/>
    </w:rPr>
  </w:style>
  <w:style w:type="paragraph" w:styleId="a4">
    <w:name w:val="Normal (Web)"/>
    <w:basedOn w:val="a"/>
    <w:uiPriority w:val="99"/>
    <w:semiHidden/>
    <w:unhideWhenUsed/>
    <w:rsid w:val="00391BC0"/>
    <w:pPr>
      <w:widowControl/>
      <w:spacing w:before="100" w:beforeAutospacing="1" w:after="100" w:afterAutospacing="1"/>
      <w:jc w:val="left"/>
    </w:pPr>
    <w:rPr>
      <w:rFonts w:ascii="宋体" w:eastAsia="宋体" w:hAnsi="宋体" w:cs="宋体"/>
      <w:kern w:val="0"/>
      <w:sz w:val="24"/>
      <w:szCs w:val="24"/>
    </w:rPr>
  </w:style>
  <w:style w:type="character" w:customStyle="1" w:styleId="section-number-2">
    <w:name w:val="section-number-2"/>
    <w:basedOn w:val="a0"/>
    <w:rsid w:val="00391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1B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91B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BC0"/>
    <w:rPr>
      <w:rFonts w:ascii="宋体" w:eastAsia="宋体" w:hAnsi="宋体" w:cs="宋体"/>
      <w:b/>
      <w:bCs/>
      <w:kern w:val="36"/>
      <w:sz w:val="48"/>
      <w:szCs w:val="48"/>
    </w:rPr>
  </w:style>
  <w:style w:type="character" w:customStyle="1" w:styleId="2Char">
    <w:name w:val="标题 2 Char"/>
    <w:basedOn w:val="a0"/>
    <w:link w:val="2"/>
    <w:uiPriority w:val="9"/>
    <w:rsid w:val="00391BC0"/>
    <w:rPr>
      <w:rFonts w:ascii="宋体" w:eastAsia="宋体" w:hAnsi="宋体" w:cs="宋体"/>
      <w:b/>
      <w:bCs/>
      <w:kern w:val="0"/>
      <w:sz w:val="36"/>
      <w:szCs w:val="36"/>
    </w:rPr>
  </w:style>
  <w:style w:type="character" w:styleId="a3">
    <w:name w:val="Hyperlink"/>
    <w:basedOn w:val="a0"/>
    <w:uiPriority w:val="99"/>
    <w:semiHidden/>
    <w:unhideWhenUsed/>
    <w:rsid w:val="00391BC0"/>
    <w:rPr>
      <w:color w:val="0000FF"/>
      <w:u w:val="single"/>
    </w:rPr>
  </w:style>
  <w:style w:type="paragraph" w:styleId="HTML">
    <w:name w:val="HTML Preformatted"/>
    <w:basedOn w:val="a"/>
    <w:link w:val="HTMLChar"/>
    <w:uiPriority w:val="99"/>
    <w:semiHidden/>
    <w:unhideWhenUsed/>
    <w:rsid w:val="00391BC0"/>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宋体" w:hAnsi="Courier" w:cs="宋体"/>
      <w:kern w:val="0"/>
      <w:sz w:val="22"/>
    </w:rPr>
  </w:style>
  <w:style w:type="character" w:customStyle="1" w:styleId="HTMLChar">
    <w:name w:val="HTML 预设格式 Char"/>
    <w:basedOn w:val="a0"/>
    <w:link w:val="HTML"/>
    <w:uiPriority w:val="99"/>
    <w:semiHidden/>
    <w:rsid w:val="00391BC0"/>
    <w:rPr>
      <w:rFonts w:ascii="Courier" w:eastAsia="宋体" w:hAnsi="Courier" w:cs="宋体"/>
      <w:kern w:val="0"/>
      <w:sz w:val="22"/>
      <w:shd w:val="clear" w:color="auto" w:fill="F3F5F7"/>
    </w:rPr>
  </w:style>
  <w:style w:type="paragraph" w:styleId="a4">
    <w:name w:val="Normal (Web)"/>
    <w:basedOn w:val="a"/>
    <w:uiPriority w:val="99"/>
    <w:semiHidden/>
    <w:unhideWhenUsed/>
    <w:rsid w:val="00391BC0"/>
    <w:pPr>
      <w:widowControl/>
      <w:spacing w:before="100" w:beforeAutospacing="1" w:after="100" w:afterAutospacing="1"/>
      <w:jc w:val="left"/>
    </w:pPr>
    <w:rPr>
      <w:rFonts w:ascii="宋体" w:eastAsia="宋体" w:hAnsi="宋体" w:cs="宋体"/>
      <w:kern w:val="0"/>
      <w:sz w:val="24"/>
      <w:szCs w:val="24"/>
    </w:rPr>
  </w:style>
  <w:style w:type="character" w:customStyle="1" w:styleId="section-number-2">
    <w:name w:val="section-number-2"/>
    <w:basedOn w:val="a0"/>
    <w:rsid w:val="00391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83259">
      <w:marLeft w:val="0"/>
      <w:marRight w:val="0"/>
      <w:marTop w:val="0"/>
      <w:marBottom w:val="0"/>
      <w:divBdr>
        <w:top w:val="none" w:sz="0" w:space="0" w:color="auto"/>
        <w:left w:val="none" w:sz="0" w:space="0" w:color="auto"/>
        <w:bottom w:val="none" w:sz="0" w:space="0" w:color="auto"/>
        <w:right w:val="none" w:sz="0" w:space="0" w:color="auto"/>
      </w:divBdr>
      <w:divsChild>
        <w:div w:id="688029025">
          <w:marLeft w:val="0"/>
          <w:marRight w:val="0"/>
          <w:marTop w:val="0"/>
          <w:marBottom w:val="0"/>
          <w:divBdr>
            <w:top w:val="none" w:sz="0" w:space="0" w:color="auto"/>
            <w:left w:val="none" w:sz="0" w:space="0" w:color="auto"/>
            <w:bottom w:val="none" w:sz="0" w:space="0" w:color="auto"/>
            <w:right w:val="none" w:sz="0" w:space="0" w:color="auto"/>
          </w:divBdr>
          <w:divsChild>
            <w:div w:id="2100559993">
              <w:marLeft w:val="0"/>
              <w:marRight w:val="0"/>
              <w:marTop w:val="0"/>
              <w:marBottom w:val="0"/>
              <w:divBdr>
                <w:top w:val="none" w:sz="0" w:space="0" w:color="auto"/>
                <w:left w:val="none" w:sz="0" w:space="0" w:color="auto"/>
                <w:bottom w:val="none" w:sz="0" w:space="0" w:color="auto"/>
                <w:right w:val="none" w:sz="0" w:space="0" w:color="auto"/>
              </w:divBdr>
            </w:div>
          </w:divsChild>
        </w:div>
        <w:div w:id="441614179">
          <w:marLeft w:val="0"/>
          <w:marRight w:val="0"/>
          <w:marTop w:val="0"/>
          <w:marBottom w:val="0"/>
          <w:divBdr>
            <w:top w:val="none" w:sz="0" w:space="0" w:color="auto"/>
            <w:left w:val="none" w:sz="0" w:space="0" w:color="auto"/>
            <w:bottom w:val="none" w:sz="0" w:space="0" w:color="auto"/>
            <w:right w:val="none" w:sz="0" w:space="0" w:color="auto"/>
          </w:divBdr>
          <w:divsChild>
            <w:div w:id="608239867">
              <w:marLeft w:val="0"/>
              <w:marRight w:val="0"/>
              <w:marTop w:val="0"/>
              <w:marBottom w:val="0"/>
              <w:divBdr>
                <w:top w:val="none" w:sz="0" w:space="0" w:color="auto"/>
                <w:left w:val="none" w:sz="0" w:space="0" w:color="auto"/>
                <w:bottom w:val="none" w:sz="0" w:space="0" w:color="auto"/>
                <w:right w:val="none" w:sz="0" w:space="0" w:color="auto"/>
              </w:divBdr>
            </w:div>
          </w:divsChild>
        </w:div>
        <w:div w:id="211355310">
          <w:marLeft w:val="0"/>
          <w:marRight w:val="0"/>
          <w:marTop w:val="0"/>
          <w:marBottom w:val="0"/>
          <w:divBdr>
            <w:top w:val="none" w:sz="0" w:space="0" w:color="auto"/>
            <w:left w:val="none" w:sz="0" w:space="0" w:color="auto"/>
            <w:bottom w:val="none" w:sz="0" w:space="0" w:color="auto"/>
            <w:right w:val="none" w:sz="0" w:space="0" w:color="auto"/>
          </w:divBdr>
          <w:divsChild>
            <w:div w:id="1921870962">
              <w:marLeft w:val="0"/>
              <w:marRight w:val="0"/>
              <w:marTop w:val="0"/>
              <w:marBottom w:val="0"/>
              <w:divBdr>
                <w:top w:val="none" w:sz="0" w:space="0" w:color="auto"/>
                <w:left w:val="none" w:sz="0" w:space="0" w:color="auto"/>
                <w:bottom w:val="none" w:sz="0" w:space="0" w:color="auto"/>
                <w:right w:val="none" w:sz="0" w:space="0" w:color="auto"/>
              </w:divBdr>
            </w:div>
          </w:divsChild>
        </w:div>
        <w:div w:id="1875730973">
          <w:marLeft w:val="0"/>
          <w:marRight w:val="0"/>
          <w:marTop w:val="0"/>
          <w:marBottom w:val="0"/>
          <w:divBdr>
            <w:top w:val="none" w:sz="0" w:space="0" w:color="auto"/>
            <w:left w:val="none" w:sz="0" w:space="0" w:color="auto"/>
            <w:bottom w:val="none" w:sz="0" w:space="0" w:color="auto"/>
            <w:right w:val="none" w:sz="0" w:space="0" w:color="auto"/>
          </w:divBdr>
          <w:divsChild>
            <w:div w:id="86077357">
              <w:marLeft w:val="0"/>
              <w:marRight w:val="0"/>
              <w:marTop w:val="0"/>
              <w:marBottom w:val="0"/>
              <w:divBdr>
                <w:top w:val="none" w:sz="0" w:space="0" w:color="auto"/>
                <w:left w:val="none" w:sz="0" w:space="0" w:color="auto"/>
                <w:bottom w:val="none" w:sz="0" w:space="0" w:color="auto"/>
                <w:right w:val="none" w:sz="0" w:space="0" w:color="auto"/>
              </w:divBdr>
            </w:div>
          </w:divsChild>
        </w:div>
        <w:div w:id="1749233357">
          <w:marLeft w:val="0"/>
          <w:marRight w:val="0"/>
          <w:marTop w:val="0"/>
          <w:marBottom w:val="0"/>
          <w:divBdr>
            <w:top w:val="none" w:sz="0" w:space="0" w:color="auto"/>
            <w:left w:val="none" w:sz="0" w:space="0" w:color="auto"/>
            <w:bottom w:val="none" w:sz="0" w:space="0" w:color="auto"/>
            <w:right w:val="none" w:sz="0" w:space="0" w:color="auto"/>
          </w:divBdr>
          <w:divsChild>
            <w:div w:id="20545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09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32.35.40:8001/home/yuanqi.xhf/org/archive/0.2-to-0.3.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0.232.35.40:8001/home/yuanqi.xhf/org/archive/0.2-to-0.3.html" TargetMode="External"/><Relationship Id="rId12" Type="http://schemas.openxmlformats.org/officeDocument/2006/relationships/hyperlink" Target="http://10.232.35.40:8001/home/yuanqi.xhf/org/archive/0.2-to-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32.35.40:8001/home/yuanqi.xhf/org/archive/0.2-to-0.3.html" TargetMode="External"/><Relationship Id="rId11" Type="http://schemas.openxmlformats.org/officeDocument/2006/relationships/hyperlink" Target="http://10.232.35.40:8001/home/yuanqi.xhf/org/archive/0.2-to-0.3.html" TargetMode="External"/><Relationship Id="rId5" Type="http://schemas.openxmlformats.org/officeDocument/2006/relationships/webSettings" Target="webSettings.xml"/><Relationship Id="rId10" Type="http://schemas.openxmlformats.org/officeDocument/2006/relationships/hyperlink" Target="http://10.232.35.40:8001/home/yuanqi.xhf/org/archive/0.2-to-0.3.html" TargetMode="External"/><Relationship Id="rId4" Type="http://schemas.openxmlformats.org/officeDocument/2006/relationships/settings" Target="settings.xml"/><Relationship Id="rId9" Type="http://schemas.openxmlformats.org/officeDocument/2006/relationships/hyperlink" Target="http://10.232.35.40:8001/home/yuanqi.xhf/org/archive/0.2-to-0.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2623</Characters>
  <Application>Microsoft Office Word</Application>
  <DocSecurity>0</DocSecurity>
  <Lines>21</Lines>
  <Paragraphs>6</Paragraphs>
  <ScaleCrop>false</ScaleCrop>
  <Company>alipay-z</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蓉暄</dc:creator>
  <cp:keywords/>
  <dc:description/>
  <cp:lastModifiedBy>蓉暄</cp:lastModifiedBy>
  <cp:revision>3</cp:revision>
  <dcterms:created xsi:type="dcterms:W3CDTF">2013-03-04T05:00:00Z</dcterms:created>
  <dcterms:modified xsi:type="dcterms:W3CDTF">2013-03-04T05:00:00Z</dcterms:modified>
</cp:coreProperties>
</file>