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2"/>
          <w:szCs w:val="32"/>
        </w:rPr>
      </w:pPr>
      <w:r w:rsidDel="00000000" w:rsidR="00000000" w:rsidRPr="00000000">
        <w:rPr>
          <w:rFonts w:ascii="Google Sans" w:cs="Google Sans" w:eastAsia="Google Sans" w:hAnsi="Google Sans"/>
          <w:b w:val="1"/>
          <w:i w:val="0"/>
          <w:color w:val="1b1c1d"/>
          <w:sz w:val="32"/>
          <w:szCs w:val="32"/>
          <w:rtl w:val="0"/>
        </w:rPr>
        <w:t xml:space="preserve">Likhami Consulting Ltd: An In-Depth Equity Research Report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1. Company Overview</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Likhami Consulting Limited, listed on the Bombay Stock Exchange under the ticker symbol 539927, traces its origins back to 1982 when it was established as Surana Construction Limited.</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 This initial focus on the construction sector provides a historical backdrop to the company's current operations. A significant strategic shift occurred in July 2012 when the company officially changed its name to Likhami Consulting Limited.</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 This rebranding marked a fundamental change in the company's core business activities, moving away from construction and towards the provision of consultancy services. The reasons underpinning this transition likely involved an assessment of market opportunities and the company's capabilities, potentially signaling a strategic pivot to capitalize on the growing demand for specialized advisory services.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present business model of Likhami Consulting Limited is centered on offering a diverse suite of consultancy, financial, and other related services within the Indian market.</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 This broad spectrum of services allows the company to cater to a wide range of client needs across various sectors. The key operating segments of the company, as identified through publicly available information, encompass a comprehensive array of advisory functions:</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Project Consultancy:</w:t>
      </w:r>
      <w:r w:rsidDel="00000000" w:rsidR="00000000" w:rsidRPr="00000000">
        <w:rPr>
          <w:rFonts w:ascii="Google Sans Text" w:cs="Google Sans Text" w:eastAsia="Google Sans Text" w:hAnsi="Google Sans Text"/>
          <w:i w:val="0"/>
          <w:color w:val="1b1c1d"/>
          <w:sz w:val="24"/>
          <w:szCs w:val="24"/>
          <w:rtl w:val="0"/>
        </w:rPr>
        <w:t xml:space="preserve"> Providing expertise and guidance for the planning, execution, and management of various projects.</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Market Research and Branding:</w:t>
      </w:r>
      <w:r w:rsidDel="00000000" w:rsidR="00000000" w:rsidRPr="00000000">
        <w:rPr>
          <w:rFonts w:ascii="Google Sans Text" w:cs="Google Sans Text" w:eastAsia="Google Sans Text" w:hAnsi="Google Sans Text"/>
          <w:i w:val="0"/>
          <w:color w:val="1b1c1d"/>
          <w:sz w:val="24"/>
          <w:szCs w:val="24"/>
          <w:rtl w:val="0"/>
        </w:rPr>
        <w:t xml:space="preserve"> Assisting clients with understanding market dynamics, conducting research, and developing effective branding strategies.</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Financial Consultancy:</w:t>
      </w:r>
      <w:r w:rsidDel="00000000" w:rsidR="00000000" w:rsidRPr="00000000">
        <w:rPr>
          <w:rFonts w:ascii="Google Sans Text" w:cs="Google Sans Text" w:eastAsia="Google Sans Text" w:hAnsi="Google Sans Text"/>
          <w:i w:val="0"/>
          <w:color w:val="1b1c1d"/>
          <w:sz w:val="24"/>
          <w:szCs w:val="24"/>
          <w:rtl w:val="0"/>
        </w:rPr>
        <w:t xml:space="preserve"> Offering a broad range of financial advisory services, including financial planning, budgeting, cash flow forecasting, management control systems, loan and equity syndication, and advisory on mergers and acquisitions.</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Business Consultancy:</w:t>
      </w:r>
      <w:r w:rsidDel="00000000" w:rsidR="00000000" w:rsidRPr="00000000">
        <w:rPr>
          <w:rFonts w:ascii="Google Sans Text" w:cs="Google Sans Text" w:eastAsia="Google Sans Text" w:hAnsi="Google Sans Text"/>
          <w:i w:val="0"/>
          <w:color w:val="1b1c1d"/>
          <w:sz w:val="24"/>
          <w:szCs w:val="24"/>
          <w:rtl w:val="0"/>
        </w:rPr>
        <w:t xml:space="preserve"> Focusing on strategic advisory services such as business restructuring, financial planning, and guidance on transactions like sales, acquisitions, liquidations, spin-offs, and carve-outs.</w:t>
      </w:r>
      <w:r w:rsidDel="00000000" w:rsidR="00000000" w:rsidRPr="00000000">
        <w:rPr>
          <w:rFonts w:ascii="Google Sans Text" w:cs="Google Sans Text" w:eastAsia="Google Sans Text" w:hAnsi="Google Sans Text"/>
          <w:i w:val="0"/>
          <w:color w:val="575b5f"/>
          <w:sz w:val="24"/>
          <w:szCs w:val="24"/>
          <w:vertAlign w:val="superscript"/>
          <w:rtl w:val="0"/>
        </w:rPr>
        <w:t xml:space="preserve">3</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Research Consultancy:</w:t>
      </w:r>
      <w:r w:rsidDel="00000000" w:rsidR="00000000" w:rsidRPr="00000000">
        <w:rPr>
          <w:rFonts w:ascii="Google Sans Text" w:cs="Google Sans Text" w:eastAsia="Google Sans Text" w:hAnsi="Google Sans Text"/>
          <w:i w:val="0"/>
          <w:color w:val="1b1c1d"/>
          <w:sz w:val="24"/>
          <w:szCs w:val="24"/>
          <w:rtl w:val="0"/>
        </w:rPr>
        <w:t xml:space="preserve"> Providing in-depth research and analysis on areas such as competitive intensity, customer dynamics, industry convergence, disruptive technologies, global mega trends, new business models, and emerging markets.</w:t>
      </w:r>
      <w:r w:rsidDel="00000000" w:rsidR="00000000" w:rsidRPr="00000000">
        <w:rPr>
          <w:rFonts w:ascii="Google Sans Text" w:cs="Google Sans Text" w:eastAsia="Google Sans Text" w:hAnsi="Google Sans Text"/>
          <w:i w:val="0"/>
          <w:color w:val="575b5f"/>
          <w:sz w:val="24"/>
          <w:szCs w:val="24"/>
          <w:vertAlign w:val="superscript"/>
          <w:rtl w:val="0"/>
        </w:rPr>
        <w:t xml:space="preserve">3</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Consultancy to NGOs:</w:t>
      </w:r>
      <w:r w:rsidDel="00000000" w:rsidR="00000000" w:rsidRPr="00000000">
        <w:rPr>
          <w:rFonts w:ascii="Google Sans Text" w:cs="Google Sans Text" w:eastAsia="Google Sans Text" w:hAnsi="Google Sans Text"/>
          <w:i w:val="0"/>
          <w:color w:val="1b1c1d"/>
          <w:sz w:val="24"/>
          <w:szCs w:val="24"/>
          <w:rtl w:val="0"/>
        </w:rPr>
        <w:t xml:space="preserve"> Offering specialized advisory services to non-governmental organizations.</w:t>
      </w:r>
      <w:r w:rsidDel="00000000" w:rsidR="00000000" w:rsidRPr="00000000">
        <w:rPr>
          <w:rFonts w:ascii="Google Sans Text" w:cs="Google Sans Text" w:eastAsia="Google Sans Text" w:hAnsi="Google Sans Text"/>
          <w:i w:val="0"/>
          <w:color w:val="575b5f"/>
          <w:sz w:val="24"/>
          <w:szCs w:val="24"/>
          <w:vertAlign w:val="superscript"/>
          <w:rtl w:val="0"/>
        </w:rPr>
        <w:t xml:space="preserve">3</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Project Feasibility and Techno-Economic Viability Studies:</w:t>
      </w:r>
      <w:r w:rsidDel="00000000" w:rsidR="00000000" w:rsidRPr="00000000">
        <w:rPr>
          <w:rFonts w:ascii="Google Sans Text" w:cs="Google Sans Text" w:eastAsia="Google Sans Text" w:hAnsi="Google Sans Text"/>
          <w:i w:val="0"/>
          <w:color w:val="1b1c1d"/>
          <w:sz w:val="24"/>
          <w:szCs w:val="24"/>
          <w:rtl w:val="0"/>
        </w:rPr>
        <w:t xml:space="preserve"> Conducting assessments to determine the viability and potential success of projects.</w:t>
      </w:r>
      <w:r w:rsidDel="00000000" w:rsidR="00000000" w:rsidRPr="00000000">
        <w:rPr>
          <w:rFonts w:ascii="Google Sans Text" w:cs="Google Sans Text" w:eastAsia="Google Sans Text" w:hAnsi="Google Sans Text"/>
          <w:i w:val="0"/>
          <w:color w:val="575b5f"/>
          <w:sz w:val="24"/>
          <w:szCs w:val="24"/>
          <w:vertAlign w:val="superscript"/>
          <w:rtl w:val="0"/>
        </w:rPr>
        <w:t xml:space="preserve">3</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Brand Launch Strategies and Industry Research:</w:t>
      </w:r>
      <w:r w:rsidDel="00000000" w:rsidR="00000000" w:rsidRPr="00000000">
        <w:rPr>
          <w:rFonts w:ascii="Google Sans Text" w:cs="Google Sans Text" w:eastAsia="Google Sans Text" w:hAnsi="Google Sans Text"/>
          <w:i w:val="0"/>
          <w:color w:val="1b1c1d"/>
          <w:sz w:val="24"/>
          <w:szCs w:val="24"/>
          <w:rtl w:val="0"/>
        </w:rPr>
        <w:t xml:space="preserve"> Assisting clients with developing effective strategies for launching new brands and providing research on various industries.</w:t>
      </w:r>
      <w:r w:rsidDel="00000000" w:rsidR="00000000" w:rsidRPr="00000000">
        <w:rPr>
          <w:rFonts w:ascii="Google Sans Text" w:cs="Google Sans Text" w:eastAsia="Google Sans Text" w:hAnsi="Google Sans Text"/>
          <w:i w:val="0"/>
          <w:color w:val="575b5f"/>
          <w:sz w:val="24"/>
          <w:szCs w:val="24"/>
          <w:vertAlign w:val="superscript"/>
          <w:rtl w:val="0"/>
        </w:rPr>
        <w:t xml:space="preserve">3</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Project Report Preparation and Turnaround Strategies for Distressed Firms:</w:t>
      </w:r>
      <w:r w:rsidDel="00000000" w:rsidR="00000000" w:rsidRPr="00000000">
        <w:rPr>
          <w:rFonts w:ascii="Google Sans Text" w:cs="Google Sans Text" w:eastAsia="Google Sans Text" w:hAnsi="Google Sans Text"/>
          <w:i w:val="0"/>
          <w:color w:val="1b1c1d"/>
          <w:sz w:val="24"/>
          <w:szCs w:val="24"/>
          <w:rtl w:val="0"/>
        </w:rPr>
        <w:t xml:space="preserve"> Helping clients prepare detailed project reports and offering expertise in turning around struggling businesses.</w:t>
      </w:r>
      <w:r w:rsidDel="00000000" w:rsidR="00000000" w:rsidRPr="00000000">
        <w:rPr>
          <w:rFonts w:ascii="Google Sans Text" w:cs="Google Sans Text" w:eastAsia="Google Sans Text" w:hAnsi="Google Sans Text"/>
          <w:i w:val="0"/>
          <w:color w:val="575b5f"/>
          <w:sz w:val="24"/>
          <w:szCs w:val="24"/>
          <w:vertAlign w:val="superscript"/>
          <w:rtl w:val="0"/>
        </w:rPr>
        <w:t xml:space="preserve">3</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Business Valuations and India Entry related consultancy:</w:t>
      </w:r>
      <w:r w:rsidDel="00000000" w:rsidR="00000000" w:rsidRPr="00000000">
        <w:rPr>
          <w:rFonts w:ascii="Google Sans Text" w:cs="Google Sans Text" w:eastAsia="Google Sans Text" w:hAnsi="Google Sans Text"/>
          <w:i w:val="0"/>
          <w:color w:val="1b1c1d"/>
          <w:sz w:val="24"/>
          <w:szCs w:val="24"/>
          <w:rtl w:val="0"/>
        </w:rPr>
        <w:t xml:space="preserve"> Providing services for valuing businesses and assisting foreign companies with entering the Indian market.</w:t>
      </w:r>
      <w:r w:rsidDel="00000000" w:rsidR="00000000" w:rsidRPr="00000000">
        <w:rPr>
          <w:rFonts w:ascii="Google Sans Text" w:cs="Google Sans Text" w:eastAsia="Google Sans Text" w:hAnsi="Google Sans Text"/>
          <w:i w:val="0"/>
          <w:color w:val="575b5f"/>
          <w:sz w:val="24"/>
          <w:szCs w:val="24"/>
          <w:vertAlign w:val="superscript"/>
          <w:rtl w:val="0"/>
        </w:rPr>
        <w:t xml:space="preserve">3</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Technical Collaboration and International Tie-ups:</w:t>
      </w:r>
      <w:r w:rsidDel="00000000" w:rsidR="00000000" w:rsidRPr="00000000">
        <w:rPr>
          <w:rFonts w:ascii="Google Sans Text" w:cs="Google Sans Text" w:eastAsia="Google Sans Text" w:hAnsi="Google Sans Text"/>
          <w:i w:val="0"/>
          <w:color w:val="1b1c1d"/>
          <w:sz w:val="24"/>
          <w:szCs w:val="24"/>
          <w:rtl w:val="0"/>
        </w:rPr>
        <w:t xml:space="preserve"> Facilitating technical collaborations and international partnerships for clients.</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company's registered office is situated in Mumbai, Maharashtra, a prominent financial hub in India.</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 Additionally, it maintains a corporate office in Kolkata, West Bengal.</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 This geographical duality might stem from the company's initial establishment and operations in West Bengal under its previous name.</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 The strategic importance of having a presence in both these locations could be linked to catering to different regional markets or maintaining relationships established during its earlier phase of business. The shift of the registered office to Mumbai in 2012, coinciding with the name change, further underscores the strategic importance of Mumbai in the company's current operational framework.</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Likhami Consulting's equity shares are primarily listed and traded on the Bombay Stock Exchange (BSE).</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 While the company's shares were also previously listed on the Calcutta Stock Exchange (CSE), the current focus appears to be solely on the BSE. This could be a result of strategic decisions to consolidate trading activity or due to regulatory factors.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A review of the company's recent performance reveals some significant historical events. Notably, in late 2024 and early 2025, Likhami Consulting reported strong financial growth. In the third quarter of the fiscal year 2024-2025, the company announced a substantial 200% year-over-year increase in profit.</w:t>
      </w:r>
      <w:r w:rsidDel="00000000" w:rsidR="00000000" w:rsidRPr="00000000">
        <w:rPr>
          <w:rFonts w:ascii="Google Sans Text" w:cs="Google Sans Text" w:eastAsia="Google Sans Text" w:hAnsi="Google Sans Text"/>
          <w:i w:val="0"/>
          <w:color w:val="575b5f"/>
          <w:sz w:val="24"/>
          <w:szCs w:val="24"/>
          <w:vertAlign w:val="superscript"/>
          <w:rtl w:val="0"/>
        </w:rPr>
        <w:t xml:space="preserve">10</w:t>
      </w:r>
      <w:r w:rsidDel="00000000" w:rsidR="00000000" w:rsidRPr="00000000">
        <w:rPr>
          <w:rFonts w:ascii="Google Sans Text" w:cs="Google Sans Text" w:eastAsia="Google Sans Text" w:hAnsi="Google Sans Text"/>
          <w:i w:val="0"/>
          <w:color w:val="1b1c1d"/>
          <w:sz w:val="24"/>
          <w:szCs w:val="24"/>
          <w:rtl w:val="0"/>
        </w:rPr>
        <w:t xml:space="preserve"> This positive momentum was further highlighted by the financial results for December 2024, which showed a 35.71% year-over-year increase in net sales and a remarkable 150.38% surge in net profit.</w:t>
      </w:r>
      <w:r w:rsidDel="00000000" w:rsidR="00000000" w:rsidRPr="00000000">
        <w:rPr>
          <w:rFonts w:ascii="Google Sans Text" w:cs="Google Sans Text" w:eastAsia="Google Sans Text" w:hAnsi="Google Sans Text"/>
          <w:i w:val="0"/>
          <w:color w:val="575b5f"/>
          <w:sz w:val="24"/>
          <w:szCs w:val="24"/>
          <w:vertAlign w:val="superscript"/>
          <w:rtl w:val="0"/>
        </w:rPr>
        <w:t xml:space="preserve">10</w:t>
      </w:r>
      <w:r w:rsidDel="00000000" w:rsidR="00000000" w:rsidRPr="00000000">
        <w:rPr>
          <w:rFonts w:ascii="Google Sans Text" w:cs="Google Sans Text" w:eastAsia="Google Sans Text" w:hAnsi="Google Sans Text"/>
          <w:i w:val="0"/>
          <w:color w:val="1b1c1d"/>
          <w:sz w:val="24"/>
          <w:szCs w:val="24"/>
          <w:rtl w:val="0"/>
        </w:rPr>
        <w:t xml:space="preserve"> These recent achievements indicate a potentially positive shift in the company's financial trajectory.</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company's stock price has demonstrated significant volatility over the past 52 weeks, trading within a wide range of ₹127.05 to ₹995.</w:t>
      </w:r>
      <w:r w:rsidDel="00000000" w:rsidR="00000000" w:rsidRPr="00000000">
        <w:rPr>
          <w:rFonts w:ascii="Google Sans Text" w:cs="Google Sans Text" w:eastAsia="Google Sans Text" w:hAnsi="Google Sans Text"/>
          <w:i w:val="0"/>
          <w:color w:val="575b5f"/>
          <w:sz w:val="24"/>
          <w:szCs w:val="24"/>
          <w:vertAlign w:val="superscript"/>
          <w:rtl w:val="0"/>
        </w:rPr>
        <w:t xml:space="preserve">8</w:t>
      </w:r>
      <w:r w:rsidDel="00000000" w:rsidR="00000000" w:rsidRPr="00000000">
        <w:rPr>
          <w:rFonts w:ascii="Google Sans Text" w:cs="Google Sans Text" w:eastAsia="Google Sans Text" w:hAnsi="Google Sans Text"/>
          <w:i w:val="0"/>
          <w:color w:val="1b1c1d"/>
          <w:sz w:val="24"/>
          <w:szCs w:val="24"/>
          <w:rtl w:val="0"/>
        </w:rPr>
        <w:t xml:space="preserve"> This level of price fluctuation could be attributed to various factors, including the company's status as a micro-cap stock, market speculation, or sensitivity to specific company announcements and broader economic conditions.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In March 2025, Likhami Consulting Limited undertook a change in its registered office, moving from Kolkata to Mumbai.</w:t>
      </w:r>
      <w:r w:rsidDel="00000000" w:rsidR="00000000" w:rsidRPr="00000000">
        <w:rPr>
          <w:rFonts w:ascii="Google Sans Text" w:cs="Google Sans Text" w:eastAsia="Google Sans Text" w:hAnsi="Google Sans Text"/>
          <w:i w:val="0"/>
          <w:color w:val="575b5f"/>
          <w:sz w:val="24"/>
          <w:szCs w:val="24"/>
          <w:vertAlign w:val="superscript"/>
          <w:rtl w:val="0"/>
        </w:rPr>
        <w:t xml:space="preserve">15</w:t>
      </w:r>
      <w:r w:rsidDel="00000000" w:rsidR="00000000" w:rsidRPr="00000000">
        <w:rPr>
          <w:rFonts w:ascii="Google Sans Text" w:cs="Google Sans Text" w:eastAsia="Google Sans Text" w:hAnsi="Google Sans Text"/>
          <w:i w:val="0"/>
          <w:color w:val="1b1c1d"/>
          <w:sz w:val="24"/>
          <w:szCs w:val="24"/>
          <w:rtl w:val="0"/>
        </w:rPr>
        <w:t xml:space="preserve"> This recent corporate action might signify a strategic decision to be located closer to the financial and commercial center of India, potentially facilitating better access to capital markets and business opportunities.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2. Deep Dive into Company’s Annual Reports and Concalls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To gain deeper insights into Likhami Consulting's performance, risks, and management strategies, an analysis of the company's annual reports for the last 5 fiscal years (FY 2019-2020 to FY 2023-2024) is essential. These reports, accessible on the company's website </w:t>
      </w:r>
      <w:r w:rsidDel="00000000" w:rsidR="00000000" w:rsidRPr="00000000">
        <w:rPr>
          <w:rFonts w:ascii="Google Sans Text" w:cs="Google Sans Text" w:eastAsia="Google Sans Text" w:hAnsi="Google Sans Text"/>
          <w:i w:val="0"/>
          <w:color w:val="575b5f"/>
          <w:sz w:val="24"/>
          <w:szCs w:val="24"/>
          <w:vertAlign w:val="superscript"/>
          <w:rtl w:val="0"/>
        </w:rPr>
        <w:t xml:space="preserve">16</w:t>
      </w:r>
      <w:r w:rsidDel="00000000" w:rsidR="00000000" w:rsidRPr="00000000">
        <w:rPr>
          <w:rFonts w:ascii="Google Sans Text" w:cs="Google Sans Text" w:eastAsia="Google Sans Text" w:hAnsi="Google Sans Text"/>
          <w:i w:val="0"/>
          <w:color w:val="1b1c1d"/>
          <w:sz w:val="24"/>
          <w:szCs w:val="24"/>
          <w:rtl w:val="0"/>
        </w:rPr>
        <w:t xml:space="preserve">, provide a comprehensive overview of the company's activities and financial standing. Conference call transcripts, if available, would offer further nuanced perspectives from the management on the company's performance and future outlook.</w:t>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A. Business Updates</w:t>
      </w:r>
    </w:p>
    <w:p w:rsidR="00000000" w:rsidDel="00000000" w:rsidP="00000000" w:rsidRDefault="00000000" w:rsidRPr="00000000" w14:paraId="00000018">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A review of the available snippets did not yield specific details regarding new product launches or significant expansions by Likhami Consulting in the last 5 years. However, the annual reports, particularly the Management Discussion and Analysis (MD&amp;A) sections, should be examined for any mentions of new service offerings, which can be considered analogous to products in a consulting business. Similarly, any information regarding geographical expansions or major capital expenditure plans would be crucial to understand the company's growth initiatives. The absence of such readily available information might suggest that the company's recent strategy has been focused on organic growth within its existing service portfolio and geographical reach.</w:t>
      </w:r>
    </w:p>
    <w:p w:rsidR="00000000" w:rsidDel="00000000" w:rsidP="00000000" w:rsidRDefault="00000000" w:rsidRPr="00000000" w14:paraId="00000019">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Analysis of revenue growth trends reveals a mixed picture. While data from platforms like Screener indicate a poor sales growth of -0.62% over the past five years </w:t>
      </w:r>
      <w:r w:rsidDel="00000000" w:rsidR="00000000" w:rsidRPr="00000000">
        <w:rPr>
          <w:rFonts w:ascii="Google Sans Text" w:cs="Google Sans Text" w:eastAsia="Google Sans Text" w:hAnsi="Google Sans Text"/>
          <w:i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color w:val="1b1c1d"/>
          <w:sz w:val="24"/>
          <w:szCs w:val="24"/>
          <w:rtl w:val="0"/>
        </w:rPr>
        <w:t xml:space="preserve">, recent trailing twelve-month (TTM) sales growth is reported to be as high as 64%.</w:t>
      </w:r>
      <w:r w:rsidDel="00000000" w:rsidR="00000000" w:rsidRPr="00000000">
        <w:rPr>
          <w:rFonts w:ascii="Google Sans Text" w:cs="Google Sans Text" w:eastAsia="Google Sans Text" w:hAnsi="Google Sans Text"/>
          <w:i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color w:val="1b1c1d"/>
          <w:sz w:val="24"/>
          <w:szCs w:val="24"/>
          <w:rtl w:val="0"/>
        </w:rPr>
        <w:t xml:space="preserve"> This significant divergence necessitates a detailed examination of the annual and quarterly revenue figures in the financial statements to understand the underlying trends and identify the drivers of this recent growth acceleration. Furthermore, various sources report different figures for TTM revenue, ranging from ₹0.69 Cr </w:t>
      </w:r>
      <w:r w:rsidDel="00000000" w:rsidR="00000000" w:rsidRPr="00000000">
        <w:rPr>
          <w:rFonts w:ascii="Google Sans Text" w:cs="Google Sans Text" w:eastAsia="Google Sans Text" w:hAnsi="Google Sans Text"/>
          <w:i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color w:val="1b1c1d"/>
          <w:sz w:val="24"/>
          <w:szCs w:val="24"/>
          <w:rtl w:val="0"/>
        </w:rPr>
        <w:t xml:space="preserve"> to ₹0.63 Cr </w:t>
      </w:r>
      <w:r w:rsidDel="00000000" w:rsidR="00000000" w:rsidRPr="00000000">
        <w:rPr>
          <w:rFonts w:ascii="Google Sans Text" w:cs="Google Sans Text" w:eastAsia="Google Sans Text" w:hAnsi="Google Sans Text"/>
          <w:i w:val="0"/>
          <w:color w:val="575b5f"/>
          <w:sz w:val="24"/>
          <w:szCs w:val="24"/>
          <w:vertAlign w:val="superscript"/>
          <w:rtl w:val="0"/>
        </w:rPr>
        <w:t xml:space="preserve">17</w:t>
      </w:r>
      <w:r w:rsidDel="00000000" w:rsidR="00000000" w:rsidRPr="00000000">
        <w:rPr>
          <w:rFonts w:ascii="Google Sans Text" w:cs="Google Sans Text" w:eastAsia="Google Sans Text" w:hAnsi="Google Sans Text"/>
          <w:i w:val="0"/>
          <w:color w:val="1b1c1d"/>
          <w:sz w:val="24"/>
          <w:szCs w:val="24"/>
          <w:rtl w:val="0"/>
        </w:rPr>
        <w:t xml:space="preserve">, ₹6.62 Mil ₹ </w:t>
      </w:r>
      <w:r w:rsidDel="00000000" w:rsidR="00000000" w:rsidRPr="00000000">
        <w:rPr>
          <w:rFonts w:ascii="Google Sans Text" w:cs="Google Sans Text" w:eastAsia="Google Sans Text" w:hAnsi="Google Sans Text"/>
          <w:i w:val="0"/>
          <w:color w:val="575b5f"/>
          <w:sz w:val="24"/>
          <w:szCs w:val="24"/>
          <w:vertAlign w:val="superscript"/>
          <w:rtl w:val="0"/>
        </w:rPr>
        <w:t xml:space="preserve">13</w:t>
      </w:r>
      <w:r w:rsidDel="00000000" w:rsidR="00000000" w:rsidRPr="00000000">
        <w:rPr>
          <w:rFonts w:ascii="Google Sans Text" w:cs="Google Sans Text" w:eastAsia="Google Sans Text" w:hAnsi="Google Sans Text"/>
          <w:i w:val="0"/>
          <w:color w:val="1b1c1d"/>
          <w:sz w:val="24"/>
          <w:szCs w:val="24"/>
          <w:rtl w:val="0"/>
        </w:rPr>
        <w:t xml:space="preserve">, and $82.1K.</w:t>
      </w:r>
      <w:r w:rsidDel="00000000" w:rsidR="00000000" w:rsidRPr="00000000">
        <w:rPr>
          <w:rFonts w:ascii="Google Sans Text" w:cs="Google Sans Text" w:eastAsia="Google Sans Text" w:hAnsi="Google Sans Text"/>
          <w:i w:val="0"/>
          <w:color w:val="575b5f"/>
          <w:sz w:val="24"/>
          <w:szCs w:val="24"/>
          <w:vertAlign w:val="superscript"/>
          <w:rtl w:val="0"/>
        </w:rPr>
        <w:t xml:space="preserve">8</w:t>
      </w:r>
      <w:r w:rsidDel="00000000" w:rsidR="00000000" w:rsidRPr="00000000">
        <w:rPr>
          <w:rFonts w:ascii="Google Sans Text" w:cs="Google Sans Text" w:eastAsia="Google Sans Text" w:hAnsi="Google Sans Text"/>
          <w:i w:val="0"/>
          <w:color w:val="1b1c1d"/>
          <w:sz w:val="24"/>
          <w:szCs w:val="24"/>
          <w:rtl w:val="0"/>
        </w:rPr>
        <w:t xml:space="preserve"> These inconsistencies, likely due to currency differences and variations in reporting periods, highlight the need for a standardized analysis using the company's official financial statements. Operational efficiencies can be assessed by analyzing the company's profitability margins over the last 3-5 years. Fluctuations in operating profit margin (OPM) and net profit margin (NPM), as indicated by Screener data showing variable OPM </w:t>
      </w:r>
      <w:r w:rsidDel="00000000" w:rsidR="00000000" w:rsidRPr="00000000">
        <w:rPr>
          <w:rFonts w:ascii="Google Sans Text" w:cs="Google Sans Text" w:eastAsia="Google Sans Text" w:hAnsi="Google Sans Text"/>
          <w:i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color w:val="1b1c1d"/>
          <w:sz w:val="24"/>
          <w:szCs w:val="24"/>
          <w:rtl w:val="0"/>
        </w:rPr>
        <w:t xml:space="preserve">, suggest potential shifts in the company's ability to manage its costs and maintain profitability.</w:t>
      </w:r>
    </w:p>
    <w:p w:rsidR="00000000" w:rsidDel="00000000" w:rsidP="00000000" w:rsidRDefault="00000000" w:rsidRPr="00000000" w14:paraId="0000001A">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The fundamental structural shift in Likhami Consulting's business model from construction to consultancy in 2012 </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 is a key historical event. The report should analyze if there have been any further significant structural changes in the company's operations, service offerings, or target markets in the last 5 years. This analysis should be based on the information provided in the annual reports and any available conference call transcripts. Additionally, the report should consider broader changes in the demand for consulting services in India, potentially influenced by factors such as economic growth, technological advancements, and government policies.</w:t>
      </w:r>
    </w:p>
    <w:p w:rsidR="00000000" w:rsidDel="00000000" w:rsidP="00000000" w:rsidRDefault="00000000" w:rsidRPr="00000000" w14:paraId="0000001B">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The 2018-19 annual report of Likhami Consulting identified the Indian government's "Make in India" initiative as a potential tailwind for the consultancy sector.</w:t>
      </w:r>
      <w:r w:rsidDel="00000000" w:rsidR="00000000" w:rsidRPr="00000000">
        <w:rPr>
          <w:rFonts w:ascii="Google Sans Text" w:cs="Google Sans Text" w:eastAsia="Google Sans Text" w:hAnsi="Google Sans Text"/>
          <w:i w:val="0"/>
          <w:color w:val="575b5f"/>
          <w:sz w:val="24"/>
          <w:szCs w:val="24"/>
          <w:vertAlign w:val="superscript"/>
          <w:rtl w:val="0"/>
        </w:rPr>
        <w:t xml:space="preserve">18</w:t>
      </w:r>
      <w:r w:rsidDel="00000000" w:rsidR="00000000" w:rsidRPr="00000000">
        <w:rPr>
          <w:rFonts w:ascii="Google Sans Text" w:cs="Google Sans Text" w:eastAsia="Google Sans Text" w:hAnsi="Google Sans Text"/>
          <w:i w:val="0"/>
          <w:color w:val="1b1c1d"/>
          <w:sz w:val="24"/>
          <w:szCs w:val="24"/>
          <w:rtl w:val="0"/>
        </w:rPr>
        <w:t xml:space="preserve"> The report should assess the continued relevance and impact of such government programs on the company's business. Conversely, the same report highlighted competition from larger consultancy organizations as a headwind.</w:t>
      </w:r>
      <w:r w:rsidDel="00000000" w:rsidR="00000000" w:rsidRPr="00000000">
        <w:rPr>
          <w:rFonts w:ascii="Google Sans Text" w:cs="Google Sans Text" w:eastAsia="Google Sans Text" w:hAnsi="Google Sans Text"/>
          <w:i w:val="0"/>
          <w:color w:val="575b5f"/>
          <w:sz w:val="24"/>
          <w:szCs w:val="24"/>
          <w:vertAlign w:val="superscript"/>
          <w:rtl w:val="0"/>
        </w:rPr>
        <w:t xml:space="preserve">18</w:t>
      </w:r>
      <w:r w:rsidDel="00000000" w:rsidR="00000000" w:rsidRPr="00000000">
        <w:rPr>
          <w:rFonts w:ascii="Google Sans Text" w:cs="Google Sans Text" w:eastAsia="Google Sans Text" w:hAnsi="Google Sans Text"/>
          <w:i w:val="0"/>
          <w:color w:val="1b1c1d"/>
          <w:sz w:val="24"/>
          <w:szCs w:val="24"/>
          <w:rtl w:val="0"/>
        </w:rPr>
        <w:t xml:space="preserve"> The report should analyze the current competitive landscape in the Indian consulting market and its potential effects on Likhami Consulting. Furthermore, the overall economic growth in India and specific trends within the financial services sector, which is a key client base for consulting firms, should be considered as potential industry tailwinds or headwinds.</w:t>
      </w:r>
    </w:p>
    <w:p w:rsidR="00000000" w:rsidDel="00000000" w:rsidP="00000000" w:rsidRDefault="00000000" w:rsidRPr="00000000" w14:paraId="0000001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B. Risks Analysis</w:t>
      </w:r>
    </w:p>
    <w:p w:rsidR="00000000" w:rsidDel="00000000" w:rsidP="00000000" w:rsidRDefault="00000000" w:rsidRPr="00000000" w14:paraId="0000001D">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A thorough examination of the "Risk Management" sections within Likhami Consulting's annual reports for the past 3-5 years is crucial to identify any new risks mentioned by the management. These could encompass a range of factors, including operational challenges, financial risks, evolving industry dynamics, and regulatory changes. Additionally, the report should consider broader industry trends that might present new risks for consulting firms, such as the increasing importance of cybersecurity and data privacy, or the transformative impact of artificial intelligence on traditional consulting services.</w:t>
      </w:r>
    </w:p>
    <w:p w:rsidR="00000000" w:rsidDel="00000000" w:rsidP="00000000" w:rsidRDefault="00000000" w:rsidRPr="00000000" w14:paraId="0000001E">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The report should analyze the risks that were identified in the company's earlier annual reports and assess whether these risks have played out as anticipated or if the management's mitigation strategies have been successful. This historical perspective can provide valuable insights into the company's risk management capabilities and its ability to navigate challenges over time.</w:t>
      </w:r>
    </w:p>
    <w:p w:rsidR="00000000" w:rsidDel="00000000" w:rsidP="00000000" w:rsidRDefault="00000000" w:rsidRPr="00000000" w14:paraId="0000001F">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The report should consider the potential impact of regulatory changes in India's consulting and financial services sectors on Likhami Consulting's business operations and profitability. Macroeconomic risks, such as periods of economic slowdown, inflationary pressures, or fluctuations in interest and exchange rates, could also significantly affect the company's performance. While not explicitly mentioned in the initial snippets, geopolitical risks and global economic uncertainties could also have indirect impacts on the Indian consulting market and, consequently, on Likhami Consulting.</w:t>
      </w:r>
    </w:p>
    <w:p w:rsidR="00000000" w:rsidDel="00000000" w:rsidP="00000000" w:rsidRDefault="00000000" w:rsidRPr="00000000" w14:paraId="00000020">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To understand how Likhami Consulting plans to address its current risks, the report should analyze the risk mitigation strategies outlined by the management in the annual reports and any available conference call transcripts. The 2018-19 annual report mentioned the company's focus on growth within the existing market and exploring new opportunities as part of its outlook.</w:t>
      </w:r>
      <w:r w:rsidDel="00000000" w:rsidR="00000000" w:rsidRPr="00000000">
        <w:rPr>
          <w:rFonts w:ascii="Google Sans Text" w:cs="Google Sans Text" w:eastAsia="Google Sans Text" w:hAnsi="Google Sans Text"/>
          <w:i w:val="0"/>
          <w:color w:val="575b5f"/>
          <w:sz w:val="24"/>
          <w:szCs w:val="24"/>
          <w:vertAlign w:val="superscript"/>
          <w:rtl w:val="0"/>
        </w:rPr>
        <w:t xml:space="preserve">18</w:t>
      </w:r>
      <w:r w:rsidDel="00000000" w:rsidR="00000000" w:rsidRPr="00000000">
        <w:rPr>
          <w:rFonts w:ascii="Google Sans Text" w:cs="Google Sans Text" w:eastAsia="Google Sans Text" w:hAnsi="Google Sans Text"/>
          <w:i w:val="0"/>
          <w:color w:val="1b1c1d"/>
          <w:sz w:val="24"/>
          <w:szCs w:val="24"/>
          <w:rtl w:val="0"/>
        </w:rPr>
        <w:t xml:space="preserve"> The report should evaluate the extent to which these strategies, or any newer ones, are being implemented to mitigate the identified risks.</w:t>
      </w:r>
    </w:p>
    <w:p w:rsidR="00000000" w:rsidDel="00000000" w:rsidP="00000000" w:rsidRDefault="00000000" w:rsidRPr="00000000" w14:paraId="00000021">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Several market concerns regarding Likhami Consulting's performance have been noted from the snippets. The high valuation multiples (P/E, P/B, EV/EBITDA) in comparison to its reported profitability metrics (ROE, ROCE) raise questions about whether the company's current market capitalization is justified by its earnings potential. The report should delve deeper into the factors contributing to this valuation discrepancy. Furthermore, the high number of debtor days reported by some sources (e.g., 359 days </w:t>
      </w:r>
      <w:r w:rsidDel="00000000" w:rsidR="00000000" w:rsidRPr="00000000">
        <w:rPr>
          <w:rFonts w:ascii="Google Sans Text" w:cs="Google Sans Text" w:eastAsia="Google Sans Text" w:hAnsi="Google Sans Text"/>
          <w:i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color w:val="1b1c1d"/>
          <w:sz w:val="24"/>
          <w:szCs w:val="24"/>
          <w:rtl w:val="0"/>
        </w:rPr>
        <w:t xml:space="preserve">, 256 days </w:t>
      </w:r>
      <w:r w:rsidDel="00000000" w:rsidR="00000000" w:rsidRPr="00000000">
        <w:rPr>
          <w:rFonts w:ascii="Google Sans Text" w:cs="Google Sans Text" w:eastAsia="Google Sans Text" w:hAnsi="Google Sans Text"/>
          <w:i w:val="0"/>
          <w:color w:val="575b5f"/>
          <w:sz w:val="24"/>
          <w:szCs w:val="24"/>
          <w:vertAlign w:val="superscript"/>
          <w:rtl w:val="0"/>
        </w:rPr>
        <w:t xml:space="preserve">19</w:t>
      </w:r>
      <w:r w:rsidDel="00000000" w:rsidR="00000000" w:rsidRPr="00000000">
        <w:rPr>
          <w:rFonts w:ascii="Google Sans Text" w:cs="Google Sans Text" w:eastAsia="Google Sans Text" w:hAnsi="Google Sans Text"/>
          <w:i w:val="0"/>
          <w:color w:val="1b1c1d"/>
          <w:sz w:val="24"/>
          <w:szCs w:val="24"/>
          <w:rtl w:val="0"/>
        </w:rPr>
        <w:t xml:space="preserve">) suggests potential concerns about the company's cash flow management and working capital efficiency. The report should analyze these metrics in the context of the company's industry and its peers.</w:t>
      </w:r>
    </w:p>
    <w:p w:rsidR="00000000" w:rsidDel="00000000" w:rsidP="00000000" w:rsidRDefault="00000000" w:rsidRPr="00000000" w14:paraId="00000022">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 Management &amp; Governance</w:t>
      </w:r>
    </w:p>
    <w:p w:rsidR="00000000" w:rsidDel="00000000" w:rsidP="00000000" w:rsidRDefault="00000000" w:rsidRPr="00000000" w14:paraId="00000023">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If conference call transcripts from the past 3-5 years are accessible, the report should meticulously compare the promises and projections made by the management during these calls with the company's actual performance as reported in subsequent financial results and annual reports. This analysis will help assess the management's credibility and their ability to execute their stated plans.</w:t>
      </w:r>
    </w:p>
    <w:p w:rsidR="00000000" w:rsidDel="00000000" w:rsidP="00000000" w:rsidRDefault="00000000" w:rsidRPr="00000000" w14:paraId="00000024">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The report should analyze any future growth guidance provided by the management in the annual reports and, if available, in conference calls. This guidance should be evaluated for its realism, considering the company's historical performance, current market conditions, its competitive position, and the identified opportunities and risks. The conservative growth projections reported in some snippets (e.g., 0.4% and 0.2% annual increase in earnings and revenue </w:t>
      </w:r>
      <w:r w:rsidDel="00000000" w:rsidR="00000000" w:rsidRPr="00000000">
        <w:rPr>
          <w:rFonts w:ascii="Google Sans Text" w:cs="Google Sans Text" w:eastAsia="Google Sans Text" w:hAnsi="Google Sans Text"/>
          <w:i w:val="0"/>
          <w:color w:val="575b5f"/>
          <w:sz w:val="24"/>
          <w:szCs w:val="24"/>
          <w:vertAlign w:val="superscript"/>
          <w:rtl w:val="0"/>
        </w:rPr>
        <w:t xml:space="preserve">17</w:t>
      </w:r>
      <w:r w:rsidDel="00000000" w:rsidR="00000000" w:rsidRPr="00000000">
        <w:rPr>
          <w:rFonts w:ascii="Google Sans Text" w:cs="Google Sans Text" w:eastAsia="Google Sans Text" w:hAnsi="Google Sans Text"/>
          <w:i w:val="0"/>
          <w:color w:val="1b1c1d"/>
          <w:sz w:val="24"/>
          <w:szCs w:val="24"/>
          <w:rtl w:val="0"/>
        </w:rPr>
        <w:t xml:space="preserve">) in light of recent high growth rates warrant a closer examination of the management's outlook.</w:t>
      </w:r>
    </w:p>
    <w:p w:rsidR="00000000" w:rsidDel="00000000" w:rsidP="00000000" w:rsidRDefault="00000000" w:rsidRPr="00000000" w14:paraId="00000025">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The report should thoroughly review the "Corporate Governance Report," typically included within the annual reports, to assess the company's adherence to corporate governance regulations and best practices. Additionally, any disclosures related to litigation involving the company or its key management personnel should be examined for potential red flags. A search of recent news articles and regulatory filings for any controversies, fraud allegations, or regulatory actions against the company should also be conducted.</w:t>
      </w:r>
    </w:p>
    <w:p w:rsidR="00000000" w:rsidDel="00000000" w:rsidP="00000000" w:rsidRDefault="00000000" w:rsidRPr="00000000" w14:paraId="00000026">
      <w:pPr>
        <w:numPr>
          <w:ilvl w:val="1"/>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The report will analyze the shareholding pattern of Likhami Consulting over the last 5 years, with a particular focus on insider holdings (promoters, directors) and any significant changes in the overall shareholding structure, including institutional investors. This information will be sourced from the annual reports and shareholding disclosures filed with the BSE. The stability of promoter holding at around 60.86% in December 2024 </w:t>
      </w:r>
      <w:r w:rsidDel="00000000" w:rsidR="00000000" w:rsidRPr="00000000">
        <w:rPr>
          <w:rFonts w:ascii="Google Sans Text" w:cs="Google Sans Text" w:eastAsia="Google Sans Text" w:hAnsi="Google Sans Text"/>
          <w:i w:val="0"/>
          <w:color w:val="575b5f"/>
          <w:sz w:val="24"/>
          <w:szCs w:val="24"/>
          <w:vertAlign w:val="superscript"/>
          <w:rtl w:val="0"/>
        </w:rPr>
        <w:t xml:space="preserve">10</w:t>
      </w:r>
      <w:r w:rsidDel="00000000" w:rsidR="00000000" w:rsidRPr="00000000">
        <w:rPr>
          <w:rFonts w:ascii="Google Sans Text" w:cs="Google Sans Text" w:eastAsia="Google Sans Text" w:hAnsi="Google Sans Text"/>
          <w:i w:val="0"/>
          <w:color w:val="1b1c1d"/>
          <w:sz w:val="24"/>
          <w:szCs w:val="24"/>
          <w:rtl w:val="0"/>
        </w:rPr>
        <w:t xml:space="preserve"> suggests continued confidence from the company's leadership. The report should also note the presence of key shareholders like Preksha Builders Private Limited and Greenquest Trade Associates Limited.</w:t>
      </w:r>
      <w:r w:rsidDel="00000000" w:rsidR="00000000" w:rsidRPr="00000000">
        <w:rPr>
          <w:rFonts w:ascii="Google Sans Text" w:cs="Google Sans Text" w:eastAsia="Google Sans Text" w:hAnsi="Google Sans Text"/>
          <w:i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color w:val="1b1c1d"/>
          <w:sz w:val="24"/>
          <w:szCs w:val="24"/>
          <w:rtl w:val="0"/>
        </w:rPr>
        <w:t xml:space="preserve"> Trends in shareholding patterns can provide insights into investor sentiment and potential future movements.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3. Competitive Analysis</w:t>
      </w:r>
    </w:p>
    <w:p w:rsidR="00000000" w:rsidDel="00000000" w:rsidP="00000000" w:rsidRDefault="00000000" w:rsidRPr="00000000" w14:paraId="00000028">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The competitive landscape for Likhami Consulting Limited includes a mix of Indian and global players. Among the Indian peers identified are GMR Airports, OneSource Specialty Pharma, International Gemmological Institute, Embassy Developments, Rites, CMS Info Systems, and RattanIndia Enterprises </w:t>
      </w:r>
      <w:r w:rsidDel="00000000" w:rsidR="00000000" w:rsidRPr="00000000">
        <w:rPr>
          <w:rFonts w:ascii="Google Sans Text" w:cs="Google Sans Text" w:eastAsia="Google Sans Text" w:hAnsi="Google Sans Text"/>
          <w:i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color w:val="1b1c1d"/>
          <w:sz w:val="24"/>
          <w:szCs w:val="24"/>
          <w:rtl w:val="0"/>
        </w:rPr>
        <w:t xml:space="preserve">, along with Invigorated Business Consulting, IMEC Services, and Glittek Granites.</w:t>
      </w:r>
      <w:r w:rsidDel="00000000" w:rsidR="00000000" w:rsidRPr="00000000">
        <w:rPr>
          <w:rFonts w:ascii="Google Sans Text" w:cs="Google Sans Text" w:eastAsia="Google Sans Text" w:hAnsi="Google Sans Text"/>
          <w:i w:val="0"/>
          <w:color w:val="575b5f"/>
          <w:sz w:val="24"/>
          <w:szCs w:val="24"/>
          <w:vertAlign w:val="superscript"/>
          <w:rtl w:val="0"/>
        </w:rPr>
        <w:t xml:space="preserve">21</w:t>
      </w:r>
      <w:r w:rsidDel="00000000" w:rsidR="00000000" w:rsidRPr="00000000">
        <w:rPr>
          <w:rFonts w:ascii="Google Sans Text" w:cs="Google Sans Text" w:eastAsia="Google Sans Text" w:hAnsi="Google Sans Text"/>
          <w:i w:val="0"/>
          <w:color w:val="1b1c1d"/>
          <w:sz w:val="24"/>
          <w:szCs w:val="24"/>
          <w:rtl w:val="0"/>
        </w:rPr>
        <w:t xml:space="preserve"> These companies operate in various sectors, including infrastructure, pharmaceuticals, gemmology, real estate, engineering consultancy, IT services, and diversified businesses. Global competitors mentioned include Huron Consulting Group, FTI Consulting, Forrester Research, Resources Connection, CRA International, ICF International, and Verisk Analytics </w:t>
      </w:r>
      <w:r w:rsidDel="00000000" w:rsidR="00000000" w:rsidRPr="00000000">
        <w:rPr>
          <w:rFonts w:ascii="Google Sans Text" w:cs="Google Sans Text" w:eastAsia="Google Sans Text" w:hAnsi="Google Sans Text"/>
          <w:i w:val="0"/>
          <w:color w:val="575b5f"/>
          <w:sz w:val="24"/>
          <w:szCs w:val="24"/>
          <w:vertAlign w:val="superscript"/>
          <w:rtl w:val="0"/>
        </w:rPr>
        <w:t xml:space="preserve">22</w:t>
      </w:r>
      <w:r w:rsidDel="00000000" w:rsidR="00000000" w:rsidRPr="00000000">
        <w:rPr>
          <w:rFonts w:ascii="Google Sans Text" w:cs="Google Sans Text" w:eastAsia="Google Sans Text" w:hAnsi="Google Sans Text"/>
          <w:i w:val="0"/>
          <w:color w:val="1b1c1d"/>
          <w:sz w:val="24"/>
          <w:szCs w:val="24"/>
          <w:rtl w:val="0"/>
        </w:rPr>
        <w:t xml:space="preserve">, which are primarily focused on consulting services. A relevant competitive analysis will require focusing on Indian companies that offer similar consultancy and financial advisory services.</w:t>
      </w:r>
    </w:p>
    <w:p w:rsidR="00000000" w:rsidDel="00000000" w:rsidP="00000000" w:rsidRDefault="00000000" w:rsidRPr="00000000" w14:paraId="00000029">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A comprehensive comparison will involve analyzing the financial performance of Likhami Consulting against its closest peers based on metrics such as market capitalization, revenue growth, profitability margins, and valuation multiples. Business strategies, including service offerings, target markets, and growth plans, will also be compared using publicly available information.</w:t>
      </w:r>
    </w:p>
    <w:p w:rsidR="00000000" w:rsidDel="00000000" w:rsidP="00000000" w:rsidRDefault="00000000" w:rsidRPr="00000000" w14:paraId="0000002A">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Likhami Consulting's strengths compared to its peers might include its almost debt-free status.</w:t>
      </w:r>
      <w:r w:rsidDel="00000000" w:rsidR="00000000" w:rsidRPr="00000000">
        <w:rPr>
          <w:rFonts w:ascii="Google Sans Text" w:cs="Google Sans Text" w:eastAsia="Google Sans Text" w:hAnsi="Google Sans Text"/>
          <w:i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color w:val="1b1c1d"/>
          <w:sz w:val="24"/>
          <w:szCs w:val="24"/>
          <w:rtl w:val="0"/>
        </w:rPr>
        <w:t xml:space="preserve"> However, weaknesses such as poor historical sales growth, low return on equity, and high debtor days </w:t>
      </w:r>
      <w:r w:rsidDel="00000000" w:rsidR="00000000" w:rsidRPr="00000000">
        <w:rPr>
          <w:rFonts w:ascii="Google Sans Text" w:cs="Google Sans Text" w:eastAsia="Google Sans Text" w:hAnsi="Google Sans Text"/>
          <w:i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color w:val="1b1c1d"/>
          <w:sz w:val="24"/>
          <w:szCs w:val="24"/>
          <w:rtl w:val="0"/>
        </w:rPr>
        <w:t xml:space="preserve"> need to be considered in the context of peer performance.</w:t>
      </w:r>
    </w:p>
    <w:p w:rsidR="00000000" w:rsidDel="00000000" w:rsidP="00000000" w:rsidRDefault="00000000" w:rsidRPr="00000000" w14:paraId="0000002B">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Information on market share trends for Likhami Consulting is not readily available in the snippets. The report will aim to incorporate any relevant industry data if accessible. The risk of disruption from new players or technologies in the consulting and financial services industries will be assessed based on current trends and the evolving technological landscape.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4. News Analysis (Last 2 Years)</w:t>
      </w:r>
    </w:p>
    <w:p w:rsidR="00000000" w:rsidDel="00000000" w:rsidP="00000000" w:rsidRDefault="00000000" w:rsidRPr="00000000" w14:paraId="0000002D">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Key news articles from the last two years highlight several aspects of Likhami Consulting's recent activities. Positive news in January 2025 reported strong Q3 growth.</w:t>
      </w:r>
      <w:r w:rsidDel="00000000" w:rsidR="00000000" w:rsidRPr="00000000">
        <w:rPr>
          <w:rFonts w:ascii="Google Sans Text" w:cs="Google Sans Text" w:eastAsia="Google Sans Text" w:hAnsi="Google Sans Text"/>
          <w:i w:val="0"/>
          <w:color w:val="575b5f"/>
          <w:sz w:val="24"/>
          <w:szCs w:val="24"/>
          <w:vertAlign w:val="superscript"/>
          <w:rtl w:val="0"/>
        </w:rPr>
        <w:t xml:space="preserve">10</w:t>
      </w:r>
      <w:r w:rsidDel="00000000" w:rsidR="00000000" w:rsidRPr="00000000">
        <w:rPr>
          <w:rFonts w:ascii="Google Sans Text" w:cs="Google Sans Text" w:eastAsia="Google Sans Text" w:hAnsi="Google Sans Text"/>
          <w:i w:val="0"/>
          <w:color w:val="1b1c1d"/>
          <w:sz w:val="24"/>
          <w:szCs w:val="24"/>
          <w:rtl w:val="0"/>
        </w:rPr>
        <w:t xml:space="preserve"> March 2025 saw news of the company's registered office being shifted to Mumbai.</w:t>
      </w:r>
      <w:r w:rsidDel="00000000" w:rsidR="00000000" w:rsidRPr="00000000">
        <w:rPr>
          <w:rFonts w:ascii="Google Sans Text" w:cs="Google Sans Text" w:eastAsia="Google Sans Text" w:hAnsi="Google Sans Text"/>
          <w:i w:val="0"/>
          <w:color w:val="575b5f"/>
          <w:sz w:val="24"/>
          <w:szCs w:val="24"/>
          <w:vertAlign w:val="superscript"/>
          <w:rtl w:val="0"/>
        </w:rPr>
        <w:t xml:space="preserve">15</w:t>
      </w:r>
      <w:r w:rsidDel="00000000" w:rsidR="00000000" w:rsidRPr="00000000">
        <w:rPr>
          <w:rFonts w:ascii="Google Sans Text" w:cs="Google Sans Text" w:eastAsia="Google Sans Text" w:hAnsi="Google Sans Text"/>
          <w:i w:val="0"/>
          <w:color w:val="1b1c1d"/>
          <w:sz w:val="24"/>
          <w:szCs w:val="24"/>
          <w:rtl w:val="0"/>
        </w:rPr>
        <w:t xml:space="preserve"> Other news items primarily consisted of announcements regarding board meetings, declarations of financial results, and compliance filings with the stock exchanges.</w:t>
      </w:r>
      <w:r w:rsidDel="00000000" w:rsidR="00000000" w:rsidRPr="00000000">
        <w:rPr>
          <w:rFonts w:ascii="Google Sans Text" w:cs="Google Sans Text" w:eastAsia="Google Sans Text" w:hAnsi="Google Sans Text"/>
          <w:i w:val="0"/>
          <w:color w:val="575b5f"/>
          <w:sz w:val="24"/>
          <w:szCs w:val="24"/>
          <w:vertAlign w:val="superscript"/>
          <w:rtl w:val="0"/>
        </w:rPr>
        <w:t xml:space="preserve">15</w:t>
      </w:r>
    </w:p>
    <w:p w:rsidR="00000000" w:rsidDel="00000000" w:rsidP="00000000" w:rsidRDefault="00000000" w:rsidRPr="00000000" w14:paraId="0000002E">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A comparison of media perception with management statements will require analyzing the tone and content of news articles against the outlook and information provided by the management in their official communications, such as annual reports and any available concall transcripts.</w:t>
      </w:r>
    </w:p>
    <w:p w:rsidR="00000000" w:rsidDel="00000000" w:rsidP="00000000" w:rsidRDefault="00000000" w:rsidRPr="00000000" w14:paraId="0000002F">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The review of news articles in the snippets did not reveal any significant controversial events, fraud allegations, or major regulatory actions involving Likhami Consulting in the last two years.</w:t>
      </w:r>
    </w:p>
    <w:p w:rsidR="00000000" w:rsidDel="00000000" w:rsidP="00000000" w:rsidRDefault="00000000" w:rsidRPr="00000000" w14:paraId="00000030">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The overall sentiment in the press, based on the available snippets, appears to be cautiously positive, particularly regarding the recent improvements in financial performance. However, a more comprehensive sentiment analysis would necessitate a broader review of news coverage over the past two years.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5. Valuation Analysis &amp; Investment Perspective</w:t>
      </w:r>
    </w:p>
    <w:p w:rsidR="00000000" w:rsidDel="00000000" w:rsidP="00000000" w:rsidRDefault="00000000" w:rsidRPr="00000000" w14:paraId="00000032">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Likhami Consulting's current valuation multiples, based on the provided snippets, indicate a high valuation. The Price-to-Earnings (P/E) ratio is exceptionally high, ranging from 1755 </w:t>
      </w:r>
      <w:r w:rsidDel="00000000" w:rsidR="00000000" w:rsidRPr="00000000">
        <w:rPr>
          <w:rFonts w:ascii="Google Sans Text" w:cs="Google Sans Text" w:eastAsia="Google Sans Text" w:hAnsi="Google Sans Text"/>
          <w:i w:val="0"/>
          <w:color w:val="575b5f"/>
          <w:sz w:val="24"/>
          <w:szCs w:val="24"/>
          <w:vertAlign w:val="superscript"/>
          <w:rtl w:val="0"/>
        </w:rPr>
        <w:t xml:space="preserve">11</w:t>
      </w:r>
      <w:r w:rsidDel="00000000" w:rsidR="00000000" w:rsidRPr="00000000">
        <w:rPr>
          <w:rFonts w:ascii="Google Sans Text" w:cs="Google Sans Text" w:eastAsia="Google Sans Text" w:hAnsi="Google Sans Text"/>
          <w:i w:val="0"/>
          <w:color w:val="1b1c1d"/>
          <w:sz w:val="24"/>
          <w:szCs w:val="24"/>
          <w:rtl w:val="0"/>
        </w:rPr>
        <w:t xml:space="preserve"> to 1684.20.</w:t>
      </w:r>
      <w:r w:rsidDel="00000000" w:rsidR="00000000" w:rsidRPr="00000000">
        <w:rPr>
          <w:rFonts w:ascii="Google Sans Text" w:cs="Google Sans Text" w:eastAsia="Google Sans Text" w:hAnsi="Google Sans Text"/>
          <w:i w:val="0"/>
          <w:color w:val="575b5f"/>
          <w:sz w:val="24"/>
          <w:szCs w:val="24"/>
          <w:vertAlign w:val="superscript"/>
          <w:rtl w:val="0"/>
        </w:rPr>
        <w:t xml:space="preserve">24</w:t>
      </w:r>
      <w:r w:rsidDel="00000000" w:rsidR="00000000" w:rsidRPr="00000000">
        <w:rPr>
          <w:rFonts w:ascii="Google Sans Text" w:cs="Google Sans Text" w:eastAsia="Google Sans Text" w:hAnsi="Google Sans Text"/>
          <w:i w:val="0"/>
          <w:color w:val="1b1c1d"/>
          <w:sz w:val="24"/>
          <w:szCs w:val="24"/>
          <w:rtl w:val="0"/>
        </w:rPr>
        <w:t xml:space="preserve"> Similarly, the Price-to-Book (P/B) ratio is also elevated at 14.07 </w:t>
      </w:r>
      <w:r w:rsidDel="00000000" w:rsidR="00000000" w:rsidRPr="00000000">
        <w:rPr>
          <w:rFonts w:ascii="Google Sans Text" w:cs="Google Sans Text" w:eastAsia="Google Sans Text" w:hAnsi="Google Sans Text"/>
          <w:i w:val="0"/>
          <w:color w:val="575b5f"/>
          <w:sz w:val="24"/>
          <w:szCs w:val="24"/>
          <w:vertAlign w:val="superscript"/>
          <w:rtl w:val="0"/>
        </w:rPr>
        <w:t xml:space="preserve">11</w:t>
      </w:r>
      <w:r w:rsidDel="00000000" w:rsidR="00000000" w:rsidRPr="00000000">
        <w:rPr>
          <w:rFonts w:ascii="Google Sans Text" w:cs="Google Sans Text" w:eastAsia="Google Sans Text" w:hAnsi="Google Sans Text"/>
          <w:i w:val="0"/>
          <w:color w:val="1b1c1d"/>
          <w:sz w:val="24"/>
          <w:szCs w:val="24"/>
          <w:rtl w:val="0"/>
        </w:rPr>
        <w:t xml:space="preserve"> and 13.82.</w:t>
      </w:r>
      <w:r w:rsidDel="00000000" w:rsidR="00000000" w:rsidRPr="00000000">
        <w:rPr>
          <w:rFonts w:ascii="Google Sans Text" w:cs="Google Sans Text" w:eastAsia="Google Sans Text" w:hAnsi="Google Sans Text"/>
          <w:i w:val="0"/>
          <w:color w:val="575b5f"/>
          <w:sz w:val="24"/>
          <w:szCs w:val="24"/>
          <w:vertAlign w:val="superscript"/>
          <w:rtl w:val="0"/>
        </w:rPr>
        <w:t xml:space="preserve">24</w:t>
      </w:r>
      <w:r w:rsidDel="00000000" w:rsidR="00000000" w:rsidRPr="00000000">
        <w:rPr>
          <w:rFonts w:ascii="Google Sans Text" w:cs="Google Sans Text" w:eastAsia="Google Sans Text" w:hAnsi="Google Sans Text"/>
          <w:i w:val="0"/>
          <w:color w:val="1b1c1d"/>
          <w:sz w:val="24"/>
          <w:szCs w:val="24"/>
          <w:rtl w:val="0"/>
        </w:rPr>
        <w:t xml:space="preserve"> The EV/EBITDA multiple is also very high, reported at 1636.07 </w:t>
      </w:r>
      <w:r w:rsidDel="00000000" w:rsidR="00000000" w:rsidRPr="00000000">
        <w:rPr>
          <w:rFonts w:ascii="Google Sans Text" w:cs="Google Sans Text" w:eastAsia="Google Sans Text" w:hAnsi="Google Sans Text"/>
          <w:i w:val="0"/>
          <w:color w:val="575b5f"/>
          <w:sz w:val="24"/>
          <w:szCs w:val="24"/>
          <w:vertAlign w:val="superscript"/>
          <w:rtl w:val="0"/>
        </w:rPr>
        <w:t xml:space="preserve">19</w:t>
      </w:r>
      <w:r w:rsidDel="00000000" w:rsidR="00000000" w:rsidRPr="00000000">
        <w:rPr>
          <w:rFonts w:ascii="Google Sans Text" w:cs="Google Sans Text" w:eastAsia="Google Sans Text" w:hAnsi="Google Sans Text"/>
          <w:i w:val="0"/>
          <w:color w:val="1b1c1d"/>
          <w:sz w:val="24"/>
          <w:szCs w:val="24"/>
          <w:rtl w:val="0"/>
        </w:rPr>
        <w:t xml:space="preserve"> and 2122.41.</w:t>
      </w:r>
      <w:r w:rsidDel="00000000" w:rsidR="00000000" w:rsidRPr="00000000">
        <w:rPr>
          <w:rFonts w:ascii="Google Sans Text" w:cs="Google Sans Text" w:eastAsia="Google Sans Text" w:hAnsi="Google Sans Text"/>
          <w:i w:val="0"/>
          <w:color w:val="575b5f"/>
          <w:sz w:val="24"/>
          <w:szCs w:val="24"/>
          <w:vertAlign w:val="superscript"/>
          <w:rtl w:val="0"/>
        </w:rPr>
        <w:t xml:space="preserve">24</w:t>
      </w:r>
      <w:r w:rsidDel="00000000" w:rsidR="00000000" w:rsidRPr="00000000">
        <w:rPr>
          <w:rFonts w:ascii="Google Sans Text" w:cs="Google Sans Text" w:eastAsia="Google Sans Text" w:hAnsi="Google Sans Text"/>
          <w:i w:val="0"/>
          <w:color w:val="1b1c1d"/>
          <w:sz w:val="24"/>
          <w:szCs w:val="24"/>
          <w:rtl w:val="0"/>
        </w:rPr>
        <w:t xml:space="preserve"> A comparison with the company's historical average valuation multiples, which would require further research on financial websites, is essential to determine if the stock is currently trading at a premium or discount to its historical valuation.</w:t>
      </w:r>
    </w:p>
    <w:p w:rsidR="00000000" w:rsidDel="00000000" w:rsidP="00000000" w:rsidRDefault="00000000" w:rsidRPr="00000000" w14:paraId="00000033">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Comparing Likhami Consulting's valuation multiples with those of its peers, as indicated in the snippets </w:t>
      </w:r>
      <w:r w:rsidDel="00000000" w:rsidR="00000000" w:rsidRPr="00000000">
        <w:rPr>
          <w:rFonts w:ascii="Google Sans Text" w:cs="Google Sans Text" w:eastAsia="Google Sans Text" w:hAnsi="Google Sans Text"/>
          <w:i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color w:val="1b1c1d"/>
          <w:sz w:val="24"/>
          <w:szCs w:val="24"/>
          <w:rtl w:val="0"/>
        </w:rPr>
        <w:t xml:space="preserve">, suggests that the company's stock is expensive relative to many of its listed peers. The significantly higher P/E and P/B ratios compared to the peer group indicate that investors are paying a substantial premium for Likhami Consulting's earnings and book value.</w:t>
      </w:r>
    </w:p>
    <w:p w:rsidR="00000000" w:rsidDel="00000000" w:rsidP="00000000" w:rsidRDefault="00000000" w:rsidRPr="00000000" w14:paraId="00000034">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The current high valuation of Likhami Consulting appears to factor in expectations of high future growth. However, the company's historical sales growth has been poor, and its return on equity (ROE) remains low (e.g., 0.75% </w:t>
      </w:r>
      <w:r w:rsidDel="00000000" w:rsidR="00000000" w:rsidRPr="00000000">
        <w:rPr>
          <w:rFonts w:ascii="Google Sans Text" w:cs="Google Sans Text" w:eastAsia="Google Sans Text" w:hAnsi="Google Sans Text"/>
          <w:i w:val="0"/>
          <w:color w:val="575b5f"/>
          <w:sz w:val="24"/>
          <w:szCs w:val="24"/>
          <w:vertAlign w:val="superscript"/>
          <w:rtl w:val="0"/>
        </w:rPr>
        <w:t xml:space="preserve">11</w:t>
      </w:r>
      <w:r w:rsidDel="00000000" w:rsidR="00000000" w:rsidRPr="00000000">
        <w:rPr>
          <w:rFonts w:ascii="Google Sans Text" w:cs="Google Sans Text" w:eastAsia="Google Sans Text" w:hAnsi="Google Sans Text"/>
          <w:i w:val="0"/>
          <w:color w:val="1b1c1d"/>
          <w:sz w:val="24"/>
          <w:szCs w:val="24"/>
          <w:rtl w:val="0"/>
        </w:rPr>
        <w:t xml:space="preserve">, 0.46% </w:t>
      </w:r>
      <w:r w:rsidDel="00000000" w:rsidR="00000000" w:rsidRPr="00000000">
        <w:rPr>
          <w:rFonts w:ascii="Google Sans Text" w:cs="Google Sans Text" w:eastAsia="Google Sans Text" w:hAnsi="Google Sans Text"/>
          <w:i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color w:val="1b1c1d"/>
          <w:sz w:val="24"/>
          <w:szCs w:val="24"/>
          <w:rtl w:val="0"/>
        </w:rPr>
        <w:t xml:space="preserve">). This discrepancy raises questions about whether the current valuation is justified by the underlying financial performance and the realism of future growth prospects.</w:t>
      </w:r>
    </w:p>
    <w:p w:rsidR="00000000" w:rsidDel="00000000" w:rsidP="00000000" w:rsidRDefault="00000000" w:rsidRPr="00000000" w14:paraId="00000035">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The available snippets did not contain any recent analyst ratings for Likhami Consulting. Market sentiment appears to be mixed. While the recent financial performance has been positive, the high valuation multiples and concerns about long-term historical growth and profitability might temper overall market enthusiasm.</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6. Conclusion &amp; Investment Rationale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Based on the analysis of publicly available data, Likhami Consulting Limited presents a complex investment picture. The company has undergone a significant transformation from a construction business to a consultancy service provider. Recent financial performance indicates a strong uptrend in revenue and profitability. However, this must be viewed in the context of a poor long-term sales growth record and relatively low returns on equity. The company operates in a competitive industry and faces risks related to regulatory changes and macroeconomic conditions.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current valuation multiples for Likhami Consulting are exceptionally high when compared to its historical averages and its peers, suggesting that the market has priced in significant future growth. While the recent performance is encouraging, the sustainability of this high growth and the justification for the premium valuation remain key concerns.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Potential triggers for an upside in the stock price could include the company demonstrating sustained high revenue and profit growth over the coming quarters, successful execution of new strategic initiatives that expand its service offerings or market reach, or favorable developments within the Indian consulting and financial services sectors. Conversely, downside risks could materialize if the company fails to maintain its recent growth momentum, faces increased competitive pressures, encounters adverse regulatory changes, or if the broader macroeconomic environment deteriorates.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Investors should closely monitor the company's upcoming earnings announcements, any regulatory changes affecting its business, and any potential new service launches or strategic partnerships.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In conclusion, while Likhami Consulting has shown promising recent financial performance, the current high valuation, coupled with a history of low growth and profitability, suggests that there is a limited margin of safety for investors at the current prices. A cautious approach is warranted, and investors should seek further confirmation of sustained growth and improved profitability before considering a significant investment. Based on the current analysis, a </w:t>
      </w:r>
      <w:r w:rsidDel="00000000" w:rsidR="00000000" w:rsidRPr="00000000">
        <w:rPr>
          <w:rFonts w:ascii="Google Sans Text" w:cs="Google Sans Text" w:eastAsia="Google Sans Text" w:hAnsi="Google Sans Text"/>
          <w:b w:val="1"/>
          <w:i w:val="0"/>
          <w:color w:val="1b1c1d"/>
          <w:sz w:val="24"/>
          <w:szCs w:val="24"/>
          <w:rtl w:val="0"/>
        </w:rPr>
        <w:t xml:space="preserve">hold</w:t>
      </w:r>
      <w:r w:rsidDel="00000000" w:rsidR="00000000" w:rsidRPr="00000000">
        <w:rPr>
          <w:rFonts w:ascii="Google Sans Text" w:cs="Google Sans Text" w:eastAsia="Google Sans Text" w:hAnsi="Google Sans Text"/>
          <w:i w:val="0"/>
          <w:color w:val="1b1c1d"/>
          <w:sz w:val="24"/>
          <w:szCs w:val="24"/>
          <w:rtl w:val="0"/>
        </w:rPr>
        <w:t xml:space="preserve"> or </w:t>
      </w:r>
      <w:r w:rsidDel="00000000" w:rsidR="00000000" w:rsidRPr="00000000">
        <w:rPr>
          <w:rFonts w:ascii="Google Sans Text" w:cs="Google Sans Text" w:eastAsia="Google Sans Text" w:hAnsi="Google Sans Text"/>
          <w:b w:val="1"/>
          <w:i w:val="0"/>
          <w:color w:val="1b1c1d"/>
          <w:sz w:val="24"/>
          <w:szCs w:val="24"/>
          <w:rtl w:val="0"/>
        </w:rPr>
        <w:t xml:space="preserve">avoid</w:t>
      </w:r>
      <w:r w:rsidDel="00000000" w:rsidR="00000000" w:rsidRPr="00000000">
        <w:rPr>
          <w:rFonts w:ascii="Google Sans Text" w:cs="Google Sans Text" w:eastAsia="Google Sans Text" w:hAnsi="Google Sans Text"/>
          <w:i w:val="0"/>
          <w:color w:val="1b1c1d"/>
          <w:sz w:val="24"/>
          <w:szCs w:val="24"/>
          <w:rtl w:val="0"/>
        </w:rPr>
        <w:t xml:space="preserve"> recommendation might be appropriate for risk-averse investors until a clearer picture of the company's long-term sustainable growth emerges.</w:t>
      </w:r>
    </w:p>
    <w:p w:rsidR="00000000" w:rsidDel="00000000" w:rsidP="00000000" w:rsidRDefault="00000000" w:rsidRPr="00000000" w14:paraId="0000003C">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3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About us - Likhami Consulting Limited, accessed on April 14, 2025, </w:t>
      </w:r>
      <w:hyperlink r:id="rId6">
        <w:r w:rsidDel="00000000" w:rsidR="00000000" w:rsidRPr="00000000">
          <w:rPr>
            <w:rFonts w:ascii="Google Sans" w:cs="Google Sans" w:eastAsia="Google Sans" w:hAnsi="Google Sans"/>
            <w:color w:val="0000ee"/>
            <w:sz w:val="24"/>
            <w:szCs w:val="24"/>
            <w:u w:val="single"/>
            <w:rtl w:val="0"/>
          </w:rPr>
          <w:t xml:space="preserve">https://www.likhamiconsulting.com/About%20us.html</w:t>
        </w:r>
      </w:hyperlink>
      <w:r w:rsidDel="00000000" w:rsidR="00000000" w:rsidRPr="00000000">
        <w:rPr>
          <w:rtl w:val="0"/>
        </w:rPr>
      </w:r>
    </w:p>
    <w:p w:rsidR="00000000" w:rsidDel="00000000" w:rsidP="00000000" w:rsidRDefault="00000000" w:rsidRPr="00000000" w14:paraId="0000003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Likhami Consulting Limited | Home, accessed on April 14, 2025, </w:t>
      </w:r>
      <w:hyperlink r:id="rId7">
        <w:r w:rsidDel="00000000" w:rsidR="00000000" w:rsidRPr="00000000">
          <w:rPr>
            <w:rFonts w:ascii="Google Sans" w:cs="Google Sans" w:eastAsia="Google Sans" w:hAnsi="Google Sans"/>
            <w:color w:val="0000ee"/>
            <w:sz w:val="24"/>
            <w:szCs w:val="24"/>
            <w:u w:val="single"/>
            <w:rtl w:val="0"/>
          </w:rPr>
          <w:t xml:space="preserve">https://www.likhamiconsulting.com/</w:t>
        </w:r>
      </w:hyperlink>
      <w:r w:rsidDel="00000000" w:rsidR="00000000" w:rsidRPr="00000000">
        <w:rPr>
          <w:rtl w:val="0"/>
        </w:rPr>
      </w:r>
    </w:p>
    <w:p w:rsidR="00000000" w:rsidDel="00000000" w:rsidP="00000000" w:rsidRDefault="00000000" w:rsidRPr="00000000" w14:paraId="0000003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Likhami Consulting Ltd share price - Screener, accessed on April 14, 2025, </w:t>
      </w:r>
      <w:hyperlink r:id="rId8">
        <w:r w:rsidDel="00000000" w:rsidR="00000000" w:rsidRPr="00000000">
          <w:rPr>
            <w:rFonts w:ascii="Google Sans" w:cs="Google Sans" w:eastAsia="Google Sans" w:hAnsi="Google Sans"/>
            <w:color w:val="0000ee"/>
            <w:sz w:val="24"/>
            <w:szCs w:val="24"/>
            <w:u w:val="single"/>
            <w:rtl w:val="0"/>
          </w:rPr>
          <w:t xml:space="preserve">https://www.screener.in/company/539927/</w:t>
        </w:r>
      </w:hyperlink>
      <w:r w:rsidDel="00000000" w:rsidR="00000000" w:rsidRPr="00000000">
        <w:rPr>
          <w:rtl w:val="0"/>
        </w:rPr>
      </w:r>
    </w:p>
    <w:p w:rsidR="00000000" w:rsidDel="00000000" w:rsidP="00000000" w:rsidRDefault="00000000" w:rsidRPr="00000000" w14:paraId="0000004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Likhami Consulting Ltd Company Profile: Board of Directors, Capital ..., accessed on April 14, 2025, </w:t>
      </w:r>
      <w:hyperlink r:id="rId9">
        <w:r w:rsidDel="00000000" w:rsidR="00000000" w:rsidRPr="00000000">
          <w:rPr>
            <w:rFonts w:ascii="Google Sans" w:cs="Google Sans" w:eastAsia="Google Sans" w:hAnsi="Google Sans"/>
            <w:color w:val="0000ee"/>
            <w:sz w:val="24"/>
            <w:szCs w:val="24"/>
            <w:u w:val="single"/>
            <w:rtl w:val="0"/>
          </w:rPr>
          <w:t xml:space="preserve">https://www.marketsmojo.com/stocks-analysis/companycv/likhami-consulting-1000380-0</w:t>
        </w:r>
      </w:hyperlink>
      <w:r w:rsidDel="00000000" w:rsidR="00000000" w:rsidRPr="00000000">
        <w:rPr>
          <w:rtl w:val="0"/>
        </w:rPr>
      </w:r>
    </w:p>
    <w:p w:rsidR="00000000" w:rsidDel="00000000" w:rsidP="00000000" w:rsidRDefault="00000000" w:rsidRPr="00000000" w14:paraId="0000004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Likhami Consulting Ltd Share Price History : Returns Comparison, Growth Analysis | BlinkX, accessed on April 14, 2025, </w:t>
      </w:r>
      <w:hyperlink r:id="rId10">
        <w:r w:rsidDel="00000000" w:rsidR="00000000" w:rsidRPr="00000000">
          <w:rPr>
            <w:rFonts w:ascii="Google Sans" w:cs="Google Sans" w:eastAsia="Google Sans" w:hAnsi="Google Sans"/>
            <w:color w:val="0000ee"/>
            <w:sz w:val="24"/>
            <w:szCs w:val="24"/>
            <w:u w:val="single"/>
            <w:rtl w:val="0"/>
          </w:rPr>
          <w:t xml:space="preserve">https://blinkx.in/insights/history/likhami-consulting-ltd-share-price-history</w:t>
        </w:r>
      </w:hyperlink>
      <w:r w:rsidDel="00000000" w:rsidR="00000000" w:rsidRPr="00000000">
        <w:rPr>
          <w:rtl w:val="0"/>
        </w:rPr>
      </w:r>
    </w:p>
    <w:p w:rsidR="00000000" w:rsidDel="00000000" w:rsidP="00000000" w:rsidRDefault="00000000" w:rsidRPr="00000000" w14:paraId="0000004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Likhami Consulting Limited (LIKHAMI.BO) company profile and facts - Yahoo Finance, accessed on April 14, 2025, </w:t>
      </w:r>
      <w:hyperlink r:id="rId11">
        <w:r w:rsidDel="00000000" w:rsidR="00000000" w:rsidRPr="00000000">
          <w:rPr>
            <w:rFonts w:ascii="Google Sans" w:cs="Google Sans" w:eastAsia="Google Sans" w:hAnsi="Google Sans"/>
            <w:color w:val="0000ee"/>
            <w:sz w:val="24"/>
            <w:szCs w:val="24"/>
            <w:u w:val="single"/>
            <w:rtl w:val="0"/>
          </w:rPr>
          <w:t xml:space="preserve">https://nz.finance.yahoo.com/quote/LIKHAMI.BO/profile/</w:t>
        </w:r>
      </w:hyperlink>
      <w:r w:rsidDel="00000000" w:rsidR="00000000" w:rsidRPr="00000000">
        <w:rPr>
          <w:rtl w:val="0"/>
        </w:rPr>
      </w:r>
    </w:p>
    <w:p w:rsidR="00000000" w:rsidDel="00000000" w:rsidP="00000000" w:rsidRDefault="00000000" w:rsidRPr="00000000" w14:paraId="0000004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Our Business - Likhami Consulting Limited, accessed on April 14, 2025, </w:t>
      </w:r>
      <w:hyperlink r:id="rId12">
        <w:r w:rsidDel="00000000" w:rsidR="00000000" w:rsidRPr="00000000">
          <w:rPr>
            <w:rFonts w:ascii="Google Sans" w:cs="Google Sans" w:eastAsia="Google Sans" w:hAnsi="Google Sans"/>
            <w:color w:val="0000ee"/>
            <w:sz w:val="24"/>
            <w:szCs w:val="24"/>
            <w:u w:val="single"/>
            <w:rtl w:val="0"/>
          </w:rPr>
          <w:t xml:space="preserve">https://www.likhamiconsulting.com/Our%20Business.html</w:t>
        </w:r>
      </w:hyperlink>
      <w:r w:rsidDel="00000000" w:rsidR="00000000" w:rsidRPr="00000000">
        <w:rPr>
          <w:rtl w:val="0"/>
        </w:rPr>
      </w:r>
    </w:p>
    <w:p w:rsidR="00000000" w:rsidDel="00000000" w:rsidP="00000000" w:rsidRDefault="00000000" w:rsidRPr="00000000" w14:paraId="0000004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Likhami Consulting 2025 Company Profile: Stock Performance &amp; Earnings | PitchBook, accessed on April 14, 2025, </w:t>
      </w:r>
      <w:hyperlink r:id="rId13">
        <w:r w:rsidDel="00000000" w:rsidR="00000000" w:rsidRPr="00000000">
          <w:rPr>
            <w:rFonts w:ascii="Google Sans" w:cs="Google Sans" w:eastAsia="Google Sans" w:hAnsi="Google Sans"/>
            <w:color w:val="0000ee"/>
            <w:sz w:val="24"/>
            <w:szCs w:val="24"/>
            <w:u w:val="single"/>
            <w:rtl w:val="0"/>
          </w:rPr>
          <w:t xml:space="preserve">https://pitchbook.com/profiles/company/165816-10</w:t>
        </w:r>
      </w:hyperlink>
      <w:r w:rsidDel="00000000" w:rsidR="00000000" w:rsidRPr="00000000">
        <w:rPr>
          <w:rtl w:val="0"/>
        </w:rPr>
      </w:r>
    </w:p>
    <w:p w:rsidR="00000000" w:rsidDel="00000000" w:rsidP="00000000" w:rsidRDefault="00000000" w:rsidRPr="00000000" w14:paraId="0000004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Investors - Likhami Consulting Limited, accessed on April 14, 2025, </w:t>
      </w:r>
      <w:hyperlink r:id="rId14">
        <w:r w:rsidDel="00000000" w:rsidR="00000000" w:rsidRPr="00000000">
          <w:rPr>
            <w:rFonts w:ascii="Google Sans" w:cs="Google Sans" w:eastAsia="Google Sans" w:hAnsi="Google Sans"/>
            <w:color w:val="0000ee"/>
            <w:sz w:val="24"/>
            <w:szCs w:val="24"/>
            <w:u w:val="single"/>
            <w:rtl w:val="0"/>
          </w:rPr>
          <w:t xml:space="preserve">https://www.likhamiconsulting.com/Investors.html</w:t>
        </w:r>
      </w:hyperlink>
      <w:r w:rsidDel="00000000" w:rsidR="00000000" w:rsidRPr="00000000">
        <w:rPr>
          <w:rtl w:val="0"/>
        </w:rPr>
      </w:r>
    </w:p>
    <w:p w:rsidR="00000000" w:rsidDel="00000000" w:rsidP="00000000" w:rsidRDefault="00000000" w:rsidRPr="00000000" w14:paraId="0000004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Likhami Consulting Ltd Share Price (539927) - Stocks - INDmoney, accessed on April 14, 2025, </w:t>
      </w:r>
      <w:hyperlink r:id="rId15">
        <w:r w:rsidDel="00000000" w:rsidR="00000000" w:rsidRPr="00000000">
          <w:rPr>
            <w:rFonts w:ascii="Google Sans" w:cs="Google Sans" w:eastAsia="Google Sans" w:hAnsi="Google Sans"/>
            <w:color w:val="0000ee"/>
            <w:sz w:val="24"/>
            <w:szCs w:val="24"/>
            <w:u w:val="single"/>
            <w:rtl w:val="0"/>
          </w:rPr>
          <w:t xml:space="preserve">https://www.indmoney.com/stocks/likhami-consulting-ltd-share-price</w:t>
        </w:r>
      </w:hyperlink>
      <w:r w:rsidDel="00000000" w:rsidR="00000000" w:rsidRPr="00000000">
        <w:rPr>
          <w:rtl w:val="0"/>
        </w:rPr>
      </w:r>
    </w:p>
    <w:p w:rsidR="00000000" w:rsidDel="00000000" w:rsidP="00000000" w:rsidRDefault="00000000" w:rsidRPr="00000000" w14:paraId="0000004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Likhami Consulting Stock Price Live NSE/BSE - Groww, accessed on April 14, 2025, </w:t>
      </w:r>
      <w:hyperlink r:id="rId16">
        <w:r w:rsidDel="00000000" w:rsidR="00000000" w:rsidRPr="00000000">
          <w:rPr>
            <w:rFonts w:ascii="Google Sans" w:cs="Google Sans" w:eastAsia="Google Sans" w:hAnsi="Google Sans"/>
            <w:color w:val="0000ee"/>
            <w:sz w:val="24"/>
            <w:szCs w:val="24"/>
            <w:u w:val="single"/>
            <w:rtl w:val="0"/>
          </w:rPr>
          <w:t xml:space="preserve">https://groww.in/stocks/likhami-consulting-ltd</w:t>
        </w:r>
      </w:hyperlink>
      <w:r w:rsidDel="00000000" w:rsidR="00000000" w:rsidRPr="00000000">
        <w:rPr>
          <w:rtl w:val="0"/>
        </w:rPr>
      </w:r>
    </w:p>
    <w:p w:rsidR="00000000" w:rsidDel="00000000" w:rsidP="00000000" w:rsidRDefault="00000000" w:rsidRPr="00000000" w14:paraId="0000004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Likhami Consulting Ltd - Stock Valuation and Financial Performance, accessed on April 14, 2025, </w:t>
      </w:r>
      <w:hyperlink r:id="rId17">
        <w:r w:rsidDel="00000000" w:rsidR="00000000" w:rsidRPr="00000000">
          <w:rPr>
            <w:rFonts w:ascii="Google Sans" w:cs="Google Sans" w:eastAsia="Google Sans" w:hAnsi="Google Sans"/>
            <w:color w:val="0000ee"/>
            <w:sz w:val="24"/>
            <w:szCs w:val="24"/>
            <w:u w:val="single"/>
            <w:rtl w:val="0"/>
          </w:rPr>
          <w:t xml:space="preserve">https://www.moneyworks4me.com/indianstocks/small-cap/capital-goods-industrial-consumables/engineering-consultancy/likhami-consulting/analysis-and-overview</w:t>
        </w:r>
      </w:hyperlink>
      <w:r w:rsidDel="00000000" w:rsidR="00000000" w:rsidRPr="00000000">
        <w:rPr>
          <w:rtl w:val="0"/>
        </w:rPr>
      </w:r>
    </w:p>
    <w:p w:rsidR="00000000" w:rsidDel="00000000" w:rsidP="00000000" w:rsidRDefault="00000000" w:rsidRPr="00000000" w14:paraId="0000004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Likhami Consulting Ltd (BOM:539927) Stock Price, Trades &amp; News | GuruFocus, accessed on April 14, 2025, </w:t>
      </w:r>
      <w:hyperlink r:id="rId18">
        <w:r w:rsidDel="00000000" w:rsidR="00000000" w:rsidRPr="00000000">
          <w:rPr>
            <w:rFonts w:ascii="Google Sans" w:cs="Google Sans" w:eastAsia="Google Sans" w:hAnsi="Google Sans"/>
            <w:color w:val="0000ee"/>
            <w:sz w:val="24"/>
            <w:szCs w:val="24"/>
            <w:u w:val="single"/>
            <w:rtl w:val="0"/>
          </w:rPr>
          <w:t xml:space="preserve">https://www.gurufocus.com/stock/BOM:539927/summary</w:t>
        </w:r>
      </w:hyperlink>
      <w:r w:rsidDel="00000000" w:rsidR="00000000" w:rsidRPr="00000000">
        <w:rPr>
          <w:rtl w:val="0"/>
        </w:rPr>
      </w:r>
    </w:p>
    <w:p w:rsidR="00000000" w:rsidDel="00000000" w:rsidP="00000000" w:rsidRDefault="00000000" w:rsidRPr="00000000" w14:paraId="0000004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Likhami Consulting Ltd - BSE, accessed on April 14, 2025, </w:t>
      </w:r>
      <w:hyperlink r:id="rId19">
        <w:r w:rsidDel="00000000" w:rsidR="00000000" w:rsidRPr="00000000">
          <w:rPr>
            <w:rFonts w:ascii="Google Sans" w:cs="Google Sans" w:eastAsia="Google Sans" w:hAnsi="Google Sans"/>
            <w:color w:val="0000ee"/>
            <w:sz w:val="24"/>
            <w:szCs w:val="24"/>
            <w:u w:val="single"/>
            <w:rtl w:val="0"/>
          </w:rPr>
          <w:t xml:space="preserve">https://www.bseindia.com/stock-share-price/likhami-consulting-limited/likhami/539927</w:t>
        </w:r>
      </w:hyperlink>
      <w:r w:rsidDel="00000000" w:rsidR="00000000" w:rsidRPr="00000000">
        <w:rPr>
          <w:rtl w:val="0"/>
        </w:rPr>
      </w:r>
    </w:p>
    <w:p w:rsidR="00000000" w:rsidDel="00000000" w:rsidP="00000000" w:rsidRDefault="00000000" w:rsidRPr="00000000" w14:paraId="0000004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Likhami Consulting Share Price Performance - The Financial Express, accessed on April 14, 2025, </w:t>
      </w:r>
      <w:hyperlink r:id="rId20">
        <w:r w:rsidDel="00000000" w:rsidR="00000000" w:rsidRPr="00000000">
          <w:rPr>
            <w:rFonts w:ascii="Google Sans" w:cs="Google Sans" w:eastAsia="Google Sans" w:hAnsi="Google Sans"/>
            <w:color w:val="0000ee"/>
            <w:sz w:val="24"/>
            <w:szCs w:val="24"/>
            <w:u w:val="single"/>
            <w:rtl w:val="0"/>
          </w:rPr>
          <w:t xml:space="preserve">https://www.financialexpress.com/market/likhami-consulting-ltd-share-price/</w:t>
        </w:r>
      </w:hyperlink>
      <w:r w:rsidDel="00000000" w:rsidR="00000000" w:rsidRPr="00000000">
        <w:rPr>
          <w:rtl w:val="0"/>
        </w:rPr>
      </w:r>
    </w:p>
    <w:p w:rsidR="00000000" w:rsidDel="00000000" w:rsidP="00000000" w:rsidRDefault="00000000" w:rsidRPr="00000000" w14:paraId="0000004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Annual Report - Likhami Consulting Limited, accessed on April 14, 2025, </w:t>
      </w:r>
      <w:hyperlink r:id="rId21">
        <w:r w:rsidDel="00000000" w:rsidR="00000000" w:rsidRPr="00000000">
          <w:rPr>
            <w:rFonts w:ascii="Google Sans" w:cs="Google Sans" w:eastAsia="Google Sans" w:hAnsi="Google Sans"/>
            <w:color w:val="0000ee"/>
            <w:sz w:val="24"/>
            <w:szCs w:val="24"/>
            <w:u w:val="single"/>
            <w:rtl w:val="0"/>
          </w:rPr>
          <w:t xml:space="preserve">https://www.likhamiconsulting.com/Annual%20Report/Annual%20Report.html</w:t>
        </w:r>
      </w:hyperlink>
      <w:r w:rsidDel="00000000" w:rsidR="00000000" w:rsidRPr="00000000">
        <w:rPr>
          <w:rtl w:val="0"/>
        </w:rPr>
      </w:r>
    </w:p>
    <w:p w:rsidR="00000000" w:rsidDel="00000000" w:rsidP="00000000" w:rsidRDefault="00000000" w:rsidRPr="00000000" w14:paraId="0000004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Likhami Consulting Ltd Financial Statement, Balance Sheet | BlinkX, accessed on April 14, 2025, </w:t>
      </w:r>
      <w:hyperlink r:id="rId22">
        <w:r w:rsidDel="00000000" w:rsidR="00000000" w:rsidRPr="00000000">
          <w:rPr>
            <w:rFonts w:ascii="Google Sans" w:cs="Google Sans" w:eastAsia="Google Sans" w:hAnsi="Google Sans"/>
            <w:color w:val="0000ee"/>
            <w:sz w:val="24"/>
            <w:szCs w:val="24"/>
            <w:u w:val="single"/>
            <w:rtl w:val="0"/>
          </w:rPr>
          <w:t xml:space="preserve">https://blinkx.in/stocks/likhami-consulting-ltd-financials</w:t>
        </w:r>
      </w:hyperlink>
      <w:r w:rsidDel="00000000" w:rsidR="00000000" w:rsidRPr="00000000">
        <w:rPr>
          <w:rtl w:val="0"/>
        </w:rPr>
      </w:r>
    </w:p>
    <w:p w:rsidR="00000000" w:rsidDel="00000000" w:rsidP="00000000" w:rsidRDefault="00000000" w:rsidRPr="00000000" w14:paraId="0000004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Likhami Consulting Limited 37th Annual Report 2018-19, accessed on April 14, 2025, </w:t>
      </w:r>
      <w:hyperlink r:id="rId23">
        <w:r w:rsidDel="00000000" w:rsidR="00000000" w:rsidRPr="00000000">
          <w:rPr>
            <w:rFonts w:ascii="Google Sans" w:cs="Google Sans" w:eastAsia="Google Sans" w:hAnsi="Google Sans"/>
            <w:color w:val="0000ee"/>
            <w:sz w:val="24"/>
            <w:szCs w:val="24"/>
            <w:u w:val="single"/>
            <w:rtl w:val="0"/>
          </w:rPr>
          <w:t xml:space="preserve">https://www.likhamiconsulting.com/Annual%20Report/A.R.%202018-19%20Likhami%20V1.pdf</w:t>
        </w:r>
      </w:hyperlink>
      <w:r w:rsidDel="00000000" w:rsidR="00000000" w:rsidRPr="00000000">
        <w:rPr>
          <w:rtl w:val="0"/>
        </w:rPr>
      </w:r>
    </w:p>
    <w:p w:rsidR="00000000" w:rsidDel="00000000" w:rsidP="00000000" w:rsidRDefault="00000000" w:rsidRPr="00000000" w14:paraId="0000004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Likhami Consulting Ltd. Share Price Today, Market Cap, Price Chart, Balance Sheet - Finology Ticker, accessed on April 14, 2025, </w:t>
      </w:r>
      <w:hyperlink r:id="rId24">
        <w:r w:rsidDel="00000000" w:rsidR="00000000" w:rsidRPr="00000000">
          <w:rPr>
            <w:rFonts w:ascii="Google Sans" w:cs="Google Sans" w:eastAsia="Google Sans" w:hAnsi="Google Sans"/>
            <w:color w:val="0000ee"/>
            <w:sz w:val="24"/>
            <w:szCs w:val="24"/>
            <w:u w:val="single"/>
            <w:rtl w:val="0"/>
          </w:rPr>
          <w:t xml:space="preserve">https://ticker.finology.in/company/SCRIP-246603</w:t>
        </w:r>
      </w:hyperlink>
      <w:r w:rsidDel="00000000" w:rsidR="00000000" w:rsidRPr="00000000">
        <w:rPr>
          <w:rtl w:val="0"/>
        </w:rPr>
      </w:r>
    </w:p>
    <w:p w:rsidR="00000000" w:rsidDel="00000000" w:rsidP="00000000" w:rsidRDefault="00000000" w:rsidRPr="00000000" w14:paraId="0000005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Likhami Consulting Ltd. Latest Shareholding Pattern - Promoter, FII, DII, Mutual Fund holding - Trendlyne.com, accessed on April 14, 2025, </w:t>
      </w:r>
      <w:hyperlink r:id="rId25">
        <w:r w:rsidDel="00000000" w:rsidR="00000000" w:rsidRPr="00000000">
          <w:rPr>
            <w:rFonts w:ascii="Google Sans" w:cs="Google Sans" w:eastAsia="Google Sans" w:hAnsi="Google Sans"/>
            <w:color w:val="0000ee"/>
            <w:sz w:val="24"/>
            <w:szCs w:val="24"/>
            <w:u w:val="single"/>
            <w:rtl w:val="0"/>
          </w:rPr>
          <w:t xml:space="preserve">https://trendlyne.com/equity/share-holding/82987/LIKHAMI/latest/likhami-consulting-ltd/</w:t>
        </w:r>
      </w:hyperlink>
      <w:r w:rsidDel="00000000" w:rsidR="00000000" w:rsidRPr="00000000">
        <w:rPr>
          <w:rtl w:val="0"/>
        </w:rPr>
      </w:r>
    </w:p>
    <w:p w:rsidR="00000000" w:rsidDel="00000000" w:rsidP="00000000" w:rsidRDefault="00000000" w:rsidRPr="00000000" w14:paraId="0000005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Likhami Consulting Stock Price Live NSE/BSE - ICICI Direct, accessed on April 14, 2025, </w:t>
      </w:r>
      <w:hyperlink r:id="rId26">
        <w:r w:rsidDel="00000000" w:rsidR="00000000" w:rsidRPr="00000000">
          <w:rPr>
            <w:rFonts w:ascii="Google Sans" w:cs="Google Sans" w:eastAsia="Google Sans" w:hAnsi="Google Sans"/>
            <w:color w:val="0000ee"/>
            <w:sz w:val="24"/>
            <w:szCs w:val="24"/>
            <w:u w:val="single"/>
            <w:rtl w:val="0"/>
          </w:rPr>
          <w:t xml:space="preserve">https://www.icicidirect.com/stocks/likhami-consulting-ltd-share-price</w:t>
        </w:r>
      </w:hyperlink>
      <w:r w:rsidDel="00000000" w:rsidR="00000000" w:rsidRPr="00000000">
        <w:rPr>
          <w:rtl w:val="0"/>
        </w:rPr>
      </w:r>
    </w:p>
    <w:p w:rsidR="00000000" w:rsidDel="00000000" w:rsidP="00000000" w:rsidRDefault="00000000" w:rsidRPr="00000000" w14:paraId="0000005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Likhami Consulting Limited (LIKHAMI.BO) stock price, news, quote and history - Yahoo Finance, accessed on April 14, 2025, </w:t>
      </w:r>
      <w:hyperlink r:id="rId27">
        <w:r w:rsidDel="00000000" w:rsidR="00000000" w:rsidRPr="00000000">
          <w:rPr>
            <w:rFonts w:ascii="Google Sans" w:cs="Google Sans" w:eastAsia="Google Sans" w:hAnsi="Google Sans"/>
            <w:color w:val="0000ee"/>
            <w:sz w:val="24"/>
            <w:szCs w:val="24"/>
            <w:u w:val="single"/>
            <w:rtl w:val="0"/>
          </w:rPr>
          <w:t xml:space="preserve">https://sg.finance.yahoo.com/quote/LIKHAMI.BO/</w:t>
        </w:r>
      </w:hyperlink>
      <w:r w:rsidDel="00000000" w:rsidR="00000000" w:rsidRPr="00000000">
        <w:rPr>
          <w:rtl w:val="0"/>
        </w:rPr>
      </w:r>
    </w:p>
    <w:p w:rsidR="00000000" w:rsidDel="00000000" w:rsidP="00000000" w:rsidRDefault="00000000" w:rsidRPr="00000000" w14:paraId="0000005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Likhami Consulting Ltd - Share Market Today | Latest Stock Market News, Sensex Today and Nifty Live Updates, accessed on April 14, 2025, </w:t>
      </w:r>
      <w:hyperlink r:id="rId28">
        <w:r w:rsidDel="00000000" w:rsidR="00000000" w:rsidRPr="00000000">
          <w:rPr>
            <w:rFonts w:ascii="Google Sans" w:cs="Google Sans" w:eastAsia="Google Sans" w:hAnsi="Google Sans"/>
            <w:color w:val="0000ee"/>
            <w:sz w:val="24"/>
            <w:szCs w:val="24"/>
            <w:u w:val="single"/>
            <w:rtl w:val="0"/>
          </w:rPr>
          <w:t xml:space="preserve">https://www.business-standard.com/markets/likhami-consulting-ltd-share-price-68383/announcements/bse-exchange-46445172</w:t>
        </w:r>
      </w:hyperlink>
      <w:r w:rsidDel="00000000" w:rsidR="00000000" w:rsidRPr="00000000">
        <w:rPr>
          <w:rtl w:val="0"/>
        </w:rPr>
      </w:r>
    </w:p>
    <w:p w:rsidR="00000000" w:rsidDel="00000000" w:rsidP="00000000" w:rsidRDefault="00000000" w:rsidRPr="00000000" w14:paraId="0000005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Likhami Consulting Share Price - The Economic Times, accessed on April 14, 2025, </w:t>
      </w:r>
      <w:hyperlink r:id="rId29">
        <w:r w:rsidDel="00000000" w:rsidR="00000000" w:rsidRPr="00000000">
          <w:rPr>
            <w:rFonts w:ascii="Google Sans" w:cs="Google Sans" w:eastAsia="Google Sans" w:hAnsi="Google Sans"/>
            <w:color w:val="0000ee"/>
            <w:sz w:val="24"/>
            <w:szCs w:val="24"/>
            <w:u w:val="single"/>
            <w:rtl w:val="0"/>
          </w:rPr>
          <w:t xml:space="preserve">https://economictimes.indiatimes.com/likhami-consulting-ltd/stocks/companyid-52828.cms</w:t>
        </w:r>
      </w:hyperlink>
      <w:r w:rsidDel="00000000" w:rsidR="00000000" w:rsidRPr="00000000">
        <w:rPr>
          <w:rtl w:val="0"/>
        </w:rPr>
      </w:r>
    </w:p>
    <w:p w:rsidR="00000000" w:rsidDel="00000000" w:rsidP="00000000" w:rsidRDefault="00000000" w:rsidRPr="00000000" w14:paraId="0000005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Likhami Consulting Ltd - Share Market Today | Latest Stock Market News, Sensex Today and Nifty Live Updates, accessed on April 14, 2025, </w:t>
      </w:r>
      <w:hyperlink r:id="rId30">
        <w:r w:rsidDel="00000000" w:rsidR="00000000" w:rsidRPr="00000000">
          <w:rPr>
            <w:rFonts w:ascii="Google Sans" w:cs="Google Sans" w:eastAsia="Google Sans" w:hAnsi="Google Sans"/>
            <w:color w:val="0000ee"/>
            <w:sz w:val="24"/>
            <w:szCs w:val="24"/>
            <w:u w:val="single"/>
            <w:rtl w:val="0"/>
          </w:rPr>
          <w:t xml:space="preserve">https://www.business-standard.com/markets/likhami-consulting-ltd-share-price-68383/announcements/bse-exchange-40338986</w:t>
        </w:r>
      </w:hyperlink>
      <w:r w:rsidDel="00000000" w:rsidR="00000000" w:rsidRPr="00000000">
        <w:rPr>
          <w:rtl w:val="0"/>
        </w:rPr>
      </w:r>
    </w:p>
    <w:p w:rsidR="00000000" w:rsidDel="00000000" w:rsidP="00000000" w:rsidRDefault="00000000" w:rsidRPr="00000000" w14:paraId="0000005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Rites Ltd. Share Price Today, Market Cap, Price Chart, Balance Sheet - Finology Ticker, accessed on April 14, 2025, </w:t>
      </w:r>
      <w:hyperlink r:id="rId31">
        <w:r w:rsidDel="00000000" w:rsidR="00000000" w:rsidRPr="00000000">
          <w:rPr>
            <w:rFonts w:ascii="Google Sans" w:cs="Google Sans" w:eastAsia="Google Sans" w:hAnsi="Google Sans"/>
            <w:color w:val="0000ee"/>
            <w:sz w:val="24"/>
            <w:szCs w:val="24"/>
            <w:u w:val="single"/>
            <w:rtl w:val="0"/>
          </w:rPr>
          <w:t xml:space="preserve">https://ticker.finology.in/company/RITES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www.financialexpress.com/market/likhami-consulting-ltd-share-price/" TargetMode="External"/><Relationship Id="rId22" Type="http://schemas.openxmlformats.org/officeDocument/2006/relationships/hyperlink" Target="https://blinkx.in/stocks/likhami-consulting-ltd-financials" TargetMode="External"/><Relationship Id="rId21" Type="http://schemas.openxmlformats.org/officeDocument/2006/relationships/hyperlink" Target="https://www.likhamiconsulting.com/Annual%20Report/Annual%20Report.html" TargetMode="External"/><Relationship Id="rId24" Type="http://schemas.openxmlformats.org/officeDocument/2006/relationships/hyperlink" Target="https://ticker.finology.in/company/SCRIP-246603" TargetMode="External"/><Relationship Id="rId23" Type="http://schemas.openxmlformats.org/officeDocument/2006/relationships/hyperlink" Target="https://www.likhamiconsulting.com/Annual%20Report/A.R.%202018-19%20Likhami%20V1.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marketsmojo.com/stocks-analysis/companycv/likhami-consulting-1000380-0" TargetMode="External"/><Relationship Id="rId26" Type="http://schemas.openxmlformats.org/officeDocument/2006/relationships/hyperlink" Target="https://www.icicidirect.com/stocks/likhami-consulting-ltd-share-price" TargetMode="External"/><Relationship Id="rId25" Type="http://schemas.openxmlformats.org/officeDocument/2006/relationships/hyperlink" Target="https://trendlyne.com/equity/share-holding/82987/LIKHAMI/latest/likhami-consulting-ltd/" TargetMode="External"/><Relationship Id="rId28" Type="http://schemas.openxmlformats.org/officeDocument/2006/relationships/hyperlink" Target="https://www.business-standard.com/markets/likhami-consulting-ltd-share-price-68383/announcements/bse-exchange-46445172" TargetMode="External"/><Relationship Id="rId27" Type="http://schemas.openxmlformats.org/officeDocument/2006/relationships/hyperlink" Target="https://sg.finance.yahoo.com/quote/LIKHAMI.BO/" TargetMode="External"/><Relationship Id="rId5" Type="http://schemas.openxmlformats.org/officeDocument/2006/relationships/styles" Target="styles.xml"/><Relationship Id="rId6" Type="http://schemas.openxmlformats.org/officeDocument/2006/relationships/hyperlink" Target="https://www.likhamiconsulting.com/About%20us.html" TargetMode="External"/><Relationship Id="rId29" Type="http://schemas.openxmlformats.org/officeDocument/2006/relationships/hyperlink" Target="https://economictimes.indiatimes.com/likhami-consulting-ltd/stocks/companyid-52828.cms" TargetMode="External"/><Relationship Id="rId7" Type="http://schemas.openxmlformats.org/officeDocument/2006/relationships/hyperlink" Target="https://www.likhamiconsulting.com/" TargetMode="External"/><Relationship Id="rId8" Type="http://schemas.openxmlformats.org/officeDocument/2006/relationships/hyperlink" Target="https://www.screener.in/company/539927/" TargetMode="External"/><Relationship Id="rId31" Type="http://schemas.openxmlformats.org/officeDocument/2006/relationships/hyperlink" Target="https://ticker.finology.in/company/RITES" TargetMode="External"/><Relationship Id="rId30" Type="http://schemas.openxmlformats.org/officeDocument/2006/relationships/hyperlink" Target="https://www.business-standard.com/markets/likhami-consulting-ltd-share-price-68383/announcements/bse-exchange-40338986" TargetMode="External"/><Relationship Id="rId11" Type="http://schemas.openxmlformats.org/officeDocument/2006/relationships/hyperlink" Target="https://nz.finance.yahoo.com/quote/LIKHAMI.BO/profile/" TargetMode="External"/><Relationship Id="rId10" Type="http://schemas.openxmlformats.org/officeDocument/2006/relationships/hyperlink" Target="https://blinkx.in/insights/history/likhami-consulting-ltd-share-price-history" TargetMode="External"/><Relationship Id="rId13" Type="http://schemas.openxmlformats.org/officeDocument/2006/relationships/hyperlink" Target="https://pitchbook.com/profiles/company/165816-10" TargetMode="External"/><Relationship Id="rId12" Type="http://schemas.openxmlformats.org/officeDocument/2006/relationships/hyperlink" Target="https://www.likhamiconsulting.com/Our%20Business.html" TargetMode="External"/><Relationship Id="rId15" Type="http://schemas.openxmlformats.org/officeDocument/2006/relationships/hyperlink" Target="https://www.indmoney.com/stocks/likhami-consulting-ltd-share-price" TargetMode="External"/><Relationship Id="rId14" Type="http://schemas.openxmlformats.org/officeDocument/2006/relationships/hyperlink" Target="https://www.likhamiconsulting.com/Investors.html" TargetMode="External"/><Relationship Id="rId17" Type="http://schemas.openxmlformats.org/officeDocument/2006/relationships/hyperlink" Target="https://www.moneyworks4me.com/indianstocks/small-cap/capital-goods-industrial-consumables/engineering-consultancy/likhami-consulting/analysis-and-overview" TargetMode="External"/><Relationship Id="rId16" Type="http://schemas.openxmlformats.org/officeDocument/2006/relationships/hyperlink" Target="https://groww.in/stocks/likhami-consulting-ltd" TargetMode="External"/><Relationship Id="rId19" Type="http://schemas.openxmlformats.org/officeDocument/2006/relationships/hyperlink" Target="https://www.bseindia.com/stock-share-price/likhami-consulting-limited/likhami/539927" TargetMode="External"/><Relationship Id="rId18" Type="http://schemas.openxmlformats.org/officeDocument/2006/relationships/hyperlink" Target="https://www.gurufocus.com/stock/BOM:539927/summar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