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060DA" w14:textId="0C2E9C27" w:rsidR="00B15C61" w:rsidRPr="00235796" w:rsidRDefault="00B15C6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22"/>
          <w:szCs w:val="22"/>
          <w:lang w:val="en-US"/>
        </w:rPr>
      </w:pPr>
    </w:p>
    <w:tbl>
      <w:tblPr>
        <w:tblStyle w:val="aa"/>
        <w:tblW w:w="964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32"/>
        <w:gridCol w:w="1902"/>
        <w:gridCol w:w="4111"/>
      </w:tblGrid>
      <w:tr w:rsidR="00B15C61" w14:paraId="2BD6F708" w14:textId="77777777">
        <w:trPr>
          <w:trHeight w:val="850"/>
          <w:jc w:val="center"/>
        </w:trPr>
        <w:tc>
          <w:tcPr>
            <w:tcW w:w="9645" w:type="dxa"/>
            <w:gridSpan w:val="3"/>
            <w:vAlign w:val="center"/>
          </w:tcPr>
          <w:p w14:paraId="31307A77" w14:textId="77777777" w:rsidR="00B15C6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240"/>
              <w:jc w:val="center"/>
              <w:rPr>
                <w:rFonts w:ascii="Calibri" w:eastAsia="Calibri" w:hAnsi="Calibri" w:cs="Calibri"/>
                <w:sz w:val="36"/>
                <w:szCs w:val="36"/>
              </w:rPr>
            </w:pPr>
            <w:bookmarkStart w:id="0" w:name="_heading=h.gjdgxs" w:colFirst="0" w:colLast="0"/>
            <w:bookmarkEnd w:id="0"/>
            <w:r>
              <w:rPr>
                <w:rFonts w:ascii="Calibri" w:eastAsia="Calibri" w:hAnsi="Calibri" w:cs="Calibri"/>
                <w:sz w:val="36"/>
                <w:szCs w:val="36"/>
              </w:rPr>
              <w:t xml:space="preserve">Министерство науки и высшего образования </w:t>
            </w:r>
            <w:r>
              <w:rPr>
                <w:rFonts w:ascii="Calibri" w:eastAsia="Calibri" w:hAnsi="Calibri" w:cs="Calibri"/>
                <w:sz w:val="36"/>
                <w:szCs w:val="36"/>
              </w:rPr>
              <w:br/>
              <w:t>Российской Федерации</w:t>
            </w:r>
          </w:p>
        </w:tc>
      </w:tr>
      <w:tr w:rsidR="00B15C61" w14:paraId="6B0140A8" w14:textId="77777777">
        <w:trPr>
          <w:trHeight w:val="426"/>
          <w:jc w:val="center"/>
        </w:trPr>
        <w:tc>
          <w:tcPr>
            <w:tcW w:w="9645" w:type="dxa"/>
            <w:gridSpan w:val="3"/>
            <w:vAlign w:val="bottom"/>
          </w:tcPr>
          <w:p w14:paraId="70CFB28A" w14:textId="77777777" w:rsidR="00B15C61" w:rsidRDefault="00000000">
            <w:pPr>
              <w:pStyle w:val="2"/>
              <w:jc w:val="center"/>
              <w:rPr>
                <w:sz w:val="28"/>
                <w:szCs w:val="28"/>
                <w:highlight w:val="white"/>
              </w:rPr>
            </w:pPr>
            <w:bookmarkStart w:id="1" w:name="_heading=h.30j0zll" w:colFirst="0" w:colLast="0"/>
            <w:bookmarkEnd w:id="1"/>
            <w:r>
              <w:rPr>
                <w:color w:val="000000"/>
                <w:sz w:val="28"/>
                <w:szCs w:val="28"/>
                <w:highlight w:val="white"/>
              </w:rPr>
              <w:t xml:space="preserve">Федеральное государственное бюджетное </w:t>
            </w:r>
            <w:r>
              <w:rPr>
                <w:color w:val="000000"/>
                <w:sz w:val="28"/>
                <w:szCs w:val="28"/>
                <w:highlight w:val="white"/>
              </w:rPr>
              <w:br/>
              <w:t>образовательное учреждение высшего образования</w:t>
            </w:r>
          </w:p>
        </w:tc>
      </w:tr>
      <w:tr w:rsidR="00B15C61" w14:paraId="4F5C90E5" w14:textId="77777777">
        <w:trPr>
          <w:trHeight w:val="510"/>
          <w:jc w:val="center"/>
        </w:trPr>
        <w:tc>
          <w:tcPr>
            <w:tcW w:w="9645" w:type="dxa"/>
            <w:gridSpan w:val="3"/>
            <w:vAlign w:val="center"/>
          </w:tcPr>
          <w:p w14:paraId="2A1A55DC" w14:textId="77777777" w:rsidR="00B15C6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rFonts w:ascii="Calibri" w:eastAsia="Calibri" w:hAnsi="Calibri" w:cs="Calibri"/>
                <w:smallCaps/>
                <w:sz w:val="32"/>
                <w:szCs w:val="32"/>
              </w:rPr>
            </w:pPr>
            <w:r>
              <w:rPr>
                <w:rFonts w:ascii="Calibri" w:eastAsia="Calibri" w:hAnsi="Calibri" w:cs="Calibri"/>
                <w:smallCaps/>
                <w:sz w:val="32"/>
                <w:szCs w:val="32"/>
              </w:rPr>
              <w:t>«Новосибирский государственный технический университет»</w:t>
            </w:r>
          </w:p>
        </w:tc>
      </w:tr>
      <w:tr w:rsidR="00B15C61" w14:paraId="76A075C1" w14:textId="77777777">
        <w:trPr>
          <w:trHeight w:val="4375"/>
          <w:jc w:val="center"/>
        </w:trPr>
        <w:tc>
          <w:tcPr>
            <w:tcW w:w="9645" w:type="dxa"/>
            <w:gridSpan w:val="3"/>
            <w:vAlign w:val="center"/>
          </w:tcPr>
          <w:p w14:paraId="2D2F6EF8" w14:textId="77777777" w:rsidR="00B15C61" w:rsidRDefault="00000000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8C1EAC2" wp14:editId="4257FEE0">
                  <wp:simplePos x="0" y="0"/>
                  <wp:positionH relativeFrom="column">
                    <wp:posOffset>1957387</wp:posOffset>
                  </wp:positionH>
                  <wp:positionV relativeFrom="paragraph">
                    <wp:posOffset>0</wp:posOffset>
                  </wp:positionV>
                  <wp:extent cx="2025650" cy="1684020"/>
                  <wp:effectExtent l="0" t="0" r="0" b="0"/>
                  <wp:wrapSquare wrapText="bothSides" distT="0" distB="0" distL="114300" distR="114300"/>
                  <wp:docPr id="164602915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FC0E867" w14:textId="77777777" w:rsidR="00B15C61" w:rsidRDefault="00000000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44D9AE84" wp14:editId="6E08E14E">
                  <wp:simplePos x="0" y="0"/>
                  <wp:positionH relativeFrom="column">
                    <wp:posOffset>1179830</wp:posOffset>
                  </wp:positionH>
                  <wp:positionV relativeFrom="paragraph">
                    <wp:posOffset>0</wp:posOffset>
                  </wp:positionV>
                  <wp:extent cx="3547745" cy="1276350"/>
                  <wp:effectExtent l="0" t="0" r="0" b="0"/>
                  <wp:wrapSquare wrapText="bothSides" distT="0" distB="0" distL="114300" distR="114300"/>
                  <wp:docPr id="164602915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15C61" w14:paraId="187085E6" w14:textId="77777777">
        <w:trPr>
          <w:trHeight w:val="340"/>
          <w:jc w:val="center"/>
        </w:trPr>
        <w:tc>
          <w:tcPr>
            <w:tcW w:w="9645" w:type="dxa"/>
            <w:gridSpan w:val="3"/>
            <w:vAlign w:val="center"/>
          </w:tcPr>
          <w:p w14:paraId="04D2721D" w14:textId="77777777" w:rsidR="00B15C61" w:rsidRDefault="00000000">
            <w:pPr>
              <w:pStyle w:val="3"/>
              <w:spacing w:line="240" w:lineRule="auto"/>
              <w:jc w:val="center"/>
              <w:rPr>
                <w:color w:val="000000"/>
              </w:rPr>
            </w:pPr>
            <w:bookmarkStart w:id="2" w:name="_heading=h.1fob9te" w:colFirst="0" w:colLast="0"/>
            <w:bookmarkEnd w:id="2"/>
            <w:r>
              <w:rPr>
                <w:color w:val="000000"/>
                <w:sz w:val="28"/>
                <w:szCs w:val="28"/>
              </w:rPr>
              <w:t>Кафедра теоретической и прикладной информатики</w:t>
            </w:r>
          </w:p>
        </w:tc>
      </w:tr>
      <w:tr w:rsidR="00B15C61" w14:paraId="7ACE1D0C" w14:textId="77777777">
        <w:trPr>
          <w:trHeight w:val="284"/>
          <w:jc w:val="center"/>
        </w:trPr>
        <w:tc>
          <w:tcPr>
            <w:tcW w:w="9645" w:type="dxa"/>
            <w:gridSpan w:val="3"/>
            <w:vAlign w:val="center"/>
          </w:tcPr>
          <w:p w14:paraId="2FCD8759" w14:textId="77777777" w:rsidR="00B15C61" w:rsidRDefault="00B15C61">
            <w:pPr>
              <w:jc w:val="center"/>
            </w:pPr>
          </w:p>
        </w:tc>
      </w:tr>
      <w:tr w:rsidR="00B15C61" w14:paraId="0F6F1F49" w14:textId="77777777">
        <w:trPr>
          <w:trHeight w:val="454"/>
          <w:jc w:val="center"/>
        </w:trPr>
        <w:tc>
          <w:tcPr>
            <w:tcW w:w="9645" w:type="dxa"/>
            <w:gridSpan w:val="3"/>
            <w:vAlign w:val="center"/>
          </w:tcPr>
          <w:p w14:paraId="503D4CA5" w14:textId="77777777" w:rsidR="00B15C61" w:rsidRDefault="00000000">
            <w:pPr>
              <w:pStyle w:val="3"/>
              <w:jc w:val="center"/>
              <w:rPr>
                <w:color w:val="000000"/>
                <w:sz w:val="28"/>
                <w:szCs w:val="28"/>
              </w:rPr>
            </w:pPr>
            <w:bookmarkStart w:id="3" w:name="_heading=h.3znysh7" w:colFirst="0" w:colLast="0"/>
            <w:bookmarkEnd w:id="3"/>
            <w:r>
              <w:rPr>
                <w:color w:val="000000"/>
                <w:sz w:val="28"/>
                <w:szCs w:val="28"/>
              </w:rPr>
              <w:t xml:space="preserve">Лабораторная работа №1 </w:t>
            </w:r>
          </w:p>
          <w:p w14:paraId="5AB2365F" w14:textId="77777777" w:rsidR="00B15C61" w:rsidRDefault="00B15C61">
            <w:pPr>
              <w:rPr>
                <w:sz w:val="22"/>
                <w:szCs w:val="22"/>
              </w:rPr>
            </w:pPr>
          </w:p>
          <w:p w14:paraId="01DCD1F4" w14:textId="77777777" w:rsidR="00B15C61" w:rsidRDefault="00B15C61"/>
        </w:tc>
      </w:tr>
      <w:tr w:rsidR="00B15C61" w14:paraId="4150E874" w14:textId="77777777">
        <w:trPr>
          <w:trHeight w:val="454"/>
          <w:jc w:val="center"/>
        </w:trPr>
        <w:tc>
          <w:tcPr>
            <w:tcW w:w="9645" w:type="dxa"/>
            <w:gridSpan w:val="3"/>
            <w:vAlign w:val="center"/>
          </w:tcPr>
          <w:p w14:paraId="350FFC5A" w14:textId="77777777" w:rsidR="00B15C61" w:rsidRDefault="00000000">
            <w:pPr>
              <w:pStyle w:val="3"/>
              <w:spacing w:line="240" w:lineRule="auto"/>
              <w:jc w:val="center"/>
              <w:rPr>
                <w:color w:val="000000"/>
                <w:sz w:val="28"/>
                <w:szCs w:val="28"/>
              </w:rPr>
            </w:pPr>
            <w:bookmarkStart w:id="4" w:name="_heading=h.2et92p0" w:colFirst="0" w:colLast="0"/>
            <w:bookmarkEnd w:id="4"/>
            <w:r>
              <w:rPr>
                <w:color w:val="000000"/>
                <w:sz w:val="28"/>
                <w:szCs w:val="28"/>
              </w:rPr>
              <w:t>по дисциплине «Основы web-программирования»</w:t>
            </w:r>
          </w:p>
        </w:tc>
      </w:tr>
      <w:tr w:rsidR="00B15C61" w14:paraId="0E873CCE" w14:textId="77777777">
        <w:trPr>
          <w:trHeight w:val="454"/>
          <w:jc w:val="center"/>
        </w:trPr>
        <w:tc>
          <w:tcPr>
            <w:tcW w:w="9645" w:type="dxa"/>
            <w:gridSpan w:val="3"/>
            <w:vAlign w:val="center"/>
          </w:tcPr>
          <w:p w14:paraId="57F28939" w14:textId="77777777" w:rsidR="00B15C61" w:rsidRDefault="00B15C61">
            <w:pPr>
              <w:pStyle w:val="3"/>
              <w:spacing w:line="240" w:lineRule="auto"/>
              <w:jc w:val="center"/>
            </w:pPr>
          </w:p>
        </w:tc>
      </w:tr>
      <w:tr w:rsidR="00B15C61" w14:paraId="1D6283A5" w14:textId="77777777">
        <w:trPr>
          <w:trHeight w:val="454"/>
          <w:jc w:val="center"/>
        </w:trPr>
        <w:tc>
          <w:tcPr>
            <w:tcW w:w="3632" w:type="dxa"/>
            <w:vMerge w:val="restart"/>
            <w:vAlign w:val="center"/>
          </w:tcPr>
          <w:p w14:paraId="7534704B" w14:textId="77777777" w:rsidR="00B15C61" w:rsidRDefault="00000000">
            <w:r>
              <w:rPr>
                <w:noProof/>
              </w:rPr>
              <w:drawing>
                <wp:inline distT="0" distB="0" distL="0" distR="0" wp14:anchorId="65B867FE" wp14:editId="6E7A6272">
                  <wp:extent cx="2231390" cy="2231390"/>
                  <wp:effectExtent l="0" t="0" r="0" b="0"/>
                  <wp:docPr id="164602915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l="2272" t="932" r="85352" b="90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2231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2" w:type="dxa"/>
            <w:vAlign w:val="center"/>
          </w:tcPr>
          <w:p w14:paraId="77C4D5B1" w14:textId="77777777" w:rsidR="00B15C61" w:rsidRDefault="00000000">
            <w:r>
              <w:t>Факультет:</w:t>
            </w:r>
          </w:p>
        </w:tc>
        <w:tc>
          <w:tcPr>
            <w:tcW w:w="4111" w:type="dxa"/>
            <w:vAlign w:val="center"/>
          </w:tcPr>
          <w:p w14:paraId="5546EF98" w14:textId="77777777" w:rsidR="00B15C61" w:rsidRDefault="00000000">
            <w:r>
              <w:t>ПМИ</w:t>
            </w:r>
          </w:p>
        </w:tc>
      </w:tr>
      <w:tr w:rsidR="00B15C61" w14:paraId="0E7614B3" w14:textId="77777777">
        <w:trPr>
          <w:trHeight w:val="454"/>
          <w:jc w:val="center"/>
        </w:trPr>
        <w:tc>
          <w:tcPr>
            <w:tcW w:w="3632" w:type="dxa"/>
            <w:vMerge/>
            <w:vAlign w:val="center"/>
          </w:tcPr>
          <w:p w14:paraId="67611A38" w14:textId="77777777" w:rsidR="00B15C61" w:rsidRDefault="00B15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02" w:type="dxa"/>
            <w:vAlign w:val="center"/>
          </w:tcPr>
          <w:p w14:paraId="1337C8EA" w14:textId="77777777" w:rsidR="00B15C61" w:rsidRDefault="00000000">
            <w:r>
              <w:t>Группа:</w:t>
            </w:r>
          </w:p>
        </w:tc>
        <w:tc>
          <w:tcPr>
            <w:tcW w:w="4111" w:type="dxa"/>
            <w:vAlign w:val="center"/>
          </w:tcPr>
          <w:p w14:paraId="5E236211" w14:textId="022C145E" w:rsidR="00B15C61" w:rsidRPr="00235796" w:rsidRDefault="00000000">
            <w:pPr>
              <w:rPr>
                <w:lang w:val="en-US"/>
              </w:rPr>
            </w:pPr>
            <w:r>
              <w:t>ПМИ-</w:t>
            </w:r>
            <w:r w:rsidR="00235796">
              <w:rPr>
                <w:lang w:val="en-US"/>
              </w:rPr>
              <w:t>22</w:t>
            </w:r>
          </w:p>
        </w:tc>
      </w:tr>
      <w:tr w:rsidR="00B15C61" w14:paraId="70941FCE" w14:textId="77777777">
        <w:trPr>
          <w:trHeight w:val="454"/>
          <w:jc w:val="center"/>
        </w:trPr>
        <w:tc>
          <w:tcPr>
            <w:tcW w:w="3632" w:type="dxa"/>
            <w:vMerge/>
            <w:vAlign w:val="center"/>
          </w:tcPr>
          <w:p w14:paraId="6304C76E" w14:textId="77777777" w:rsidR="00B15C61" w:rsidRDefault="00B15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02" w:type="dxa"/>
            <w:vAlign w:val="center"/>
          </w:tcPr>
          <w:p w14:paraId="4963ADD6" w14:textId="77777777" w:rsidR="00B15C61" w:rsidRDefault="00000000">
            <w:r>
              <w:t>Студенты:</w:t>
            </w:r>
          </w:p>
        </w:tc>
        <w:tc>
          <w:tcPr>
            <w:tcW w:w="4111" w:type="dxa"/>
            <w:vAlign w:val="center"/>
          </w:tcPr>
          <w:p w14:paraId="1010D3A5" w14:textId="0BDF2F47" w:rsidR="00B15C61" w:rsidRDefault="00235796">
            <w:r>
              <w:t>Божко Константин Дмитриевич</w:t>
            </w:r>
            <w:r w:rsidR="00000000">
              <w:t>,</w:t>
            </w:r>
          </w:p>
        </w:tc>
      </w:tr>
      <w:tr w:rsidR="00B15C61" w14:paraId="345F9ACB" w14:textId="77777777">
        <w:trPr>
          <w:trHeight w:val="454"/>
          <w:jc w:val="center"/>
        </w:trPr>
        <w:tc>
          <w:tcPr>
            <w:tcW w:w="3632" w:type="dxa"/>
            <w:vMerge/>
            <w:vAlign w:val="center"/>
          </w:tcPr>
          <w:p w14:paraId="7D950AE2" w14:textId="77777777" w:rsidR="00B15C61" w:rsidRDefault="00B15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02" w:type="dxa"/>
            <w:vAlign w:val="center"/>
          </w:tcPr>
          <w:p w14:paraId="59CF736A" w14:textId="77777777" w:rsidR="00B15C61" w:rsidRDefault="00000000">
            <w:r>
              <w:t>Преподаватели:</w:t>
            </w:r>
          </w:p>
        </w:tc>
        <w:tc>
          <w:tcPr>
            <w:tcW w:w="4111" w:type="dxa"/>
            <w:vAlign w:val="center"/>
          </w:tcPr>
          <w:p w14:paraId="068B9855" w14:textId="77777777" w:rsidR="00B15C61" w:rsidRDefault="00000000">
            <w:r>
              <w:t>Цыгулин Алексей Александрович</w:t>
            </w:r>
          </w:p>
        </w:tc>
      </w:tr>
      <w:tr w:rsidR="00B15C61" w14:paraId="7F570D1C" w14:textId="77777777">
        <w:trPr>
          <w:gridAfter w:val="2"/>
          <w:wAfter w:w="6013" w:type="dxa"/>
          <w:trHeight w:val="454"/>
          <w:jc w:val="center"/>
        </w:trPr>
        <w:tc>
          <w:tcPr>
            <w:tcW w:w="3632" w:type="dxa"/>
            <w:vMerge/>
            <w:vAlign w:val="center"/>
          </w:tcPr>
          <w:p w14:paraId="52C23423" w14:textId="77777777" w:rsidR="00B15C61" w:rsidRDefault="00B15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B15C61" w14:paraId="65D5F737" w14:textId="77777777">
        <w:trPr>
          <w:trHeight w:val="454"/>
          <w:jc w:val="center"/>
        </w:trPr>
        <w:tc>
          <w:tcPr>
            <w:tcW w:w="3632" w:type="dxa"/>
            <w:vMerge/>
            <w:vAlign w:val="center"/>
          </w:tcPr>
          <w:p w14:paraId="499EE8AD" w14:textId="77777777" w:rsidR="00B15C61" w:rsidRDefault="00B15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02" w:type="dxa"/>
            <w:vAlign w:val="center"/>
          </w:tcPr>
          <w:p w14:paraId="70511846" w14:textId="77777777" w:rsidR="00B15C61" w:rsidRDefault="00B15C61"/>
        </w:tc>
        <w:tc>
          <w:tcPr>
            <w:tcW w:w="4111" w:type="dxa"/>
            <w:vAlign w:val="center"/>
          </w:tcPr>
          <w:p w14:paraId="721D370E" w14:textId="77777777" w:rsidR="00B15C61" w:rsidRDefault="00B15C61"/>
        </w:tc>
      </w:tr>
      <w:tr w:rsidR="00B15C61" w14:paraId="7C0A8A24" w14:textId="77777777">
        <w:trPr>
          <w:trHeight w:val="454"/>
          <w:jc w:val="center"/>
        </w:trPr>
        <w:tc>
          <w:tcPr>
            <w:tcW w:w="3632" w:type="dxa"/>
            <w:vMerge/>
            <w:vAlign w:val="center"/>
          </w:tcPr>
          <w:p w14:paraId="5C79DECE" w14:textId="77777777" w:rsidR="00B15C61" w:rsidRDefault="00B15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02" w:type="dxa"/>
            <w:vAlign w:val="center"/>
          </w:tcPr>
          <w:p w14:paraId="4A657F45" w14:textId="77777777" w:rsidR="00B15C61" w:rsidRDefault="00B15C61"/>
        </w:tc>
        <w:tc>
          <w:tcPr>
            <w:tcW w:w="4111" w:type="dxa"/>
            <w:vAlign w:val="center"/>
          </w:tcPr>
          <w:p w14:paraId="32D04C44" w14:textId="77777777" w:rsidR="00B15C61" w:rsidRDefault="00B15C61"/>
        </w:tc>
      </w:tr>
      <w:tr w:rsidR="00B15C61" w14:paraId="6B0FC438" w14:textId="77777777">
        <w:trPr>
          <w:trHeight w:val="454"/>
          <w:jc w:val="center"/>
        </w:trPr>
        <w:tc>
          <w:tcPr>
            <w:tcW w:w="3632" w:type="dxa"/>
            <w:vMerge/>
            <w:vAlign w:val="center"/>
          </w:tcPr>
          <w:p w14:paraId="3B62852F" w14:textId="77777777" w:rsidR="00B15C61" w:rsidRDefault="00B15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02" w:type="dxa"/>
            <w:vAlign w:val="center"/>
          </w:tcPr>
          <w:p w14:paraId="4D9C2A86" w14:textId="77777777" w:rsidR="00B15C61" w:rsidRDefault="00B15C61"/>
        </w:tc>
        <w:tc>
          <w:tcPr>
            <w:tcW w:w="4111" w:type="dxa"/>
            <w:vAlign w:val="center"/>
          </w:tcPr>
          <w:p w14:paraId="7B183755" w14:textId="77777777" w:rsidR="00B15C61" w:rsidRDefault="00B15C61"/>
        </w:tc>
      </w:tr>
      <w:tr w:rsidR="00B15C61" w14:paraId="09507899" w14:textId="77777777">
        <w:trPr>
          <w:trHeight w:val="454"/>
          <w:jc w:val="center"/>
        </w:trPr>
        <w:tc>
          <w:tcPr>
            <w:tcW w:w="9645" w:type="dxa"/>
            <w:gridSpan w:val="3"/>
            <w:vAlign w:val="center"/>
          </w:tcPr>
          <w:p w14:paraId="56E77A6C" w14:textId="77777777" w:rsidR="00B15C61" w:rsidRDefault="00B15C61">
            <w:pPr>
              <w:pStyle w:val="3"/>
              <w:spacing w:line="240" w:lineRule="auto"/>
              <w:jc w:val="center"/>
            </w:pPr>
            <w:bookmarkStart w:id="5" w:name="_heading=h.tyjcwt" w:colFirst="0" w:colLast="0"/>
            <w:bookmarkEnd w:id="5"/>
          </w:p>
        </w:tc>
      </w:tr>
      <w:tr w:rsidR="00B15C61" w14:paraId="03B50EB8" w14:textId="77777777">
        <w:trPr>
          <w:trHeight w:val="454"/>
          <w:jc w:val="center"/>
        </w:trPr>
        <w:tc>
          <w:tcPr>
            <w:tcW w:w="9645" w:type="dxa"/>
            <w:gridSpan w:val="3"/>
            <w:vAlign w:val="center"/>
          </w:tcPr>
          <w:p w14:paraId="6F2F469E" w14:textId="77777777" w:rsidR="00B15C61" w:rsidRDefault="00000000">
            <w:pPr>
              <w:jc w:val="center"/>
            </w:pPr>
            <w:r>
              <w:rPr>
                <w:rFonts w:ascii="Calibri" w:eastAsia="Calibri" w:hAnsi="Calibri" w:cs="Calibri"/>
                <w:sz w:val="28"/>
                <w:szCs w:val="28"/>
              </w:rPr>
              <w:t>Новосибирск</w:t>
            </w:r>
          </w:p>
        </w:tc>
      </w:tr>
      <w:tr w:rsidR="00B15C61" w14:paraId="7701A576" w14:textId="77777777">
        <w:trPr>
          <w:trHeight w:val="454"/>
          <w:jc w:val="center"/>
        </w:trPr>
        <w:tc>
          <w:tcPr>
            <w:tcW w:w="9645" w:type="dxa"/>
            <w:gridSpan w:val="3"/>
            <w:vAlign w:val="center"/>
          </w:tcPr>
          <w:p w14:paraId="54024AEF" w14:textId="109EBF6F" w:rsidR="00B15C61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202</w:t>
            </w:r>
            <w:r w:rsidR="00235796">
              <w:rPr>
                <w:rFonts w:ascii="Calibri" w:eastAsia="Calibri" w:hAnsi="Calibri" w:cs="Calibri"/>
                <w:sz w:val="28"/>
                <w:szCs w:val="28"/>
              </w:rPr>
              <w:t>4</w:t>
            </w:r>
          </w:p>
        </w:tc>
      </w:tr>
    </w:tbl>
    <w:p w14:paraId="15359CA0" w14:textId="77777777" w:rsidR="00B15C61" w:rsidRDefault="00B15C61"/>
    <w:p w14:paraId="0707654F" w14:textId="77777777" w:rsidR="00235796" w:rsidRPr="007722F9" w:rsidRDefault="00235796" w:rsidP="00235796">
      <w:pPr>
        <w:rPr>
          <w:lang w:val="en-US"/>
        </w:rPr>
      </w:pPr>
      <w:r w:rsidRPr="004D5076">
        <w:t>Задание</w:t>
      </w:r>
      <w:r w:rsidRPr="003B58A5">
        <w:rPr>
          <w:lang w:val="en-US"/>
        </w:rPr>
        <w:t xml:space="preserve"> 1. telnet</w:t>
      </w:r>
    </w:p>
    <w:p w14:paraId="41C6381A" w14:textId="77777777" w:rsidR="00235796" w:rsidRPr="003B58A5" w:rsidRDefault="00235796" w:rsidP="00235796">
      <w:pPr>
        <w:rPr>
          <w:lang w:val="en-US"/>
        </w:rPr>
      </w:pPr>
      <w:r>
        <w:rPr>
          <w:lang w:val="en-US"/>
        </w:rPr>
        <w:t>GET</w:t>
      </w:r>
      <w:r w:rsidRPr="003B58A5">
        <w:rPr>
          <w:lang w:val="en-US"/>
        </w:rPr>
        <w:t xml:space="preserve"> / HTTP/1.1</w:t>
      </w:r>
      <w:r w:rsidRPr="003B58A5">
        <w:rPr>
          <w:lang w:val="en-US"/>
        </w:rPr>
        <w:br/>
        <w:t>Host: google.com</w:t>
      </w:r>
    </w:p>
    <w:p w14:paraId="6C632452" w14:textId="77777777" w:rsidR="00235796" w:rsidRDefault="00235796" w:rsidP="00235796">
      <w:pPr>
        <w:rPr>
          <w:lang w:val="en-US"/>
        </w:rPr>
      </w:pPr>
      <w:r>
        <w:rPr>
          <w:noProof/>
        </w:rPr>
        <w:drawing>
          <wp:inline distT="0" distB="0" distL="0" distR="0" wp14:anchorId="1D482022" wp14:editId="73057770">
            <wp:extent cx="5940425" cy="2348230"/>
            <wp:effectExtent l="0" t="0" r="3175" b="0"/>
            <wp:docPr id="18416282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282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46B1" w14:textId="77777777" w:rsidR="00235796" w:rsidRPr="003B58A5" w:rsidRDefault="00235796" w:rsidP="00235796">
      <w:pPr>
        <w:rPr>
          <w:lang w:val="en-US"/>
        </w:rPr>
      </w:pPr>
      <w:r w:rsidRPr="003B58A5">
        <w:rPr>
          <w:lang w:val="en-US"/>
        </w:rPr>
        <w:t>HEAD / HTTP/1.1</w:t>
      </w:r>
      <w:r>
        <w:rPr>
          <w:lang w:val="en-US"/>
        </w:rPr>
        <w:br/>
      </w:r>
      <w:r w:rsidRPr="003B58A5">
        <w:rPr>
          <w:lang w:val="en-US"/>
        </w:rPr>
        <w:t>Host: www.google.com</w:t>
      </w:r>
    </w:p>
    <w:p w14:paraId="5825B32A" w14:textId="77777777" w:rsidR="00235796" w:rsidRDefault="00235796" w:rsidP="00235796">
      <w:r w:rsidRPr="003B58A5">
        <w:rPr>
          <w:noProof/>
        </w:rPr>
        <w:drawing>
          <wp:inline distT="0" distB="0" distL="0" distR="0" wp14:anchorId="33C401A5" wp14:editId="017FD775">
            <wp:extent cx="5940425" cy="2672080"/>
            <wp:effectExtent l="0" t="0" r="3175" b="0"/>
            <wp:docPr id="537776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76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3B4F" w14:textId="77777777" w:rsidR="00235796" w:rsidRPr="003B58A5" w:rsidRDefault="00235796" w:rsidP="00235796">
      <w:r>
        <w:t xml:space="preserve">На первом скриншоте видно, что сервер перенаправил запрос с </w:t>
      </w:r>
      <w:r>
        <w:rPr>
          <w:lang w:val="en-US"/>
        </w:rPr>
        <w:t>google</w:t>
      </w:r>
      <w:r w:rsidRPr="003B58A5">
        <w:t>.</w:t>
      </w:r>
      <w:r>
        <w:rPr>
          <w:lang w:val="en-US"/>
        </w:rPr>
        <w:t>com</w:t>
      </w:r>
      <w:r>
        <w:t xml:space="preserve"> на </w:t>
      </w:r>
      <w:hyperlink r:id="rId10" w:history="1">
        <w:r w:rsidRPr="004D47E6">
          <w:rPr>
            <w:rStyle w:val="a8"/>
            <w:lang w:val="en-US"/>
          </w:rPr>
          <w:t>www</w:t>
        </w:r>
        <w:r w:rsidRPr="004D47E6">
          <w:rPr>
            <w:rStyle w:val="a8"/>
          </w:rPr>
          <w:t>.</w:t>
        </w:r>
        <w:r w:rsidRPr="004D47E6">
          <w:rPr>
            <w:rStyle w:val="a8"/>
            <w:lang w:val="en-US"/>
          </w:rPr>
          <w:t>google</w:t>
        </w:r>
        <w:r w:rsidRPr="004D47E6">
          <w:rPr>
            <w:rStyle w:val="a8"/>
          </w:rPr>
          <w:t>.</w:t>
        </w:r>
        <w:r w:rsidRPr="004D47E6">
          <w:rPr>
            <w:rStyle w:val="a8"/>
            <w:lang w:val="en-US"/>
          </w:rPr>
          <w:t>com</w:t>
        </w:r>
      </w:hyperlink>
      <w:r>
        <w:t xml:space="preserve"> поэтому код 301, эту переадресацию можно объяснить внутренней настройкой сервера. Также на втором скриншоте я использовал </w:t>
      </w:r>
      <w:r>
        <w:rPr>
          <w:lang w:val="en-US"/>
        </w:rPr>
        <w:t>HEAD</w:t>
      </w:r>
      <w:r>
        <w:t xml:space="preserve"> вместо </w:t>
      </w:r>
      <w:r>
        <w:rPr>
          <w:lang w:val="en-US"/>
        </w:rPr>
        <w:t>GET</w:t>
      </w:r>
      <w:r>
        <w:t>, так как нужен только заголовок, а не вся страница.</w:t>
      </w:r>
    </w:p>
    <w:p w14:paraId="628B1280" w14:textId="77777777" w:rsidR="00235796" w:rsidRDefault="00235796" w:rsidP="00235796"/>
    <w:p w14:paraId="0C519950" w14:textId="77777777" w:rsidR="00235796" w:rsidRDefault="00235796" w:rsidP="00235796"/>
    <w:p w14:paraId="31733940" w14:textId="77777777" w:rsidR="00235796" w:rsidRDefault="00235796" w:rsidP="00235796"/>
    <w:p w14:paraId="2C682604" w14:textId="77777777" w:rsidR="00235796" w:rsidRDefault="00235796" w:rsidP="00235796"/>
    <w:p w14:paraId="32873228" w14:textId="77777777" w:rsidR="00235796" w:rsidRDefault="00235796" w:rsidP="00235796"/>
    <w:p w14:paraId="079C060C" w14:textId="77777777" w:rsidR="00235796" w:rsidRDefault="00235796" w:rsidP="00235796"/>
    <w:p w14:paraId="07A0A1DA" w14:textId="77777777" w:rsidR="00235796" w:rsidRDefault="00235796" w:rsidP="00235796">
      <w:r w:rsidRPr="003B58A5">
        <w:t>Задание 3. Браузер</w:t>
      </w:r>
    </w:p>
    <w:p w14:paraId="386DD11B" w14:textId="77777777" w:rsidR="00235796" w:rsidRDefault="00235796" w:rsidP="00235796">
      <w:r>
        <w:rPr>
          <w:noProof/>
        </w:rPr>
        <w:lastRenderedPageBreak/>
        <w:drawing>
          <wp:inline distT="0" distB="0" distL="0" distR="0" wp14:anchorId="2079660B" wp14:editId="6C4C72DC">
            <wp:extent cx="6952608" cy="3345873"/>
            <wp:effectExtent l="0" t="0" r="1270" b="6985"/>
            <wp:docPr id="61250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04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3337" cy="33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D964" w14:textId="77777777" w:rsidR="00235796" w:rsidRDefault="00235796" w:rsidP="00235796">
      <w:r w:rsidRPr="002F35B8">
        <w:t>Запрос к главной странице Google прошел успешно, со статусом 200.</w:t>
      </w:r>
      <w:r>
        <w:br/>
      </w:r>
      <w:r w:rsidRPr="002F35B8">
        <w:t>Время загрузки страницы на графике</w:t>
      </w:r>
      <w:r>
        <w:t xml:space="preserve"> (разноцветные полоски, разноцветные ибо загружаются различные ресурсы, </w:t>
      </w:r>
      <w:r>
        <w:rPr>
          <w:lang w:val="en-US"/>
        </w:rPr>
        <w:t>HTML</w:t>
      </w:r>
      <w:r w:rsidRPr="002F35B8">
        <w:t xml:space="preserve">, </w:t>
      </w:r>
      <w:r>
        <w:rPr>
          <w:lang w:val="en-US"/>
        </w:rPr>
        <w:t>CSS</w:t>
      </w:r>
      <w:r w:rsidRPr="002F35B8">
        <w:t xml:space="preserve">, </w:t>
      </w:r>
      <w:r>
        <w:t>картинки и т.д.)</w:t>
      </w:r>
      <w:r w:rsidRPr="002F35B8">
        <w:t xml:space="preserve"> показывает, что браузер загружал ресурсы параллельно</w:t>
      </w:r>
      <w:r>
        <w:t>. Выполнено это для улучшения пользовательского опыта.</w:t>
      </w:r>
    </w:p>
    <w:p w14:paraId="43CFB056" w14:textId="77777777" w:rsidR="00235796" w:rsidRDefault="00235796" w:rsidP="00235796"/>
    <w:p w14:paraId="11ACB95F" w14:textId="77777777" w:rsidR="00235796" w:rsidRDefault="00235796" w:rsidP="00235796"/>
    <w:p w14:paraId="2A503B18" w14:textId="77777777" w:rsidR="00235796" w:rsidRDefault="00235796" w:rsidP="00235796"/>
    <w:p w14:paraId="62F7C96E" w14:textId="77777777" w:rsidR="00235796" w:rsidRDefault="00235796" w:rsidP="00235796"/>
    <w:p w14:paraId="56F76643" w14:textId="77777777" w:rsidR="00235796" w:rsidRDefault="00235796" w:rsidP="00235796"/>
    <w:p w14:paraId="6C1B085B" w14:textId="77777777" w:rsidR="00235796" w:rsidRDefault="00235796" w:rsidP="00235796"/>
    <w:p w14:paraId="641C7A1A" w14:textId="77777777" w:rsidR="00235796" w:rsidRDefault="00235796" w:rsidP="00235796"/>
    <w:p w14:paraId="338518C7" w14:textId="77777777" w:rsidR="00235796" w:rsidRDefault="00235796" w:rsidP="00235796"/>
    <w:p w14:paraId="14146243" w14:textId="77777777" w:rsidR="00235796" w:rsidRDefault="00235796" w:rsidP="00235796"/>
    <w:p w14:paraId="6D0A6141" w14:textId="77777777" w:rsidR="00235796" w:rsidRDefault="00235796" w:rsidP="00235796"/>
    <w:p w14:paraId="4241EE4E" w14:textId="77777777" w:rsidR="00235796" w:rsidRDefault="00235796" w:rsidP="00235796"/>
    <w:p w14:paraId="765FEB31" w14:textId="77777777" w:rsidR="00235796" w:rsidRDefault="00235796" w:rsidP="00235796"/>
    <w:p w14:paraId="58CEB43B" w14:textId="77777777" w:rsidR="00235796" w:rsidRDefault="00235796" w:rsidP="00235796"/>
    <w:p w14:paraId="0CE517F9" w14:textId="77777777" w:rsidR="00235796" w:rsidRDefault="00235796" w:rsidP="00235796"/>
    <w:p w14:paraId="4BD56B72" w14:textId="77777777" w:rsidR="00235796" w:rsidRDefault="00235796" w:rsidP="00235796">
      <w:r w:rsidRPr="003C7AB3">
        <w:t>Задание 2. Wireshark*</w:t>
      </w:r>
    </w:p>
    <w:p w14:paraId="5587D2E6" w14:textId="77777777" w:rsidR="00235796" w:rsidRDefault="00235796" w:rsidP="00235796">
      <w:r>
        <w:rPr>
          <w:noProof/>
        </w:rPr>
        <w:lastRenderedPageBreak/>
        <w:drawing>
          <wp:inline distT="0" distB="0" distL="0" distR="0" wp14:anchorId="4BDF5679" wp14:editId="52053B72">
            <wp:extent cx="5940425" cy="3596640"/>
            <wp:effectExtent l="0" t="0" r="3175" b="3810"/>
            <wp:docPr id="481157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57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9D44" w14:textId="77777777" w:rsidR="00235796" w:rsidRPr="00FA77C9" w:rsidRDefault="00235796" w:rsidP="00235796">
      <w:r>
        <w:t>На скриншоте виден отправочный пакет на строке 573 и ответный на 581</w:t>
      </w:r>
    </w:p>
    <w:p w14:paraId="617FA3F5" w14:textId="20E8335E" w:rsidR="00B15C61" w:rsidRDefault="00B15C61" w:rsidP="00235796">
      <w:pPr>
        <w:pBdr>
          <w:top w:val="nil"/>
          <w:left w:val="nil"/>
          <w:bottom w:val="nil"/>
          <w:right w:val="nil"/>
          <w:between w:val="nil"/>
        </w:pBdr>
      </w:pPr>
    </w:p>
    <w:sectPr w:rsidR="00B15C6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itstream Vera Sans"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panose1 w:val="00000000000000000000"/>
    <w:charset w:val="00"/>
    <w:family w:val="roman"/>
    <w:notTrueType/>
    <w:pitch w:val="default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C61"/>
    <w:rsid w:val="00235796"/>
    <w:rsid w:val="00B15C61"/>
    <w:rsid w:val="00EE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18204"/>
  <w15:docId w15:val="{0BBA0D87-CC29-4EF2-836C-5F007398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B55"/>
    <w:pPr>
      <w:suppressAutoHyphens/>
      <w:autoSpaceDN w:val="0"/>
    </w:pPr>
    <w:rPr>
      <w:rFonts w:eastAsia="Bitstream Vera Sans" w:cs="DejaVu Sans"/>
      <w:color w:val="000000"/>
      <w:kern w:val="3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1E5B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5B55"/>
    <w:pPr>
      <w:widowControl w:val="0"/>
      <w:suppressAutoHyphens w:val="0"/>
      <w:autoSpaceDN/>
      <w:spacing w:before="40" w:line="256" w:lineRule="auto"/>
      <w:outlineLvl w:val="1"/>
    </w:pPr>
    <w:rPr>
      <w:rFonts w:ascii="Calibri Light" w:eastAsia="Times New Roman" w:hAnsi="Calibri Light" w:cs="Times New Roman"/>
      <w:color w:val="2F5496"/>
      <w:kern w:val="0"/>
      <w:sz w:val="26"/>
      <w:szCs w:val="26"/>
      <w:lang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1E5B55"/>
    <w:pPr>
      <w:widowControl w:val="0"/>
      <w:suppressAutoHyphens w:val="0"/>
      <w:autoSpaceDN/>
      <w:spacing w:before="40" w:line="256" w:lineRule="auto"/>
      <w:outlineLvl w:val="2"/>
    </w:pPr>
    <w:rPr>
      <w:rFonts w:ascii="Calibri Light" w:eastAsia="Times New Roman" w:hAnsi="Calibri Light" w:cs="Times New Roman"/>
      <w:color w:val="1F3763"/>
      <w:kern w:val="0"/>
      <w:lang w:bidi="ar-SA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20">
    <w:name w:val="Заголовок 2 Знак"/>
    <w:basedOn w:val="a0"/>
    <w:link w:val="2"/>
    <w:uiPriority w:val="9"/>
    <w:semiHidden/>
    <w:rsid w:val="001E5B55"/>
    <w:rPr>
      <w:rFonts w:ascii="Calibri Light" w:eastAsia="Times New Roman" w:hAnsi="Calibri Light" w:cs="Times New Roman"/>
      <w:color w:val="2F5496"/>
      <w:kern w:val="0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E5B55"/>
    <w:rPr>
      <w:rFonts w:ascii="Calibri Light" w:eastAsia="Times New Roman" w:hAnsi="Calibri Light" w:cs="Times New Roman"/>
      <w:color w:val="1F3763"/>
      <w:kern w:val="0"/>
      <w:sz w:val="24"/>
      <w:szCs w:val="24"/>
    </w:rPr>
  </w:style>
  <w:style w:type="character" w:customStyle="1" w:styleId="11">
    <w:name w:val="Стиль1 Знак"/>
    <w:link w:val="12"/>
    <w:locked/>
    <w:rsid w:val="001E5B55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1E5B55"/>
    <w:pPr>
      <w:suppressAutoHyphens w:val="0"/>
      <w:autoSpaceDN/>
      <w:jc w:val="center"/>
    </w:pPr>
    <w:rPr>
      <w:rFonts w:ascii="Calibri" w:eastAsia="Calibri" w:hAnsi="Calibri" w:cs="Times New Roman"/>
      <w:smallCaps/>
      <w:color w:val="auto"/>
      <w:kern w:val="2"/>
      <w:sz w:val="32"/>
      <w:szCs w:val="28"/>
      <w:lang w:bidi="ar-SA"/>
    </w:rPr>
  </w:style>
  <w:style w:type="paragraph" w:customStyle="1" w:styleId="a4">
    <w:name w:val="Министерство"/>
    <w:basedOn w:val="1"/>
    <w:rsid w:val="001E5B55"/>
    <w:pPr>
      <w:keepNext w:val="0"/>
      <w:keepLines w:val="0"/>
      <w:widowControl w:val="0"/>
      <w:shd w:val="clear" w:color="auto" w:fill="FFFFFF"/>
      <w:suppressAutoHyphens w:val="0"/>
      <w:autoSpaceDN/>
      <w:spacing w:before="0" w:after="240"/>
      <w:contextualSpacing/>
      <w:jc w:val="center"/>
    </w:pPr>
    <w:rPr>
      <w:rFonts w:ascii="Calibri Light" w:eastAsia="Times New Roman" w:hAnsi="Calibri Light" w:cs="Times New Roman"/>
      <w:color w:val="auto"/>
      <w:kern w:val="0"/>
      <w:sz w:val="36"/>
      <w:szCs w:val="20"/>
      <w:lang w:bidi="ar-SA"/>
    </w:rPr>
  </w:style>
  <w:style w:type="character" w:customStyle="1" w:styleId="MTEquationSection">
    <w:name w:val="MTEquationSection"/>
    <w:basedOn w:val="a0"/>
    <w:rsid w:val="001E5B55"/>
    <w:rPr>
      <w:vanish/>
      <w:webHidden w:val="0"/>
      <w:color w:val="FF0000"/>
      <w:specVanish w:val="0"/>
    </w:rPr>
  </w:style>
  <w:style w:type="table" w:styleId="a5">
    <w:name w:val="Table Grid"/>
    <w:basedOn w:val="a1"/>
    <w:uiPriority w:val="39"/>
    <w:rsid w:val="001E5B55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E5B55"/>
    <w:rPr>
      <w:rFonts w:asciiTheme="majorHAnsi" w:eastAsiaTheme="majorEastAsia" w:hAnsiTheme="majorHAnsi" w:cstheme="majorBidi"/>
      <w:color w:val="2F5496" w:themeColor="accent1" w:themeShade="BF"/>
      <w:kern w:val="3"/>
      <w:sz w:val="32"/>
      <w:szCs w:val="32"/>
      <w:lang w:bidi="en-US"/>
    </w:rPr>
  </w:style>
  <w:style w:type="character" w:styleId="a6">
    <w:name w:val="Placeholder Text"/>
    <w:basedOn w:val="a0"/>
    <w:uiPriority w:val="99"/>
    <w:semiHidden/>
    <w:rsid w:val="001E5B55"/>
  </w:style>
  <w:style w:type="paragraph" w:customStyle="1" w:styleId="Standard">
    <w:name w:val="Standard"/>
    <w:rsid w:val="001E5B55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lang w:val="en-US" w:eastAsia="zh-CN" w:bidi="hi-IN"/>
    </w:rPr>
  </w:style>
  <w:style w:type="paragraph" w:styleId="a7">
    <w:name w:val="List Paragraph"/>
    <w:basedOn w:val="Standard"/>
    <w:rsid w:val="001E5B55"/>
    <w:pPr>
      <w:spacing w:after="160"/>
      <w:ind w:left="720"/>
    </w:pPr>
  </w:style>
  <w:style w:type="character" w:styleId="a8">
    <w:name w:val="Hyperlink"/>
    <w:basedOn w:val="a0"/>
    <w:uiPriority w:val="99"/>
    <w:semiHidden/>
    <w:unhideWhenUsed/>
    <w:rsid w:val="001E5B55"/>
    <w:rPr>
      <w:color w:val="0000FF"/>
      <w:u w:val="single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www.goog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U0q/AnvYvS2pnYS8xmI4v8CG1w==">CgMxLjAyCGguZ2pkZ3hzMgloLjMwajB6bGwyCWguMWZvYjl0ZTIJaC4zem55c2g3MgloLjJldDkycDAyCGgudHlqY3d0OAByITE5My1EZ2VLa0dVSWdZWUhYLWVVOWUwWG1URW94QlRSaA==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 Зубенко</dc:creator>
  <cp:lastModifiedBy>Костя Божко</cp:lastModifiedBy>
  <cp:revision>2</cp:revision>
  <dcterms:created xsi:type="dcterms:W3CDTF">2023-09-18T06:05:00Z</dcterms:created>
  <dcterms:modified xsi:type="dcterms:W3CDTF">2024-09-18T06:22:00Z</dcterms:modified>
</cp:coreProperties>
</file>