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969324443"/>
        <w:docPartObj>
          <w:docPartGallery w:val="AutoText"/>
        </w:docPartObj>
      </w:sdtPr>
      <w:sdtContent>
        <w:p>
          <w:r>
            <w:drawing>
              <wp:anchor distT="0" distB="0" distL="114300" distR="114300" simplePos="0" relativeHeight="251660288" behindDoc="0" locked="0" layoutInCell="1" allowOverlap="1">
                <wp:simplePos x="0" y="0"/>
                <wp:positionH relativeFrom="margin">
                  <wp:posOffset>-288290</wp:posOffset>
                </wp:positionH>
                <wp:positionV relativeFrom="margin">
                  <wp:posOffset>-593090</wp:posOffset>
                </wp:positionV>
                <wp:extent cx="3074670" cy="440055"/>
                <wp:effectExtent l="0" t="0" r="0" b="4445"/>
                <wp:wrapSquare wrapText="bothSides"/>
                <wp:docPr id="2"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ware, plate, cup, drawing&#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anchor>
            </w:drawing>
          </w:r>
          <w:r>
            <w:rPr>
              <w:lang w:eastAsia="zh-CN"/>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15"/>
                                  <w:tblW w:w="5000" w:type="pct"/>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autofit"/>
                                  <w:tblCellMar>
                                    <w:top w:w="1296" w:type="dxa"/>
                                    <w:left w:w="360" w:type="dxa"/>
                                    <w:bottom w:w="1296" w:type="dxa"/>
                                    <w:right w:w="360" w:type="dxa"/>
                                  </w:tblCellMar>
                                </w:tblPr>
                                <w:tblGrid>
                                  <w:gridCol w:w="6279"/>
                                  <w:gridCol w:w="5946"/>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CellMar>
                                      <w:top w:w="1296" w:type="dxa"/>
                                      <w:left w:w="360" w:type="dxa"/>
                                      <w:bottom w:w="1296" w:type="dxa"/>
                                      <w:right w:w="360" w:type="dxa"/>
                                    </w:tblCellMar>
                                  </w:tblPrEx>
                                  <w:trPr>
                                    <w:jc w:val="center"/>
                                  </w:trPr>
                                  <w:tc>
                                    <w:tcPr>
                                      <w:tcW w:w="2568" w:type="pct"/>
                                      <w:vAlign w:val="center"/>
                                    </w:tcPr>
                                    <w:p>
                                      <w:pPr>
                                        <w:jc w:val="right"/>
                                      </w:pPr>
                                      <w:r>
                                        <w:drawing>
                                          <wp:inline distT="0" distB="0" distL="0" distR="0">
                                            <wp:extent cx="3063875"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14:textFill>
                                            <w14:solidFill>
                                              <w14:schemeClr w14:val="tx1">
                                                <w14:lumMod w14:val="90000"/>
                                                <w14:lumOff w14:val="10000"/>
                                              </w14:schemeClr>
                                            </w14:solidFill>
                                          </w14:textFill>
                                        </w:rPr>
                                        <w:alias w:val="Title"/>
                                        <w:id w:val="-438379639"/>
                                        <w:dataBinding w:prefixMappings="xmlns:ns0='http://purl.org/dc/elements/1.1/' xmlns:ns1='http://schemas.openxmlformats.org/package/2006/metadata/core-properties' " w:xpath="/ns1:coreProperties[1]/ns0:title[1]" w:storeItemID="{6C3C8BC8-F283-45AE-878A-BAB7291924A1}"/>
                                        <w:text/>
                                      </w:sdtPr>
                                      <w:sdtEndPr>
                                        <w:rPr>
                                          <w:caps/>
                                          <w:color w:val="191919" w:themeColor="text1" w:themeTint="E6"/>
                                          <w:sz w:val="72"/>
                                          <w:szCs w:val="72"/>
                                          <w:lang w:val="fr-CA"/>
                                          <w14:textFill>
                                            <w14:solidFill>
                                              <w14:schemeClr w14:val="tx1">
                                                <w14:lumMod w14:val="90000"/>
                                                <w14:lumOff w14:val="10000"/>
                                              </w14:schemeClr>
                                            </w14:solidFill>
                                          </w14:textFill>
                                        </w:rPr>
                                      </w:sdtEndPr>
                                      <w:sdtContent>
                                        <w:p>
                                          <w:pPr>
                                            <w:pStyle w:val="19"/>
                                            <w:spacing w:line="312" w:lineRule="auto"/>
                                            <w:jc w:val="right"/>
                                            <w:rPr>
                                              <w:caps/>
                                              <w:color w:val="191919" w:themeColor="text1" w:themeTint="E6"/>
                                              <w:sz w:val="72"/>
                                              <w:szCs w:val="72"/>
                                              <w:lang w:val="fr-CA"/>
                                              <w14:textFill>
                                                <w14:solidFill>
                                                  <w14:schemeClr w14:val="tx1">
                                                    <w14:lumMod w14:val="90000"/>
                                                    <w14:lumOff w14:val="10000"/>
                                                  </w14:schemeClr>
                                                </w14:solidFill>
                                              </w14:textFill>
                                            </w:rPr>
                                          </w:pPr>
                                          <w:r>
                                            <w:rPr>
                                              <w:caps/>
                                              <w:color w:val="191919" w:themeColor="text1" w:themeTint="E6"/>
                                              <w:sz w:val="72"/>
                                              <w:szCs w:val="72"/>
                                              <w:lang w:val="fr-CA"/>
                                              <w14:textFill>
                                                <w14:solidFill>
                                                  <w14:schemeClr w14:val="tx1">
                                                    <w14:lumMod w14:val="90000"/>
                                                    <w14:lumOff w14:val="10000"/>
                                                  </w14:schemeClr>
                                                </w14:solidFill>
                                              </w14:textFill>
                                            </w:rPr>
                                            <w:t>TP3 – Applications Web</w:t>
                                          </w:r>
                                        </w:p>
                                      </w:sdtContent>
                                    </w:sdt>
                                    <w:sdt>
                                      <w:sdtPr>
                                        <w:rPr>
                                          <w:color w:val="000000" w:themeColor="text1"/>
                                          <w14:textFill>
                                            <w14:solidFill>
                                              <w14:schemeClr w14:val="tx1"/>
                                            </w14:solidFill>
                                          </w14:textFill>
                                        </w:rPr>
                                        <w:alias w:val="Subtitle"/>
                                        <w:id w:val="1354072561"/>
                                        <w:dataBinding w:prefixMappings="xmlns:ns0='http://purl.org/dc/elements/1.1/' xmlns:ns1='http://schemas.openxmlformats.org/package/2006/metadata/core-properties' " w:xpath="/ns1:coreProperties[1]/ns0:subject[1]" w:storeItemID="{6C3C8BC8-F283-45AE-878A-BAB7291924A1}"/>
                                        <w:text/>
                                      </w:sdtPr>
                                      <w:sdtEndPr>
                                        <w:rPr>
                                          <w:color w:val="000000" w:themeColor="text1"/>
                                          <w14:textFill>
                                            <w14:solidFill>
                                              <w14:schemeClr w14:val="tx1"/>
                                            </w14:solidFill>
                                          </w14:textFill>
                                        </w:rPr>
                                      </w:sdtEndPr>
                                      <w:sdtContent>
                                        <w:p>
                                          <w:pPr>
                                            <w:jc w:val="right"/>
                                          </w:pPr>
                                          <w:r>
                                            <w:rPr>
                                              <w:color w:val="000000" w:themeColor="text1"/>
                                              <w14:textFill>
                                                <w14:solidFill>
                                                  <w14:schemeClr w14:val="tx1"/>
                                                </w14:solidFill>
                                              </w14:textFill>
                                            </w:rPr>
                                            <w:t>Travail d’équipe</w:t>
                                          </w:r>
                                        </w:p>
                                      </w:sdtContent>
                                    </w:sdt>
                                  </w:tc>
                                  <w:tc>
                                    <w:tcPr>
                                      <w:tcW w:w="2432" w:type="pct"/>
                                      <w:vAlign w:val="center"/>
                                    </w:tcPr>
                                    <w:p>
                                      <w:pPr>
                                        <w:pStyle w:val="19"/>
                                        <w:rPr>
                                          <w:caps/>
                                          <w:color w:val="ED7D31" w:themeColor="accent2"/>
                                          <w:sz w:val="26"/>
                                          <w:szCs w:val="26"/>
                                          <w:lang w:val="fr-CA"/>
                                          <w14:textFill>
                                            <w14:solidFill>
                                              <w14:schemeClr w14:val="accent2"/>
                                            </w14:solidFill>
                                          </w14:textFill>
                                        </w:rPr>
                                      </w:pPr>
                                      <w:r>
                                        <w:rPr>
                                          <w:caps/>
                                          <w:color w:val="ED7D31" w:themeColor="accent2"/>
                                          <w:sz w:val="26"/>
                                          <w:szCs w:val="26"/>
                                          <w:lang w:val="fr-CA"/>
                                          <w14:textFill>
                                            <w14:solidFill>
                                              <w14:schemeClr w14:val="accent2"/>
                                            </w14:solidFill>
                                          </w14:textFill>
                                        </w:rPr>
                                        <w:t>Modèle / GABARIT</w:t>
                                      </w:r>
                                    </w:p>
                                    <w:sdt>
                                      <w:sdtPr>
                                        <w:rPr>
                                          <w:color w:val="000000" w:themeColor="text1"/>
                                          <w14:textFill>
                                            <w14:solidFill>
                                              <w14:schemeClr w14:val="tx1"/>
                                            </w14:solidFill>
                                          </w14:textFill>
                                        </w:rPr>
                                        <w:alias w:val="Abstract"/>
                                        <w:id w:val="-2036181933"/>
                                        <w:dataBinding w:prefixMappings="xmlns:ns0='http://schemas.microsoft.com/office/2006/coverPageProps' " w:xpath="/ns0:CoverPageProperties[1]/ns0:Abstract[1]" w:storeItemID="{55AF091B-3C7A-41E3-B477-F2FDAA23CFDA}"/>
                                        <w:text/>
                                      </w:sdtPr>
                                      <w:sdtEndPr>
                                        <w:rPr>
                                          <w:color w:val="000000" w:themeColor="text1"/>
                                          <w14:textFill>
                                            <w14:solidFill>
                                              <w14:schemeClr w14:val="tx1"/>
                                            </w14:solidFill>
                                          </w14:textFill>
                                        </w:rPr>
                                      </w:sdtEndPr>
                                      <w:sdtContent>
                                        <w:p>
                                          <w:pPr>
                                            <w:rPr>
                                              <w:color w:val="000000" w:themeColor="text1"/>
                                              <w14:textFill>
                                                <w14:solidFill>
                                                  <w14:schemeClr w14:val="tx1"/>
                                                </w14:solidFill>
                                              </w14:textFill>
                                            </w:rPr>
                                          </w:pPr>
                                          <w:r>
                                            <w:rPr>
                                              <w:color w:val="000000" w:themeColor="text1"/>
                                              <w14:textFill>
                                                <w14:solidFill>
                                                  <w14:schemeClr w14:val="tx1"/>
                                                </w14:solidFill>
                                              </w14:textFill>
                                            </w:rPr>
                                            <w:t>Document d’analyse pour approbation du tp3</w:t>
                                          </w:r>
                                        </w:p>
                                      </w:sdtContent>
                                    </w:sdt>
                                    <w:sdt>
                                      <w:sdtPr>
                                        <w:rPr>
                                          <w:color w:val="ED7D31" w:themeColor="accent2"/>
                                          <w:sz w:val="26"/>
                                          <w:szCs w:val="26"/>
                                          <w:lang w:val="fr-CA"/>
                                          <w14:textFill>
                                            <w14:solidFill>
                                              <w14:schemeClr w14:val="accent2"/>
                                            </w14:solidFill>
                                          </w14:textFill>
                                        </w:rPr>
                                        <w:alias w:val="Author"/>
                                        <w:id w:val="-279026076"/>
                                        <w: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lang w:val="fr-CA"/>
                                          <w14:textFill>
                                            <w14:solidFill>
                                              <w14:schemeClr w14:val="accent2"/>
                                            </w14:solidFill>
                                          </w14:textFill>
                                        </w:rPr>
                                      </w:sdtEndPr>
                                      <w:sdtContent>
                                        <w:p>
                                          <w:pPr>
                                            <w:pStyle w:val="19"/>
                                            <w:rPr>
                                              <w:color w:val="ED7D31" w:themeColor="accent2"/>
                                              <w:sz w:val="26"/>
                                              <w:szCs w:val="26"/>
                                              <w:lang w:val="fr-CA"/>
                                              <w14:textFill>
                                                <w14:solidFill>
                                                  <w14:schemeClr w14:val="accent2"/>
                                                </w14:solidFill>
                                              </w14:textFill>
                                            </w:rPr>
                                          </w:pPr>
                                          <w:r>
                                            <w:rPr>
                                              <w:color w:val="ED7D31" w:themeColor="accent2"/>
                                              <w:sz w:val="26"/>
                                              <w:szCs w:val="26"/>
                                              <w:lang w:val="fr-CA"/>
                                              <w14:textFill>
                                                <w14:solidFill>
                                                  <w14:schemeClr w14:val="accent2"/>
                                                </w14:solidFill>
                                              </w14:textFill>
                                            </w:rPr>
                                            <w:t>Jean-François Brodeur &amp; Salim et Najoua</w:t>
                                          </w:r>
                                        </w:p>
                                      </w:sdtContent>
                                    </w:sdt>
                                    <w:p>
                                      <w:pPr>
                                        <w:pStyle w:val="19"/>
                                        <w:rPr>
                                          <w:lang w:val="fr-CA"/>
                                        </w:rPr>
                                      </w:pPr>
                                    </w:p>
                                    <w:p>
                                      <w:pPr>
                                        <w:pStyle w:val="19"/>
                                        <w:rPr>
                                          <w:lang w:val="fr-CA"/>
                                        </w:rPr>
                                      </w:pPr>
                                    </w:p>
                                    <w:p>
                                      <w:pPr>
                                        <w:pStyle w:val="19"/>
                                        <w:rPr>
                                          <w:lang w:val="fr-CA"/>
                                        </w:rPr>
                                      </w:pPr>
                                      <w:r>
                                        <w:rPr>
                                          <w:lang w:val="fr-CA"/>
                                        </w:rPr>
                                        <w:t>Nom 1</w:t>
                                      </w:r>
                                      <w:r>
                                        <w:rPr>
                                          <w:lang w:val="fr-CA"/>
                                        </w:rPr>
                                        <w:tab/>
                                      </w:r>
                                      <w:r>
                                        <w:rPr>
                                          <w:u w:val="single"/>
                                          <w:lang w:val="fr-CA"/>
                                        </w:rPr>
                                        <w:t>Yang Augustin</w:t>
                                      </w:r>
                                      <w:r>
                                        <w:rPr>
                                          <w:lang w:val="fr-CA"/>
                                        </w:rPr>
                                        <w:t>_____________</w:t>
                                      </w:r>
                                    </w:p>
                                    <w:p>
                                      <w:pPr>
                                        <w:pStyle w:val="19"/>
                                        <w:rPr>
                                          <w:lang w:val="fr-CA"/>
                                        </w:rPr>
                                      </w:pPr>
                                      <w:r>
                                        <w:rPr>
                                          <w:lang w:val="fr-CA"/>
                                        </w:rPr>
                                        <w:t>DA 1</w:t>
                                      </w:r>
                                      <w:r>
                                        <w:rPr>
                                          <w:lang w:val="fr-CA"/>
                                        </w:rPr>
                                        <w:tab/>
                                      </w:r>
                                      <w:r>
                                        <w:rPr>
                                          <w:u w:val="single"/>
                                          <w:lang w:val="fr-CA"/>
                                        </w:rPr>
                                        <w:t>2275235</w:t>
                                      </w:r>
                                      <w:r>
                                        <w:rPr>
                                          <w:lang w:val="fr-CA"/>
                                        </w:rPr>
                                        <w:t>_________________</w:t>
                                      </w:r>
                                    </w:p>
                                    <w:p>
                                      <w:pPr>
                                        <w:pStyle w:val="19"/>
                                        <w:rPr>
                                          <w:lang w:val="fr-CA"/>
                                        </w:rPr>
                                      </w:pPr>
                                    </w:p>
                                    <w:p>
                                      <w:pPr>
                                        <w:pStyle w:val="19"/>
                                        <w:rPr>
                                          <w:lang w:val="fr-CA"/>
                                        </w:rPr>
                                      </w:pPr>
                                      <w:r>
                                        <w:rPr>
                                          <w:lang w:val="fr-CA"/>
                                        </w:rPr>
                                        <w:t>Nom 2</w:t>
                                      </w:r>
                                      <w:r>
                                        <w:rPr>
                                          <w:lang w:val="fr-CA"/>
                                        </w:rPr>
                                        <w:tab/>
                                      </w:r>
                                      <w:r>
                                        <w:rPr>
                                          <w:u w:val="single"/>
                                          <w:lang w:val="fr-CA"/>
                                        </w:rPr>
                                        <w:t>Tchepenga Teukam Jabin Bradley</w:t>
                                      </w:r>
                                      <w:r>
                                        <w:rPr>
                                          <w:lang w:val="fr-CA"/>
                                        </w:rPr>
                                        <w:t>______________________</w:t>
                                      </w:r>
                                    </w:p>
                                    <w:p>
                                      <w:pPr>
                                        <w:pStyle w:val="19"/>
                                        <w:rPr>
                                          <w:lang w:val="fr-CA"/>
                                        </w:rPr>
                                      </w:pPr>
                                      <w:r>
                                        <w:rPr>
                                          <w:lang w:val="fr-CA"/>
                                        </w:rPr>
                                        <w:t>DA 2</w:t>
                                      </w:r>
                                      <w:r>
                                        <w:rPr>
                                          <w:lang w:val="fr-CA"/>
                                        </w:rPr>
                                        <w:tab/>
                                      </w:r>
                                      <w:r>
                                        <w:rPr>
                                          <w:u w:val="single"/>
                                          <w:lang w:val="fr-CA"/>
                                        </w:rPr>
                                        <w:t>2322421</w:t>
                                      </w:r>
                                      <w:r>
                                        <w:rPr>
                                          <w:lang w:val="fr-CA"/>
                                        </w:rPr>
                                        <w:t>_______________</w:t>
                                      </w:r>
                                    </w:p>
                                    <w:p>
                                      <w:pPr>
                                        <w:pStyle w:val="19"/>
                                        <w:rPr>
                                          <w:lang w:val="fr-CA"/>
                                        </w:rPr>
                                      </w:pPr>
                                    </w:p>
                                  </w:tc>
                                </w:tr>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CellMar>
                                      <w:top w:w="1296" w:type="dxa"/>
                                      <w:left w:w="360" w:type="dxa"/>
                                      <w:bottom w:w="1296" w:type="dxa"/>
                                      <w:right w:w="360" w:type="dxa"/>
                                    </w:tblCellMar>
                                  </w:tblPrEx>
                                  <w:trPr>
                                    <w:jc w:val="center"/>
                                  </w:trPr>
                                  <w:tc>
                                    <w:tcPr>
                                      <w:tcW w:w="2568" w:type="pct"/>
                                      <w:vAlign w:val="center"/>
                                    </w:tcPr>
                                    <w:p>
                                      <w:pPr>
                                        <w:jc w:val="right"/>
                                      </w:pPr>
                                    </w:p>
                                  </w:tc>
                                  <w:tc>
                                    <w:tcPr>
                                      <w:tcW w:w="2432" w:type="pct"/>
                                      <w:vAlign w:val="center"/>
                                    </w:tcPr>
                                    <w:p>
                                      <w:pPr>
                                        <w:pStyle w:val="19"/>
                                        <w:rPr>
                                          <w:caps/>
                                          <w:color w:val="ED7D31" w:themeColor="accent2"/>
                                          <w:sz w:val="26"/>
                                          <w:szCs w:val="26"/>
                                          <w:lang w:val="fr-CA"/>
                                          <w14:textFill>
                                            <w14:solidFill>
                                              <w14:schemeClr w14:val="accent2"/>
                                            </w14:solidFill>
                                          </w14:textFill>
                                        </w:rPr>
                                      </w:pPr>
                                    </w:p>
                                  </w:tc>
                                </w:tr>
                              </w:tbl>
                              <w:p/>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 id="Text Box 138" o:spid="_x0000_s1026" o:spt="202" type="#_x0000_t202" style="position:absolute;left:0pt;height:302.4pt;width:134.85pt;mso-position-horizontal:center;mso-position-horizontal-relative:page;mso-position-vertical:center;mso-position-vertical-relative:page;z-index:251659264;v-text-anchor:middle;mso-width-relative:page;mso-height-relative:page;mso-width-percent:941;mso-height-percent:773;" fillcolor="#FFFFFF [3201]" filled="t" stroked="f" coordsize="21600,21600" o:gfxdata="UEsDBAoAAAAAAIdO4kAAAAAAAAAAAAAAAAAEAAAAZHJzL1BLAwQUAAAACACHTuJAYftLZ9UAAAAF&#10;AQAADwAAAGRycy9kb3ducmV2LnhtbE2PwU7DMBBE70j8g7VI3KjdCkIJcSrUinNFCkTctvGSRNjr&#10;KHbb8PcYLuWy0mhGM2+L1eSsONIYes8a5jMFgrjxpudWw+vu+WYJIkRkg9YzafimAKvy8qLA3PgT&#10;v9Cxiq1IJRxy1NDFOORShqYjh2HmB+LkffrRYUxybKUZ8ZTKnZULpTLpsOe00OFA646ar+rgNHwM&#10;brtx73fVk6q3602o7W6q37S+vpqrRxCRpngOwy9+QocyMe39gU0QVkN6JP7d5C2yh3sQew2Zul2C&#10;LAv5n778AVBLAwQUAAAACACHTuJAfZnjhkECAACTBAAADgAAAGRycy9lMm9Eb2MueG1srVRNbxMx&#10;EL0j8R8s3+nmo5QQdVOFVkFIFa2UIs6O15u15PUY28lu+fU8e7MtFA49kIMz9ozf+L2Z2curvjXs&#10;qHzQZEs+PZtwpqykStt9yb89bN4tOAtR2EoYsqrkjyrwq9XbN5edW6oZNWQq5RlAbFh2ruRNjG5Z&#10;FEE2qhXhjJyycNbkWxGx9fui8qIDemuK2WRyUXTkK+dJqhBwejM4+QnRvwaQ6lpLdUPy0CobB1Sv&#10;jIigFBrtAl/l19a1kvGuroOKzJQcTGNekQT2Lq3F6lIs9164RsvTE8RrnvCCUyu0RdInqBsRBTt4&#10;/RdUq6WnQHU8k9QWA5GsCFhMJy+02TbCqcwFUgf3JHr4f7Dy6/HeM12hE+YovBUtSv6g+sg+Uc/S&#10;GRTqXFgicOsQGns4ED2eBxwm4n3t2/QPSgx+6Pv4pG+Ck+nSh+ls8REuCd98cT45X+QKFM/XnQ/x&#10;s6KWJaPkHgXMuorjbYh4CkLHkJQtkNHVRhuTN36/uzaeHQWKvcm/9Epc+SPMWNaV/GL+fpKRLaX7&#10;Q5yxCUflvjnlS9wHjsmK/a4/CbKj6hF6eBp6Kji50XjzrQjxXng0EXhizOIdltoQUtLJ4qwh//Nf&#10;5yketYWXsw5NWfLw4yC84sx8sag6IONo+NHYjYY9tNcE6lMMsJPZxAUfzWjWntrvmL51ygKXsBK5&#10;Si6jHzfXcRgOzK9U63UOQ6c6EW/t1skEniSytD5EqnUuSRJmUANipw16Nct+mqs0DL/vc9Tzt2T1&#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GH7S2fVAAAABQEAAA8AAAAAAAAAAQAgAAAAIgAAAGRy&#10;cy9kb3ducmV2LnhtbFBLAQIUABQAAAAIAIdO4kB9meOGQQIAAJMEAAAOAAAAAAAAAAEAIAAAACQB&#10;AABkcnMvZTJvRG9jLnhtbFBLBQYAAAAABgAGAFkBAADXBQAAAAA=&#10;">
                    <v:fill on="t" focussize="0,0"/>
                    <v:stroke on="f" weight="0.5pt"/>
                    <v:imagedata o:title=""/>
                    <o:lock v:ext="edit" aspectratio="f"/>
                    <v:textbox inset="0mm,0mm,0mm,0mm">
                      <w:txbxContent>
                        <w:tbl>
                          <w:tblPr>
                            <w:tblStyle w:val="15"/>
                            <w:tblW w:w="5000" w:type="pct"/>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autofit"/>
                            <w:tblCellMar>
                              <w:top w:w="1296" w:type="dxa"/>
                              <w:left w:w="360" w:type="dxa"/>
                              <w:bottom w:w="1296" w:type="dxa"/>
                              <w:right w:w="360" w:type="dxa"/>
                            </w:tblCellMar>
                          </w:tblPr>
                          <w:tblGrid>
                            <w:gridCol w:w="6279"/>
                            <w:gridCol w:w="5946"/>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PrEx>
                            <w:trPr>
                              <w:jc w:val="center"/>
                            </w:trPr>
                            <w:tc>
                              <w:tcPr>
                                <w:tcW w:w="2568" w:type="pct"/>
                                <w:vAlign w:val="center"/>
                              </w:tcPr>
                              <w:p>
                                <w:pPr>
                                  <w:jc w:val="right"/>
                                </w:pPr>
                                <w:r>
                                  <w:drawing>
                                    <wp:inline distT="0" distB="0" distL="0" distR="0">
                                      <wp:extent cx="3063875"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14:textFill>
                                      <w14:solidFill>
                                        <w14:schemeClr w14:val="tx1">
                                          <w14:lumMod w14:val="90000"/>
                                          <w14:lumOff w14:val="10000"/>
                                        </w14:schemeClr>
                                      </w14:solidFill>
                                    </w14:textFill>
                                  </w:rPr>
                                  <w:alias w:val="Title"/>
                                  <w:id w:val="-438379639"/>
                                  <w:dataBinding w:prefixMappings="xmlns:ns0='http://purl.org/dc/elements/1.1/' xmlns:ns1='http://schemas.openxmlformats.org/package/2006/metadata/core-properties' " w:xpath="/ns1:coreProperties[1]/ns0:title[1]" w:storeItemID="{6C3C8BC8-F283-45AE-878A-BAB7291924A1}"/>
                                  <w:text/>
                                </w:sdtPr>
                                <w:sdtEndPr>
                                  <w:rPr>
                                    <w:caps/>
                                    <w:color w:val="191919" w:themeColor="text1" w:themeTint="E6"/>
                                    <w:sz w:val="72"/>
                                    <w:szCs w:val="72"/>
                                    <w:lang w:val="fr-CA"/>
                                    <w14:textFill>
                                      <w14:solidFill>
                                        <w14:schemeClr w14:val="tx1">
                                          <w14:lumMod w14:val="90000"/>
                                          <w14:lumOff w14:val="10000"/>
                                        </w14:schemeClr>
                                      </w14:solidFill>
                                    </w14:textFill>
                                  </w:rPr>
                                </w:sdtEndPr>
                                <w:sdtContent>
                                  <w:p>
                                    <w:pPr>
                                      <w:pStyle w:val="19"/>
                                      <w:spacing w:line="312" w:lineRule="auto"/>
                                      <w:jc w:val="right"/>
                                      <w:rPr>
                                        <w:caps/>
                                        <w:color w:val="191919" w:themeColor="text1" w:themeTint="E6"/>
                                        <w:sz w:val="72"/>
                                        <w:szCs w:val="72"/>
                                        <w:lang w:val="fr-CA"/>
                                        <w14:textFill>
                                          <w14:solidFill>
                                            <w14:schemeClr w14:val="tx1">
                                              <w14:lumMod w14:val="90000"/>
                                              <w14:lumOff w14:val="10000"/>
                                            </w14:schemeClr>
                                          </w14:solidFill>
                                        </w14:textFill>
                                      </w:rPr>
                                    </w:pPr>
                                    <w:r>
                                      <w:rPr>
                                        <w:caps/>
                                        <w:color w:val="191919" w:themeColor="text1" w:themeTint="E6"/>
                                        <w:sz w:val="72"/>
                                        <w:szCs w:val="72"/>
                                        <w:lang w:val="fr-CA"/>
                                        <w14:textFill>
                                          <w14:solidFill>
                                            <w14:schemeClr w14:val="tx1">
                                              <w14:lumMod w14:val="90000"/>
                                              <w14:lumOff w14:val="10000"/>
                                            </w14:schemeClr>
                                          </w14:solidFill>
                                        </w14:textFill>
                                      </w:rPr>
                                      <w:t>TP3 – Applications Web</w:t>
                                    </w:r>
                                  </w:p>
                                </w:sdtContent>
                              </w:sdt>
                              <w:sdt>
                                <w:sdtPr>
                                  <w:rPr>
                                    <w:color w:val="000000" w:themeColor="text1"/>
                                    <w14:textFill>
                                      <w14:solidFill>
                                        <w14:schemeClr w14:val="tx1"/>
                                      </w14:solidFill>
                                    </w14:textFill>
                                  </w:rPr>
                                  <w:alias w:val="Subtitle"/>
                                  <w:id w:val="1354072561"/>
                                  <w:dataBinding w:prefixMappings="xmlns:ns0='http://purl.org/dc/elements/1.1/' xmlns:ns1='http://schemas.openxmlformats.org/package/2006/metadata/core-properties' " w:xpath="/ns1:coreProperties[1]/ns0:subject[1]" w:storeItemID="{6C3C8BC8-F283-45AE-878A-BAB7291924A1}"/>
                                  <w:text/>
                                </w:sdtPr>
                                <w:sdtEndPr>
                                  <w:rPr>
                                    <w:color w:val="000000" w:themeColor="text1"/>
                                    <w14:textFill>
                                      <w14:solidFill>
                                        <w14:schemeClr w14:val="tx1"/>
                                      </w14:solidFill>
                                    </w14:textFill>
                                  </w:rPr>
                                </w:sdtEndPr>
                                <w:sdtContent>
                                  <w:p>
                                    <w:pPr>
                                      <w:jc w:val="right"/>
                                    </w:pPr>
                                    <w:r>
                                      <w:rPr>
                                        <w:color w:val="000000" w:themeColor="text1"/>
                                        <w14:textFill>
                                          <w14:solidFill>
                                            <w14:schemeClr w14:val="tx1"/>
                                          </w14:solidFill>
                                        </w14:textFill>
                                      </w:rPr>
                                      <w:t>Travail d’équipe</w:t>
                                    </w:r>
                                  </w:p>
                                </w:sdtContent>
                              </w:sdt>
                            </w:tc>
                            <w:tc>
                              <w:tcPr>
                                <w:tcW w:w="2432" w:type="pct"/>
                                <w:vAlign w:val="center"/>
                              </w:tcPr>
                              <w:p>
                                <w:pPr>
                                  <w:pStyle w:val="19"/>
                                  <w:rPr>
                                    <w:caps/>
                                    <w:color w:val="ED7D31" w:themeColor="accent2"/>
                                    <w:sz w:val="26"/>
                                    <w:szCs w:val="26"/>
                                    <w:lang w:val="fr-CA"/>
                                    <w14:textFill>
                                      <w14:solidFill>
                                        <w14:schemeClr w14:val="accent2"/>
                                      </w14:solidFill>
                                    </w14:textFill>
                                  </w:rPr>
                                </w:pPr>
                                <w:r>
                                  <w:rPr>
                                    <w:caps/>
                                    <w:color w:val="ED7D31" w:themeColor="accent2"/>
                                    <w:sz w:val="26"/>
                                    <w:szCs w:val="26"/>
                                    <w:lang w:val="fr-CA"/>
                                    <w14:textFill>
                                      <w14:solidFill>
                                        <w14:schemeClr w14:val="accent2"/>
                                      </w14:solidFill>
                                    </w14:textFill>
                                  </w:rPr>
                                  <w:t>Modèle / GABARIT</w:t>
                                </w:r>
                              </w:p>
                              <w:sdt>
                                <w:sdtPr>
                                  <w:rPr>
                                    <w:color w:val="000000" w:themeColor="text1"/>
                                    <w14:textFill>
                                      <w14:solidFill>
                                        <w14:schemeClr w14:val="tx1"/>
                                      </w14:solidFill>
                                    </w14:textFill>
                                  </w:rPr>
                                  <w:alias w:val="Abstract"/>
                                  <w:id w:val="-2036181933"/>
                                  <w:dataBinding w:prefixMappings="xmlns:ns0='http://schemas.microsoft.com/office/2006/coverPageProps' " w:xpath="/ns0:CoverPageProperties[1]/ns0:Abstract[1]" w:storeItemID="{55AF091B-3C7A-41E3-B477-F2FDAA23CFDA}"/>
                                  <w:text/>
                                </w:sdtPr>
                                <w:sdtEndPr>
                                  <w:rPr>
                                    <w:color w:val="000000" w:themeColor="text1"/>
                                    <w14:textFill>
                                      <w14:solidFill>
                                        <w14:schemeClr w14:val="tx1"/>
                                      </w14:solidFill>
                                    </w14:textFill>
                                  </w:rPr>
                                </w:sdtEndPr>
                                <w:sdtContent>
                                  <w:p>
                                    <w:pPr>
                                      <w:rPr>
                                        <w:color w:val="000000" w:themeColor="text1"/>
                                        <w14:textFill>
                                          <w14:solidFill>
                                            <w14:schemeClr w14:val="tx1"/>
                                          </w14:solidFill>
                                        </w14:textFill>
                                      </w:rPr>
                                    </w:pPr>
                                    <w:r>
                                      <w:rPr>
                                        <w:color w:val="000000" w:themeColor="text1"/>
                                        <w14:textFill>
                                          <w14:solidFill>
                                            <w14:schemeClr w14:val="tx1"/>
                                          </w14:solidFill>
                                        </w14:textFill>
                                      </w:rPr>
                                      <w:t>Document d’analyse pour approbation du tp3</w:t>
                                    </w:r>
                                  </w:p>
                                </w:sdtContent>
                              </w:sdt>
                              <w:sdt>
                                <w:sdtPr>
                                  <w:rPr>
                                    <w:color w:val="ED7D31" w:themeColor="accent2"/>
                                    <w:sz w:val="26"/>
                                    <w:szCs w:val="26"/>
                                    <w:lang w:val="fr-CA"/>
                                    <w14:textFill>
                                      <w14:solidFill>
                                        <w14:schemeClr w14:val="accent2"/>
                                      </w14:solidFill>
                                    </w14:textFill>
                                  </w:rPr>
                                  <w:alias w:val="Author"/>
                                  <w:id w:val="-279026076"/>
                                  <w: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lang w:val="fr-CA"/>
                                    <w14:textFill>
                                      <w14:solidFill>
                                        <w14:schemeClr w14:val="accent2"/>
                                      </w14:solidFill>
                                    </w14:textFill>
                                  </w:rPr>
                                </w:sdtEndPr>
                                <w:sdtContent>
                                  <w:p>
                                    <w:pPr>
                                      <w:pStyle w:val="19"/>
                                      <w:rPr>
                                        <w:color w:val="ED7D31" w:themeColor="accent2"/>
                                        <w:sz w:val="26"/>
                                        <w:szCs w:val="26"/>
                                        <w:lang w:val="fr-CA"/>
                                        <w14:textFill>
                                          <w14:solidFill>
                                            <w14:schemeClr w14:val="accent2"/>
                                          </w14:solidFill>
                                        </w14:textFill>
                                      </w:rPr>
                                    </w:pPr>
                                    <w:r>
                                      <w:rPr>
                                        <w:color w:val="ED7D31" w:themeColor="accent2"/>
                                        <w:sz w:val="26"/>
                                        <w:szCs w:val="26"/>
                                        <w:lang w:val="fr-CA"/>
                                        <w14:textFill>
                                          <w14:solidFill>
                                            <w14:schemeClr w14:val="accent2"/>
                                          </w14:solidFill>
                                        </w14:textFill>
                                      </w:rPr>
                                      <w:t>Jean-François Brodeur &amp; Salim et Najoua</w:t>
                                    </w:r>
                                  </w:p>
                                </w:sdtContent>
                              </w:sdt>
                              <w:p>
                                <w:pPr>
                                  <w:pStyle w:val="19"/>
                                  <w:rPr>
                                    <w:lang w:val="fr-CA"/>
                                  </w:rPr>
                                </w:pPr>
                              </w:p>
                              <w:p>
                                <w:pPr>
                                  <w:pStyle w:val="19"/>
                                  <w:rPr>
                                    <w:lang w:val="fr-CA"/>
                                  </w:rPr>
                                </w:pPr>
                              </w:p>
                              <w:p>
                                <w:pPr>
                                  <w:pStyle w:val="19"/>
                                  <w:rPr>
                                    <w:lang w:val="fr-CA"/>
                                  </w:rPr>
                                </w:pPr>
                                <w:r>
                                  <w:rPr>
                                    <w:lang w:val="fr-CA"/>
                                  </w:rPr>
                                  <w:t>Nom 1</w:t>
                                </w:r>
                                <w:r>
                                  <w:rPr>
                                    <w:lang w:val="fr-CA"/>
                                  </w:rPr>
                                  <w:tab/>
                                </w:r>
                                <w:r>
                                  <w:rPr>
                                    <w:u w:val="single"/>
                                    <w:lang w:val="fr-CA"/>
                                  </w:rPr>
                                  <w:t>Yang Augustin</w:t>
                                </w:r>
                                <w:r>
                                  <w:rPr>
                                    <w:lang w:val="fr-CA"/>
                                  </w:rPr>
                                  <w:t>_____________</w:t>
                                </w:r>
                              </w:p>
                              <w:p>
                                <w:pPr>
                                  <w:pStyle w:val="19"/>
                                  <w:rPr>
                                    <w:lang w:val="fr-CA"/>
                                  </w:rPr>
                                </w:pPr>
                                <w:r>
                                  <w:rPr>
                                    <w:lang w:val="fr-CA"/>
                                  </w:rPr>
                                  <w:t>DA 1</w:t>
                                </w:r>
                                <w:r>
                                  <w:rPr>
                                    <w:lang w:val="fr-CA"/>
                                  </w:rPr>
                                  <w:tab/>
                                </w:r>
                                <w:r>
                                  <w:rPr>
                                    <w:u w:val="single"/>
                                    <w:lang w:val="fr-CA"/>
                                  </w:rPr>
                                  <w:t>2275235</w:t>
                                </w:r>
                                <w:r>
                                  <w:rPr>
                                    <w:lang w:val="fr-CA"/>
                                  </w:rPr>
                                  <w:t>_________________</w:t>
                                </w:r>
                              </w:p>
                              <w:p>
                                <w:pPr>
                                  <w:pStyle w:val="19"/>
                                  <w:rPr>
                                    <w:lang w:val="fr-CA"/>
                                  </w:rPr>
                                </w:pPr>
                              </w:p>
                              <w:p>
                                <w:pPr>
                                  <w:pStyle w:val="19"/>
                                  <w:rPr>
                                    <w:lang w:val="fr-CA"/>
                                  </w:rPr>
                                </w:pPr>
                                <w:r>
                                  <w:rPr>
                                    <w:lang w:val="fr-CA"/>
                                  </w:rPr>
                                  <w:t>Nom 2</w:t>
                                </w:r>
                                <w:r>
                                  <w:rPr>
                                    <w:lang w:val="fr-CA"/>
                                  </w:rPr>
                                  <w:tab/>
                                </w:r>
                                <w:r>
                                  <w:rPr>
                                    <w:u w:val="single"/>
                                    <w:lang w:val="fr-CA"/>
                                  </w:rPr>
                                  <w:t>Tchepenga Teukam Jabin Bradley</w:t>
                                </w:r>
                                <w:r>
                                  <w:rPr>
                                    <w:lang w:val="fr-CA"/>
                                  </w:rPr>
                                  <w:t>______________________</w:t>
                                </w:r>
                              </w:p>
                              <w:p>
                                <w:pPr>
                                  <w:pStyle w:val="19"/>
                                  <w:rPr>
                                    <w:lang w:val="fr-CA"/>
                                  </w:rPr>
                                </w:pPr>
                                <w:r>
                                  <w:rPr>
                                    <w:lang w:val="fr-CA"/>
                                  </w:rPr>
                                  <w:t>DA 2</w:t>
                                </w:r>
                                <w:r>
                                  <w:rPr>
                                    <w:lang w:val="fr-CA"/>
                                  </w:rPr>
                                  <w:tab/>
                                </w:r>
                                <w:r>
                                  <w:rPr>
                                    <w:u w:val="single"/>
                                    <w:lang w:val="fr-CA"/>
                                  </w:rPr>
                                  <w:t>2322421</w:t>
                                </w:r>
                                <w:r>
                                  <w:rPr>
                                    <w:lang w:val="fr-CA"/>
                                  </w:rPr>
                                  <w:t>_______________</w:t>
                                </w:r>
                              </w:p>
                              <w:p>
                                <w:pPr>
                                  <w:pStyle w:val="19"/>
                                  <w:rPr>
                                    <w:lang w:val="fr-CA"/>
                                  </w:rPr>
                                </w:pPr>
                              </w:p>
                            </w:tc>
                          </w:tr>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CellMar>
                                <w:top w:w="1296" w:type="dxa"/>
                                <w:left w:w="360" w:type="dxa"/>
                                <w:bottom w:w="1296" w:type="dxa"/>
                                <w:right w:w="360" w:type="dxa"/>
                              </w:tblCellMar>
                            </w:tblPrEx>
                            <w:trPr>
                              <w:jc w:val="center"/>
                            </w:trPr>
                            <w:tc>
                              <w:tcPr>
                                <w:tcW w:w="2568" w:type="pct"/>
                                <w:vAlign w:val="center"/>
                              </w:tcPr>
                              <w:p>
                                <w:pPr>
                                  <w:jc w:val="right"/>
                                </w:pPr>
                              </w:p>
                            </w:tc>
                            <w:tc>
                              <w:tcPr>
                                <w:tcW w:w="2432" w:type="pct"/>
                                <w:vAlign w:val="center"/>
                              </w:tcPr>
                              <w:p>
                                <w:pPr>
                                  <w:pStyle w:val="19"/>
                                  <w:rPr>
                                    <w:caps/>
                                    <w:color w:val="ED7D31" w:themeColor="accent2"/>
                                    <w:sz w:val="26"/>
                                    <w:szCs w:val="26"/>
                                    <w:lang w:val="fr-CA"/>
                                    <w14:textFill>
                                      <w14:solidFill>
                                        <w14:schemeClr w14:val="accent2"/>
                                      </w14:solidFill>
                                    </w14:textFill>
                                  </w:rPr>
                                </w:pPr>
                              </w:p>
                            </w:tc>
                          </w:tr>
                        </w:tbl>
                        <w:p/>
                      </w:txbxContent>
                    </v:textbox>
                  </v:shape>
                </w:pict>
              </mc:Fallback>
            </mc:AlternateContent>
          </w:r>
          <w:r>
            <w:br w:type="page"/>
          </w:r>
        </w:p>
      </w:sdtContent>
    </w:sdt>
    <w:sdt>
      <w:sdtPr>
        <w:rPr>
          <w:rFonts w:asciiTheme="minorHAnsi" w:hAnsiTheme="minorHAnsi" w:eastAsiaTheme="minorHAnsi" w:cstheme="minorBidi"/>
          <w:b w:val="0"/>
          <w:bCs w:val="0"/>
          <w:color w:val="auto"/>
          <w:sz w:val="24"/>
          <w:szCs w:val="24"/>
          <w:lang w:val="fr-CA"/>
        </w:rPr>
        <w:id w:val="279004861"/>
        <w:docPartObj>
          <w:docPartGallery w:val="Table of Contents"/>
          <w:docPartUnique/>
        </w:docPartObj>
      </w:sdtPr>
      <w:sdtEndPr>
        <w:rPr>
          <w:rFonts w:asciiTheme="minorHAnsi" w:hAnsiTheme="minorHAnsi" w:eastAsiaTheme="minorHAnsi" w:cstheme="minorBidi"/>
          <w:b w:val="0"/>
          <w:bCs w:val="0"/>
          <w:color w:val="auto"/>
          <w:sz w:val="24"/>
          <w:szCs w:val="24"/>
          <w:lang w:val="fr-CA"/>
        </w:rPr>
      </w:sdtEndPr>
      <w:sdtContent>
        <w:p>
          <w:pPr>
            <w:pStyle w:val="25"/>
          </w:pPr>
          <w:r>
            <w:t>Table des matières</w:t>
          </w:r>
        </w:p>
        <w:p>
          <w:pPr>
            <w:pStyle w:val="10"/>
            <w:tabs>
              <w:tab w:val="right" w:leader="dot" w:pos="9360"/>
            </w:tabs>
          </w:pPr>
          <w:r>
            <w:rPr>
              <w:b w:val="0"/>
              <w:bCs w:val="0"/>
            </w:rPr>
            <w:fldChar w:fldCharType="begin"/>
          </w:r>
          <w:r>
            <w:instrText xml:space="preserve"> TOC \o "1-3" \h \z \u </w:instrText>
          </w:r>
          <w:r>
            <w:rPr>
              <w:b w:val="0"/>
              <w:bCs w:val="0"/>
            </w:rPr>
            <w:fldChar w:fldCharType="separate"/>
          </w:r>
          <w:r>
            <w:rPr>
              <w:bCs w:val="0"/>
            </w:rPr>
            <w:fldChar w:fldCharType="begin"/>
          </w:r>
          <w:r>
            <w:rPr>
              <w:bCs w:val="0"/>
            </w:rPr>
            <w:instrText xml:space="preserve"> HYPERLINK \l _Toc22859 </w:instrText>
          </w:r>
          <w:r>
            <w:rPr>
              <w:bCs w:val="0"/>
            </w:rPr>
            <w:fldChar w:fldCharType="separate"/>
          </w:r>
          <w:r>
            <w:t>TP3 – Application Web – Livrable 1</w:t>
          </w:r>
          <w:r>
            <w:tab/>
          </w:r>
          <w:r>
            <w:fldChar w:fldCharType="begin"/>
          </w:r>
          <w:r>
            <w:instrText xml:space="preserve"> PAGEREF _Toc22859 \h </w:instrText>
          </w:r>
          <w:r>
            <w:fldChar w:fldCharType="separate"/>
          </w:r>
          <w:r>
            <w:t>2</w:t>
          </w:r>
          <w:r>
            <w:fldChar w:fldCharType="end"/>
          </w:r>
          <w:r>
            <w:rPr>
              <w:bCs w:val="0"/>
            </w:rPr>
            <w:fldChar w:fldCharType="end"/>
          </w:r>
        </w:p>
        <w:p>
          <w:pPr>
            <w:pStyle w:val="13"/>
            <w:tabs>
              <w:tab w:val="right" w:leader="dot" w:pos="9360"/>
            </w:tabs>
          </w:pPr>
          <w:r>
            <w:rPr>
              <w:bCs/>
            </w:rPr>
            <w:fldChar w:fldCharType="begin"/>
          </w:r>
          <w:r>
            <w:rPr>
              <w:bCs/>
            </w:rPr>
            <w:instrText xml:space="preserve"> HYPERLINK \l _Toc22557 </w:instrText>
          </w:r>
          <w:r>
            <w:rPr>
              <w:bCs/>
            </w:rPr>
            <w:fldChar w:fldCharType="separate"/>
          </w:r>
          <w:r>
            <w:t>Nature du projet</w:t>
          </w:r>
          <w:r>
            <w:tab/>
          </w:r>
          <w:r>
            <w:fldChar w:fldCharType="begin"/>
          </w:r>
          <w:r>
            <w:instrText xml:space="preserve"> PAGEREF _Toc22557 \h </w:instrText>
          </w:r>
          <w:r>
            <w:fldChar w:fldCharType="separate"/>
          </w:r>
          <w:r>
            <w:t>2</w:t>
          </w:r>
          <w:r>
            <w:fldChar w:fldCharType="end"/>
          </w:r>
          <w:r>
            <w:rPr>
              <w:bCs/>
            </w:rPr>
            <w:fldChar w:fldCharType="end"/>
          </w:r>
        </w:p>
        <w:p>
          <w:pPr>
            <w:pStyle w:val="13"/>
            <w:tabs>
              <w:tab w:val="right" w:leader="dot" w:pos="9360"/>
            </w:tabs>
          </w:pPr>
          <w:r>
            <w:rPr>
              <w:bCs/>
            </w:rPr>
            <w:fldChar w:fldCharType="begin"/>
          </w:r>
          <w:r>
            <w:rPr>
              <w:bCs/>
            </w:rPr>
            <w:instrText xml:space="preserve"> HYPERLINK \l _Toc5096 </w:instrText>
          </w:r>
          <w:r>
            <w:rPr>
              <w:bCs/>
            </w:rPr>
            <w:fldChar w:fldCharType="separate"/>
          </w:r>
          <w:r>
            <w:t>Modèle de données logique</w:t>
          </w:r>
          <w:r>
            <w:tab/>
          </w:r>
          <w:r>
            <w:fldChar w:fldCharType="begin"/>
          </w:r>
          <w:r>
            <w:instrText xml:space="preserve"> PAGEREF _Toc5096 \h </w:instrText>
          </w:r>
          <w:r>
            <w:fldChar w:fldCharType="separate"/>
          </w:r>
          <w:r>
            <w:t>3</w:t>
          </w:r>
          <w:r>
            <w:fldChar w:fldCharType="end"/>
          </w:r>
          <w:r>
            <w:rPr>
              <w:bCs/>
            </w:rPr>
            <w:fldChar w:fldCharType="end"/>
          </w:r>
        </w:p>
        <w:p>
          <w:pPr>
            <w:pStyle w:val="13"/>
            <w:tabs>
              <w:tab w:val="right" w:leader="dot" w:pos="9360"/>
            </w:tabs>
          </w:pPr>
          <w:r>
            <w:rPr>
              <w:bCs/>
            </w:rPr>
            <w:fldChar w:fldCharType="begin"/>
          </w:r>
          <w:r>
            <w:rPr>
              <w:bCs/>
            </w:rPr>
            <w:instrText xml:space="preserve"> HYPERLINK \l _Toc15664 </w:instrText>
          </w:r>
          <w:r>
            <w:rPr>
              <w:bCs/>
            </w:rPr>
            <w:fldChar w:fldCharType="separate"/>
          </w:r>
          <w:r>
            <w:t>Clé de lecture du modèle de données</w:t>
          </w:r>
          <w:r>
            <w:tab/>
          </w:r>
          <w:r>
            <w:fldChar w:fldCharType="begin"/>
          </w:r>
          <w:r>
            <w:instrText xml:space="preserve"> PAGEREF _Toc15664 \h </w:instrText>
          </w:r>
          <w:r>
            <w:fldChar w:fldCharType="separate"/>
          </w:r>
          <w:r>
            <w:t>4</w:t>
          </w:r>
          <w:r>
            <w:fldChar w:fldCharType="end"/>
          </w:r>
          <w:r>
            <w:rPr>
              <w:bCs/>
            </w:rPr>
            <w:fldChar w:fldCharType="end"/>
          </w:r>
        </w:p>
        <w:p>
          <w:pPr>
            <w:pStyle w:val="13"/>
            <w:tabs>
              <w:tab w:val="right" w:leader="dot" w:pos="9360"/>
            </w:tabs>
          </w:pPr>
          <w:r>
            <w:rPr>
              <w:bCs/>
            </w:rPr>
            <w:fldChar w:fldCharType="begin"/>
          </w:r>
          <w:r>
            <w:rPr>
              <w:bCs/>
            </w:rPr>
            <w:instrText xml:space="preserve"> HYPERLINK \l _Toc23312 </w:instrText>
          </w:r>
          <w:r>
            <w:rPr>
              <w:bCs/>
            </w:rPr>
            <w:fldChar w:fldCharType="separate"/>
          </w:r>
          <w:r>
            <w:t>Croquis d’écrans</w:t>
          </w:r>
          <w:r>
            <w:tab/>
          </w:r>
          <w:r>
            <w:fldChar w:fldCharType="begin"/>
          </w:r>
          <w:r>
            <w:instrText xml:space="preserve"> PAGEREF _Toc23312 \h </w:instrText>
          </w:r>
          <w:r>
            <w:fldChar w:fldCharType="separate"/>
          </w:r>
          <w:r>
            <w:t>5</w:t>
          </w:r>
          <w:r>
            <w:fldChar w:fldCharType="end"/>
          </w:r>
          <w:r>
            <w:rPr>
              <w:bCs/>
            </w:rPr>
            <w:fldChar w:fldCharType="end"/>
          </w:r>
        </w:p>
        <w:p>
          <w:pPr>
            <w:pStyle w:val="7"/>
            <w:tabs>
              <w:tab w:val="right" w:leader="dot" w:pos="9360"/>
            </w:tabs>
          </w:pPr>
          <w:r>
            <w:rPr>
              <w:bCs/>
            </w:rPr>
            <w:fldChar w:fldCharType="begin"/>
          </w:r>
          <w:r>
            <w:rPr>
              <w:bCs/>
            </w:rPr>
            <w:instrText xml:space="preserve"> HYPERLINK \l _Toc25912 </w:instrText>
          </w:r>
          <w:r>
            <w:rPr>
              <w:bCs/>
            </w:rPr>
            <w:fldChar w:fldCharType="separate"/>
          </w:r>
          <w:r>
            <w:t>L’accueil</w:t>
          </w:r>
          <w:r>
            <w:tab/>
          </w:r>
          <w:r>
            <w:fldChar w:fldCharType="begin"/>
          </w:r>
          <w:r>
            <w:instrText xml:space="preserve"> PAGEREF _Toc25912 \h </w:instrText>
          </w:r>
          <w:r>
            <w:fldChar w:fldCharType="separate"/>
          </w:r>
          <w:r>
            <w:t>5</w:t>
          </w:r>
          <w:r>
            <w:fldChar w:fldCharType="end"/>
          </w:r>
          <w:r>
            <w:rPr>
              <w:bCs/>
            </w:rPr>
            <w:fldChar w:fldCharType="end"/>
          </w:r>
        </w:p>
        <w:p>
          <w:pPr>
            <w:pStyle w:val="7"/>
            <w:tabs>
              <w:tab w:val="right" w:leader="dot" w:pos="9360"/>
            </w:tabs>
          </w:pPr>
          <w:r>
            <w:rPr>
              <w:bCs/>
            </w:rPr>
            <w:fldChar w:fldCharType="begin"/>
          </w:r>
          <w:r>
            <w:rPr>
              <w:bCs/>
            </w:rPr>
            <w:instrText xml:space="preserve"> HYPERLINK \l _Toc18579 </w:instrText>
          </w:r>
          <w:r>
            <w:rPr>
              <w:bCs/>
            </w:rPr>
            <w:fldChar w:fldCharType="separate"/>
          </w:r>
          <w:r>
            <w:rPr>
              <w:rFonts w:hint="default"/>
              <w:lang w:val="en-US"/>
            </w:rPr>
            <w:t>L</w:t>
          </w:r>
          <w:r>
            <w:rPr>
              <w:rFonts w:hint="default"/>
            </w:rPr>
            <w:t>a Page d'Interrogation des Données</w:t>
          </w:r>
          <w:r>
            <w:t> </w:t>
          </w:r>
          <w:r>
            <w:tab/>
          </w:r>
          <w:r>
            <w:fldChar w:fldCharType="begin"/>
          </w:r>
          <w:r>
            <w:instrText xml:space="preserve"> PAGEREF _Toc18579 \h </w:instrText>
          </w:r>
          <w:r>
            <w:fldChar w:fldCharType="separate"/>
          </w:r>
          <w:r>
            <w:t>6</w:t>
          </w:r>
          <w:r>
            <w:fldChar w:fldCharType="end"/>
          </w:r>
          <w:r>
            <w:rPr>
              <w:bCs/>
            </w:rPr>
            <w:fldChar w:fldCharType="end"/>
          </w:r>
        </w:p>
        <w:p>
          <w:pPr>
            <w:pStyle w:val="7"/>
            <w:tabs>
              <w:tab w:val="right" w:leader="dot" w:pos="9360"/>
            </w:tabs>
          </w:pPr>
          <w:r>
            <w:rPr>
              <w:bCs/>
            </w:rPr>
            <w:fldChar w:fldCharType="begin"/>
          </w:r>
          <w:r>
            <w:rPr>
              <w:bCs/>
            </w:rPr>
            <w:instrText xml:space="preserve"> HYPERLINK \l _Toc20857 </w:instrText>
          </w:r>
          <w:r>
            <w:rPr>
              <w:bCs/>
            </w:rPr>
            <w:fldChar w:fldCharType="separate"/>
          </w:r>
          <w:r>
            <w:rPr>
              <w:rFonts w:hint="default"/>
              <w:lang w:val="en-US"/>
            </w:rPr>
            <w:t>L</w:t>
          </w:r>
          <w:r>
            <w:rPr>
              <w:rFonts w:hint="default"/>
            </w:rPr>
            <w:t>a Page d'Entrée des Données</w:t>
          </w:r>
          <w:r>
            <w:tab/>
          </w:r>
          <w:r>
            <w:fldChar w:fldCharType="begin"/>
          </w:r>
          <w:r>
            <w:instrText xml:space="preserve"> PAGEREF _Toc20857 \h </w:instrText>
          </w:r>
          <w:r>
            <w:fldChar w:fldCharType="separate"/>
          </w:r>
          <w:r>
            <w:t>7</w:t>
          </w:r>
          <w:r>
            <w:fldChar w:fldCharType="end"/>
          </w:r>
          <w:r>
            <w:rPr>
              <w:bCs/>
            </w:rPr>
            <w:fldChar w:fldCharType="end"/>
          </w:r>
        </w:p>
        <w:p>
          <w:pPr>
            <w:pStyle w:val="13"/>
            <w:tabs>
              <w:tab w:val="right" w:leader="dot" w:pos="9360"/>
            </w:tabs>
          </w:pPr>
          <w:r>
            <w:rPr>
              <w:bCs/>
            </w:rPr>
            <w:fldChar w:fldCharType="begin"/>
          </w:r>
          <w:r>
            <w:rPr>
              <w:bCs/>
            </w:rPr>
            <w:instrText xml:space="preserve"> HYPERLINK \l _Toc13461 </w:instrText>
          </w:r>
          <w:r>
            <w:rPr>
              <w:bCs/>
            </w:rPr>
            <w:fldChar w:fldCharType="separate"/>
          </w:r>
          <w:r>
            <w:t>Référence</w:t>
          </w:r>
          <w:r>
            <w:tab/>
          </w:r>
          <w:r>
            <w:fldChar w:fldCharType="begin"/>
          </w:r>
          <w:r>
            <w:instrText xml:space="preserve"> PAGEREF _Toc13461 \h </w:instrText>
          </w:r>
          <w:r>
            <w:fldChar w:fldCharType="separate"/>
          </w:r>
          <w:r>
            <w:t>7</w:t>
          </w:r>
          <w:r>
            <w:fldChar w:fldCharType="end"/>
          </w:r>
          <w:r>
            <w:rPr>
              <w:bCs/>
            </w:rPr>
            <w:fldChar w:fldCharType="end"/>
          </w:r>
        </w:p>
        <w:p>
          <w:r>
            <w:rPr>
              <w:bCs/>
            </w:rPr>
            <w:fldChar w:fldCharType="end"/>
          </w:r>
        </w:p>
      </w:sdtContent>
    </w:sdt>
    <w:p>
      <w:r>
        <w:br w:type="page"/>
      </w:r>
      <w:bookmarkStart w:id="9" w:name="_GoBack"/>
      <w:bookmarkEnd w:id="9"/>
    </w:p>
    <w:p>
      <w:pPr>
        <w:pStyle w:val="2"/>
      </w:pPr>
      <w:bookmarkStart w:id="0" w:name="_Toc22859"/>
      <w:r>
        <w:t>TP3 – Application Web – Livrable 1</w:t>
      </w:r>
      <w:bookmarkEnd w:id="0"/>
    </w:p>
    <w:p/>
    <w:p>
      <w:pPr>
        <w:pStyle w:val="3"/>
      </w:pPr>
      <w:bookmarkStart w:id="1" w:name="_Toc22557"/>
      <w:r>
        <w:t>Nature du projet</w:t>
      </w:r>
      <w:bookmarkEnd w:id="1"/>
    </w:p>
    <w:p/>
    <w:p>
      <w:r>
        <w:rPr>
          <w:rFonts w:hint="default"/>
        </w:rPr>
        <w:t>Bienvenue sur notre site Web, un pont numérique innovant qui se connecte à une base de données dynamique. Le site est conçu pour faciliter la gestion et l'interaction avec des informations essentielles relatives aux clients, aux produits, aux magasins et aux ventes. Il est structuré autour de trois pages principales, chacune ayant une fonction unique pour vous permettre d'interagir de manière efficace avec la base de données.</w:t>
      </w:r>
    </w:p>
    <w:p>
      <w:r>
        <w:br w:type="page"/>
      </w:r>
    </w:p>
    <w:p>
      <w:pPr>
        <w:pStyle w:val="3"/>
      </w:pPr>
      <w:bookmarkStart w:id="2" w:name="_Toc5096"/>
      <w:r>
        <w:t>Modèle de données logique</w:t>
      </w:r>
      <w:bookmarkEnd w:id="2"/>
    </w:p>
    <w:p/>
    <w:p>
      <w:r>
        <w:drawing>
          <wp:inline distT="0" distB="0" distL="0" distR="0">
            <wp:extent cx="5943600" cy="44043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4404360"/>
                    </a:xfrm>
                    <a:prstGeom prst="rect">
                      <a:avLst/>
                    </a:prstGeom>
                    <a:noFill/>
                    <a:ln>
                      <a:noFill/>
                    </a:ln>
                  </pic:spPr>
                </pic:pic>
              </a:graphicData>
            </a:graphic>
          </wp:inline>
        </w:drawing>
      </w:r>
    </w:p>
    <w:p/>
    <w:p>
      <w:pPr>
        <w:rPr>
          <w:rFonts w:hint="default"/>
        </w:rPr>
      </w:pPr>
      <w:r>
        <w:rPr>
          <w:rFonts w:hint="default"/>
        </w:rPr>
        <w:t>-- Table pour les clients</w:t>
      </w:r>
    </w:p>
    <w:p>
      <w:pPr>
        <w:rPr>
          <w:rFonts w:hint="default"/>
        </w:rPr>
      </w:pPr>
      <w:r>
        <w:rPr>
          <w:rFonts w:hint="default"/>
        </w:rPr>
        <w:t>CREATE TABLE tp3_clients (</w:t>
      </w:r>
    </w:p>
    <w:p>
      <w:pPr>
        <w:rPr>
          <w:rFonts w:hint="default"/>
        </w:rPr>
      </w:pPr>
      <w:r>
        <w:rPr>
          <w:rFonts w:hint="default"/>
        </w:rPr>
        <w:t xml:space="preserve">    id_client INT PRIMARY KEY,</w:t>
      </w:r>
    </w:p>
    <w:p>
      <w:pPr>
        <w:rPr>
          <w:rFonts w:hint="default"/>
        </w:rPr>
      </w:pPr>
      <w:r>
        <w:rPr>
          <w:rFonts w:hint="default"/>
        </w:rPr>
        <w:t xml:space="preserve">    nom VARCHAR(255) NOT NULL,</w:t>
      </w:r>
    </w:p>
    <w:p>
      <w:pPr>
        <w:rPr>
          <w:rFonts w:hint="default"/>
        </w:rPr>
      </w:pPr>
      <w:r>
        <w:rPr>
          <w:rFonts w:hint="default"/>
        </w:rPr>
        <w:t xml:space="preserve">    prenom VARCHAR(255) NOT NULL,</w:t>
      </w:r>
    </w:p>
    <w:p>
      <w:pPr>
        <w:rPr>
          <w:rFonts w:hint="default"/>
        </w:rPr>
      </w:pPr>
      <w:r>
        <w:rPr>
          <w:rFonts w:hint="default"/>
        </w:rPr>
        <w:t xml:space="preserve">    email VARCHAR(255) UNIQUE,</w:t>
      </w:r>
    </w:p>
    <w:p>
      <w:pPr>
        <w:rPr>
          <w:rFonts w:hint="default"/>
        </w:rPr>
      </w:pPr>
      <w:r>
        <w:rPr>
          <w:rFonts w:hint="default"/>
        </w:rPr>
        <w:t xml:space="preserve">    adresse VARCHAR(255)</w:t>
      </w:r>
    </w:p>
    <w:p>
      <w:pPr>
        <w:rPr>
          <w:rFonts w:hint="default"/>
        </w:rPr>
      </w:pPr>
      <w:r>
        <w:rPr>
          <w:rFonts w:hint="default"/>
        </w:rPr>
        <w:t>);</w:t>
      </w:r>
    </w:p>
    <w:p>
      <w:pPr>
        <w:rPr>
          <w:rFonts w:hint="default"/>
        </w:rPr>
      </w:pPr>
    </w:p>
    <w:p>
      <w:pPr>
        <w:rPr>
          <w:rFonts w:hint="default"/>
        </w:rPr>
      </w:pPr>
      <w:r>
        <w:rPr>
          <w:rFonts w:hint="default"/>
        </w:rPr>
        <w:t>-- Table pour les produits</w:t>
      </w:r>
    </w:p>
    <w:p>
      <w:pPr>
        <w:rPr>
          <w:rFonts w:hint="default"/>
        </w:rPr>
      </w:pPr>
      <w:r>
        <w:rPr>
          <w:rFonts w:hint="default"/>
        </w:rPr>
        <w:t>CREATE TABLE tp3_produits (</w:t>
      </w:r>
    </w:p>
    <w:p>
      <w:pPr>
        <w:rPr>
          <w:rFonts w:hint="default"/>
        </w:rPr>
      </w:pPr>
      <w:r>
        <w:rPr>
          <w:rFonts w:hint="default"/>
        </w:rPr>
        <w:t xml:space="preserve">    id_produit INT PRIMARY KEY,</w:t>
      </w:r>
    </w:p>
    <w:p>
      <w:pPr>
        <w:rPr>
          <w:rFonts w:hint="default"/>
        </w:rPr>
      </w:pPr>
      <w:r>
        <w:rPr>
          <w:rFonts w:hint="default"/>
        </w:rPr>
        <w:t xml:space="preserve">    nom_produit VARCHAR(255) NOT NULL,</w:t>
      </w:r>
    </w:p>
    <w:p>
      <w:pPr>
        <w:rPr>
          <w:rFonts w:hint="default"/>
        </w:rPr>
      </w:pPr>
      <w:r>
        <w:rPr>
          <w:rFonts w:hint="default"/>
        </w:rPr>
        <w:t xml:space="preserve">    description VARCHAR2(4000),</w:t>
      </w:r>
    </w:p>
    <w:p>
      <w:pPr>
        <w:rPr>
          <w:rFonts w:hint="default"/>
        </w:rPr>
      </w:pPr>
      <w:r>
        <w:rPr>
          <w:rFonts w:hint="default"/>
        </w:rPr>
        <w:t xml:space="preserve">    prix DECIMAL(10, 2) NOT NULL,</w:t>
      </w:r>
    </w:p>
    <w:p>
      <w:pPr>
        <w:rPr>
          <w:rFonts w:hint="default"/>
        </w:rPr>
      </w:pPr>
      <w:r>
        <w:rPr>
          <w:rFonts w:hint="default"/>
        </w:rPr>
        <w:t xml:space="preserve">    quantite_en_stock INT NOT NULL</w:t>
      </w:r>
    </w:p>
    <w:p>
      <w:pPr>
        <w:rPr>
          <w:rFonts w:hint="default"/>
        </w:rPr>
      </w:pPr>
      <w:r>
        <w:rPr>
          <w:rFonts w:hint="default"/>
        </w:rPr>
        <w:t>);</w:t>
      </w:r>
    </w:p>
    <w:p>
      <w:pPr>
        <w:rPr>
          <w:rFonts w:hint="default"/>
        </w:rPr>
      </w:pPr>
    </w:p>
    <w:p>
      <w:pPr>
        <w:rPr>
          <w:rFonts w:hint="default"/>
        </w:rPr>
      </w:pPr>
      <w:r>
        <w:rPr>
          <w:rFonts w:hint="default"/>
        </w:rPr>
        <w:t>-- Table pour les magasins</w:t>
      </w:r>
    </w:p>
    <w:p>
      <w:pPr>
        <w:rPr>
          <w:rFonts w:hint="default"/>
        </w:rPr>
      </w:pPr>
      <w:r>
        <w:rPr>
          <w:rFonts w:hint="default"/>
        </w:rPr>
        <w:t>CREATE TABLE tp3_magasins (</w:t>
      </w:r>
    </w:p>
    <w:p>
      <w:pPr>
        <w:rPr>
          <w:rFonts w:hint="default"/>
        </w:rPr>
      </w:pPr>
      <w:r>
        <w:rPr>
          <w:rFonts w:hint="default"/>
        </w:rPr>
        <w:t xml:space="preserve">    id_magasin INT PRIMARY KEY,</w:t>
      </w:r>
    </w:p>
    <w:p>
      <w:pPr>
        <w:rPr>
          <w:rFonts w:hint="default"/>
        </w:rPr>
      </w:pPr>
      <w:r>
        <w:rPr>
          <w:rFonts w:hint="default"/>
        </w:rPr>
        <w:t xml:space="preserve">    nom_magasin VARCHAR(255) NOT NULL,</w:t>
      </w:r>
    </w:p>
    <w:p>
      <w:pPr>
        <w:rPr>
          <w:rFonts w:hint="default"/>
        </w:rPr>
      </w:pPr>
      <w:r>
        <w:rPr>
          <w:rFonts w:hint="default"/>
        </w:rPr>
        <w:t xml:space="preserve">    adresse_magasin VARCHAR(255) NOT NULL,</w:t>
      </w:r>
    </w:p>
    <w:p>
      <w:pPr>
        <w:rPr>
          <w:rFonts w:hint="default"/>
        </w:rPr>
      </w:pPr>
      <w:r>
        <w:rPr>
          <w:rFonts w:hint="default"/>
        </w:rPr>
        <w:t xml:space="preserve">    telephone VARCHAR(20)</w:t>
      </w:r>
    </w:p>
    <w:p>
      <w:pPr>
        <w:rPr>
          <w:rFonts w:hint="default"/>
        </w:rPr>
      </w:pPr>
      <w:r>
        <w:rPr>
          <w:rFonts w:hint="default"/>
        </w:rPr>
        <w:t>);</w:t>
      </w:r>
    </w:p>
    <w:p>
      <w:pPr>
        <w:rPr>
          <w:rFonts w:hint="default"/>
        </w:rPr>
      </w:pPr>
    </w:p>
    <w:p>
      <w:pPr>
        <w:rPr>
          <w:rFonts w:hint="default"/>
        </w:rPr>
      </w:pPr>
      <w:r>
        <w:rPr>
          <w:rFonts w:hint="default"/>
        </w:rPr>
        <w:t>-- Table pour les dates</w:t>
      </w:r>
    </w:p>
    <w:p>
      <w:pPr>
        <w:rPr>
          <w:rFonts w:hint="default"/>
        </w:rPr>
      </w:pPr>
      <w:r>
        <w:rPr>
          <w:rFonts w:hint="default"/>
        </w:rPr>
        <w:t>CREATE TABLE tp3_dates (</w:t>
      </w:r>
    </w:p>
    <w:p>
      <w:pPr>
        <w:rPr>
          <w:rFonts w:hint="default"/>
        </w:rPr>
      </w:pPr>
      <w:r>
        <w:rPr>
          <w:rFonts w:hint="default"/>
        </w:rPr>
        <w:t xml:space="preserve">    id_date INT PRIMARY KEY,</w:t>
      </w:r>
    </w:p>
    <w:p>
      <w:pPr>
        <w:rPr>
          <w:rFonts w:hint="default"/>
        </w:rPr>
      </w:pPr>
      <w:r>
        <w:rPr>
          <w:rFonts w:hint="default"/>
        </w:rPr>
        <w:t xml:space="preserve">    date_vente DATE NOT NULL</w:t>
      </w:r>
    </w:p>
    <w:p>
      <w:pPr>
        <w:rPr>
          <w:rFonts w:hint="default"/>
        </w:rPr>
      </w:pPr>
      <w:r>
        <w:rPr>
          <w:rFonts w:hint="default"/>
        </w:rPr>
        <w:t>);</w:t>
      </w:r>
    </w:p>
    <w:p>
      <w:pPr>
        <w:rPr>
          <w:rFonts w:hint="default"/>
        </w:rPr>
      </w:pPr>
    </w:p>
    <w:p>
      <w:pPr>
        <w:rPr>
          <w:rFonts w:hint="default"/>
        </w:rPr>
      </w:pPr>
      <w:r>
        <w:rPr>
          <w:rFonts w:hint="default"/>
        </w:rPr>
        <w:t>-- Table pour les ventes</w:t>
      </w:r>
    </w:p>
    <w:p>
      <w:pPr>
        <w:rPr>
          <w:rFonts w:hint="default"/>
        </w:rPr>
      </w:pPr>
      <w:r>
        <w:rPr>
          <w:rFonts w:hint="default"/>
        </w:rPr>
        <w:t>CREATE TABLE tp3_ventes (</w:t>
      </w:r>
    </w:p>
    <w:p>
      <w:pPr>
        <w:rPr>
          <w:rFonts w:hint="default"/>
        </w:rPr>
      </w:pPr>
      <w:r>
        <w:rPr>
          <w:rFonts w:hint="default"/>
        </w:rPr>
        <w:t xml:space="preserve">    id_vente INT PRIMARY KEY,</w:t>
      </w:r>
    </w:p>
    <w:p>
      <w:pPr>
        <w:rPr>
          <w:rFonts w:hint="default"/>
        </w:rPr>
      </w:pPr>
      <w:r>
        <w:rPr>
          <w:rFonts w:hint="default"/>
        </w:rPr>
        <w:t xml:space="preserve">    id_client INT,</w:t>
      </w:r>
    </w:p>
    <w:p>
      <w:pPr>
        <w:rPr>
          <w:rFonts w:hint="default"/>
        </w:rPr>
      </w:pPr>
      <w:r>
        <w:rPr>
          <w:rFonts w:hint="default"/>
        </w:rPr>
        <w:t xml:space="preserve">    id_produit INT,</w:t>
      </w:r>
    </w:p>
    <w:p>
      <w:pPr>
        <w:rPr>
          <w:rFonts w:hint="default"/>
        </w:rPr>
      </w:pPr>
      <w:r>
        <w:rPr>
          <w:rFonts w:hint="default"/>
        </w:rPr>
        <w:t xml:space="preserve">    id_date INT,</w:t>
      </w:r>
    </w:p>
    <w:p>
      <w:pPr>
        <w:rPr>
          <w:rFonts w:hint="default"/>
        </w:rPr>
      </w:pPr>
      <w:r>
        <w:rPr>
          <w:rFonts w:hint="default"/>
        </w:rPr>
        <w:t xml:space="preserve">    id_magasin INT,</w:t>
      </w:r>
    </w:p>
    <w:p>
      <w:pPr>
        <w:rPr>
          <w:rFonts w:hint="default"/>
        </w:rPr>
      </w:pPr>
      <w:r>
        <w:rPr>
          <w:rFonts w:hint="default"/>
        </w:rPr>
        <w:t xml:space="preserve">    quantite INT NOT NULL,</w:t>
      </w:r>
    </w:p>
    <w:p>
      <w:pPr>
        <w:rPr>
          <w:rFonts w:hint="default"/>
        </w:rPr>
      </w:pPr>
      <w:r>
        <w:rPr>
          <w:rFonts w:hint="default"/>
        </w:rPr>
        <w:t xml:space="preserve">    FOREIGN KEY (id_client) REFERENCES tp3_clients(id_client),</w:t>
      </w:r>
    </w:p>
    <w:p>
      <w:pPr>
        <w:rPr>
          <w:rFonts w:hint="default"/>
        </w:rPr>
      </w:pPr>
      <w:r>
        <w:rPr>
          <w:rFonts w:hint="default"/>
        </w:rPr>
        <w:t xml:space="preserve">    FOREIGN KEY (id_produit) REFERENCES tp3_produits(id_produit),</w:t>
      </w:r>
    </w:p>
    <w:p>
      <w:pPr>
        <w:rPr>
          <w:rFonts w:hint="default"/>
        </w:rPr>
      </w:pPr>
      <w:r>
        <w:rPr>
          <w:rFonts w:hint="default"/>
        </w:rPr>
        <w:t xml:space="preserve">    FOREIGN KEY (id_date) REFERENCES tp3_dates(id_date),</w:t>
      </w:r>
    </w:p>
    <w:p>
      <w:pPr>
        <w:rPr>
          <w:rFonts w:hint="default"/>
        </w:rPr>
      </w:pPr>
      <w:r>
        <w:rPr>
          <w:rFonts w:hint="default"/>
        </w:rPr>
        <w:t xml:space="preserve">    FOREIGN KEY (id_magasin) REFERENCES tp3_magasins(id_magasin)</w:t>
      </w:r>
    </w:p>
    <w:p>
      <w:pPr>
        <w:rPr>
          <w:rFonts w:hint="default"/>
        </w:rPr>
      </w:pPr>
      <w:r>
        <w:rPr>
          <w:rFonts w:hint="default"/>
        </w:rPr>
        <w:t>);</w:t>
      </w:r>
    </w:p>
    <w:p>
      <w:pPr>
        <w:rPr>
          <w:rFonts w:hint="default"/>
        </w:rPr>
      </w:pPr>
    </w:p>
    <w:p>
      <w:pPr>
        <w:rPr>
          <w:rFonts w:hint="default"/>
        </w:rPr>
      </w:pPr>
    </w:p>
    <w:p>
      <w:pPr>
        <w:pStyle w:val="3"/>
      </w:pPr>
      <w:bookmarkStart w:id="3" w:name="_Toc15664"/>
      <w:r>
        <w:t>Clé de lecture du modèle de données</w:t>
      </w:r>
      <w:bookmarkEnd w:id="3"/>
    </w:p>
    <w:p/>
    <w:p>
      <w:pPr>
        <w:rPr>
          <w:rFonts w:hint="default"/>
        </w:rPr>
      </w:pPr>
      <w:r>
        <w:rPr>
          <w:rFonts w:hint="default"/>
        </w:rPr>
        <w:t>id_vente INT PRIMARY KEY</w:t>
      </w:r>
    </w:p>
    <w:p>
      <w:pPr>
        <w:rPr>
          <w:rFonts w:hint="default"/>
        </w:rPr>
      </w:pPr>
      <w:r>
        <w:rPr>
          <w:rFonts w:hint="default"/>
        </w:rPr>
        <w:t>id_client INT</w:t>
      </w:r>
      <w:r>
        <w:rPr>
          <w:rFonts w:hint="default"/>
          <w:lang w:val="en-US"/>
        </w:rPr>
        <w:t xml:space="preserve"> </w:t>
      </w:r>
      <w:r>
        <w:rPr>
          <w:rFonts w:hint="default"/>
        </w:rPr>
        <w:t>PRIMARY KEY</w:t>
      </w:r>
    </w:p>
    <w:p>
      <w:pPr>
        <w:rPr>
          <w:rFonts w:hint="default"/>
        </w:rPr>
      </w:pPr>
      <w:r>
        <w:rPr>
          <w:rFonts w:hint="default"/>
        </w:rPr>
        <w:t>id_produit INT</w:t>
      </w:r>
      <w:r>
        <w:rPr>
          <w:rFonts w:hint="default"/>
          <w:lang w:val="en-US"/>
        </w:rPr>
        <w:t xml:space="preserve"> </w:t>
      </w:r>
      <w:r>
        <w:rPr>
          <w:rFonts w:hint="default"/>
        </w:rPr>
        <w:t>PRIMARY KEY</w:t>
      </w:r>
    </w:p>
    <w:p>
      <w:pPr>
        <w:rPr>
          <w:rFonts w:hint="default"/>
        </w:rPr>
      </w:pPr>
      <w:r>
        <w:rPr>
          <w:rFonts w:hint="default"/>
        </w:rPr>
        <w:t>id_date INT</w:t>
      </w:r>
      <w:r>
        <w:rPr>
          <w:rFonts w:hint="default"/>
          <w:lang w:val="en-US"/>
        </w:rPr>
        <w:t xml:space="preserve"> </w:t>
      </w:r>
      <w:r>
        <w:rPr>
          <w:rFonts w:hint="default"/>
        </w:rPr>
        <w:t>PRIMARY KEY</w:t>
      </w:r>
    </w:p>
    <w:p>
      <w:pPr>
        <w:rPr>
          <w:rFonts w:hint="default"/>
        </w:rPr>
      </w:pPr>
      <w:r>
        <w:rPr>
          <w:rFonts w:hint="default"/>
        </w:rPr>
        <w:t>id_magasin INT</w:t>
      </w:r>
      <w:r>
        <w:rPr>
          <w:rFonts w:hint="default"/>
          <w:lang w:val="en-US"/>
        </w:rPr>
        <w:t xml:space="preserve"> </w:t>
      </w:r>
      <w:r>
        <w:rPr>
          <w:rFonts w:hint="default"/>
        </w:rPr>
        <w:t>PRIMARY KEY</w:t>
      </w:r>
    </w:p>
    <w:p/>
    <w:p/>
    <w:p/>
    <w:p/>
    <w:p/>
    <w:p/>
    <w:p/>
    <w:p/>
    <w:p>
      <w:pPr>
        <w:pStyle w:val="3"/>
      </w:pPr>
      <w:bookmarkStart w:id="4" w:name="_Toc23312"/>
      <w:r>
        <w:t>Croquis d’écrans</w:t>
      </w:r>
      <w:bookmarkEnd w:id="4"/>
    </w:p>
    <w:p/>
    <w:p>
      <w:pPr>
        <w:pStyle w:val="4"/>
      </w:pPr>
      <w:bookmarkStart w:id="5" w:name="_Toc25912"/>
      <w:r>
        <w:t>L’accueil</w:t>
      </w:r>
      <w:bookmarkEnd w:id="5"/>
    </w:p>
    <w:p/>
    <w:p>
      <w:r>
        <w:drawing>
          <wp:inline distT="0" distB="0" distL="0" distR="0">
            <wp:extent cx="5943600" cy="33432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943600" cy="3343275"/>
                    </a:xfrm>
                    <a:prstGeom prst="rect">
                      <a:avLst/>
                    </a:prstGeom>
                    <a:noFill/>
                    <a:ln>
                      <a:noFill/>
                    </a:ln>
                  </pic:spPr>
                </pic:pic>
              </a:graphicData>
            </a:graphic>
          </wp:inline>
        </w:drawing>
      </w:r>
    </w:p>
    <w:p/>
    <w:p>
      <w:r>
        <w:rPr>
          <w:rFonts w:hint="default"/>
        </w:rPr>
        <w:t>L</w:t>
      </w:r>
      <w:r>
        <w:rPr>
          <w:rFonts w:hint="default"/>
          <w:lang w:val="en-US"/>
        </w:rPr>
        <w:t>accueil</w:t>
      </w:r>
      <w:r>
        <w:rPr>
          <w:rFonts w:hint="default"/>
        </w:rPr>
        <w:t xml:space="preserve"> est votre centre de navigation pour accéder à toutes les fonctionnalités de notre site. A partir de cette page, vous pouvez accéder à la Page d'Interrogation des Données pour consulter les informations de la base de données ou à la Page d'Entrée des Données pour ajouter de nouvelles informations. Cette page est conçue pour vous offrir une expérience utilisateur fluide et efficace, en vous permettant d'accéder à toutes les fonctionnalités du site en quelques clics seulement.</w:t>
      </w:r>
    </w:p>
    <w:p>
      <w:r>
        <w:br w:type="page"/>
      </w:r>
    </w:p>
    <w:p>
      <w:pPr>
        <w:pStyle w:val="4"/>
      </w:pPr>
      <w:bookmarkStart w:id="6" w:name="_Toc18579"/>
      <w:r>
        <w:rPr>
          <w:rFonts w:hint="default"/>
          <w:lang w:val="en-US"/>
        </w:rPr>
        <w:t>L</w:t>
      </w:r>
      <w:r>
        <w:rPr>
          <w:rFonts w:hint="default"/>
        </w:rPr>
        <w:t>a Page d'Interrogation des Données</w:t>
      </w:r>
      <w:r>
        <w:t> </w:t>
      </w:r>
      <w:bookmarkEnd w:id="6"/>
    </w:p>
    <w:p/>
    <w:p>
      <w:r>
        <w:drawing>
          <wp:inline distT="0" distB="0" distL="0" distR="0">
            <wp:extent cx="5943600" cy="33432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943600" cy="3343275"/>
                    </a:xfrm>
                    <a:prstGeom prst="rect">
                      <a:avLst/>
                    </a:prstGeom>
                    <a:noFill/>
                    <a:ln>
                      <a:noFill/>
                    </a:ln>
                  </pic:spPr>
                </pic:pic>
              </a:graphicData>
            </a:graphic>
          </wp:inline>
        </w:drawing>
      </w:r>
    </w:p>
    <w:p/>
    <w:p>
      <w:pPr>
        <w:rPr>
          <w:rFonts w:hint="default"/>
          <w:lang w:val="en-US"/>
        </w:rPr>
      </w:pPr>
      <w:r>
        <w:rPr>
          <w:rFonts w:hint="default"/>
        </w:rPr>
        <w:t>Notre Page d'Interrogation des Données est un outil puissant pour explorer et comprendre les données stockées dans la base de données. Ici, vous pouvez consulter les détails des clients, des produits, des magasins et des ventes. Que vous souhaitiez connaître les détails d'un client particulier ou comprendre le stock de produits disponibles, cette page vous offre un aperçu complet des données à portée de main</w:t>
      </w:r>
      <w:r>
        <w:rPr>
          <w:rFonts w:hint="default"/>
          <w:lang w:val="en-US"/>
        </w:rPr>
        <w:t>.</w:t>
      </w:r>
    </w:p>
    <w:p>
      <w:pPr>
        <w:pStyle w:val="4"/>
      </w:pPr>
    </w:p>
    <w:p>
      <w:pPr>
        <w:pStyle w:val="4"/>
      </w:pPr>
    </w:p>
    <w:p>
      <w:pPr>
        <w:pStyle w:val="4"/>
      </w:pPr>
      <w:bookmarkStart w:id="7" w:name="_Toc20857"/>
      <w:r>
        <w:rPr>
          <w:rFonts w:hint="default"/>
          <w:lang w:val="en-US"/>
        </w:rPr>
        <w:t>L</w:t>
      </w:r>
      <w:r>
        <w:rPr>
          <w:rFonts w:hint="default"/>
        </w:rPr>
        <w:t>a Page d'Entrée des Données</w:t>
      </w:r>
      <w:bookmarkEnd w:id="7"/>
    </w:p>
    <w:p>
      <w:r>
        <w:drawing>
          <wp:inline distT="0" distB="0" distL="0" distR="0">
            <wp:extent cx="5943600" cy="33432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43600" cy="3343275"/>
                    </a:xfrm>
                    <a:prstGeom prst="rect">
                      <a:avLst/>
                    </a:prstGeom>
                    <a:noFill/>
                    <a:ln>
                      <a:noFill/>
                    </a:ln>
                  </pic:spPr>
                </pic:pic>
              </a:graphicData>
            </a:graphic>
          </wp:inline>
        </w:drawing>
      </w:r>
    </w:p>
    <w:p>
      <w:pPr>
        <w:rPr>
          <w:rFonts w:hint="default"/>
          <w:b w:val="0"/>
          <w:bCs w:val="0"/>
          <w:u w:val="none"/>
        </w:rPr>
      </w:pPr>
    </w:p>
    <w:p>
      <w:pPr>
        <w:rPr>
          <w:b w:val="0"/>
          <w:bCs w:val="0"/>
          <w:u w:val="none"/>
        </w:rPr>
      </w:pPr>
      <w:r>
        <w:rPr>
          <w:rFonts w:hint="default"/>
          <w:b w:val="0"/>
          <w:bCs w:val="0"/>
          <w:u w:val="none"/>
        </w:rPr>
        <w:t>La Page d'Entrée des Données est votre passerelle pour enrichir la base de données. Que vous ayez un nouveau client à enregistrer, un nouveau produit à ajouter au catalogue, une nouvelle vente à consigner, ou un nouveau magasin à intégrer, cette page vous permet de saisir facilement les informations et de les ajouter à la base de données. Chaque entrée que vous faites aide à maintenir la base de données à jour et à garantir l'exactitude des informations.</w:t>
      </w:r>
    </w:p>
    <w:p>
      <w:pPr>
        <w:pStyle w:val="3"/>
      </w:pPr>
    </w:p>
    <w:p>
      <w:pPr>
        <w:pStyle w:val="3"/>
      </w:pPr>
      <w:bookmarkStart w:id="8" w:name="_Toc13461"/>
      <w:r>
        <w:t>Référence</w:t>
      </w:r>
      <w:bookmarkEnd w:id="8"/>
    </w:p>
    <w:p/>
    <w:p>
      <w:pPr>
        <w:rPr>
          <w:rFonts w:hint="default"/>
        </w:rPr>
      </w:pPr>
      <w:r>
        <w:rPr>
          <w:rFonts w:hint="default"/>
        </w:rPr>
        <w:fldChar w:fldCharType="begin"/>
      </w:r>
      <w:r>
        <w:rPr>
          <w:rFonts w:hint="default"/>
        </w:rPr>
        <w:instrText xml:space="preserve"> HYPERLINK "https://www.google.com/url?sa=i&amp;url=https%3A%2F%2Fgeekflare.com%2Ffr%2Fphysical-data-model%2F&amp;psig=AOvVaw3l6kpVbCFVFr9LnpF1w35M&amp;ust=1684442928291000&amp;source=images&amp;cd=vfe&amp;ved=0CBEQjRxqFwoTCLCcvoSd_f4CFQAAAAAdAAAAABAE" </w:instrText>
      </w:r>
      <w:r>
        <w:rPr>
          <w:rFonts w:hint="default"/>
        </w:rPr>
        <w:fldChar w:fldCharType="separate"/>
      </w:r>
      <w:r>
        <w:rPr>
          <w:rStyle w:val="18"/>
          <w:rFonts w:hint="default"/>
        </w:rPr>
        <w:t>https://www.google.com/url?sa=i&amp;url=https%3A%2F%2Fgeekflare.com%2Ffr%2Fphysical-data-model%2F&amp;psig=AOvVaw3l6kpVbCFVFr9LnpF1w35M&amp;ust=1684442928291000&amp;source=images&amp;cd=vfe&amp;ved=0CBEQjRxqFwoTCLCcvoSd_f4CFQAAAAAdAAAAABAE</w:t>
      </w:r>
      <w:r>
        <w:rPr>
          <w:rFonts w:hint="default"/>
        </w:rPr>
        <w:fldChar w:fldCharType="end"/>
      </w:r>
    </w:p>
    <w:p>
      <w:pPr>
        <w:rPr>
          <w:rFonts w:hint="default"/>
        </w:rPr>
      </w:pPr>
    </w:p>
    <w:p>
      <w:pPr>
        <w:rPr>
          <w:rFonts w:hint="default"/>
        </w:rPr>
      </w:pPr>
      <w:r>
        <w:rPr>
          <w:rFonts w:hint="default"/>
        </w:rPr>
        <w:fldChar w:fldCharType="begin"/>
      </w:r>
      <w:r>
        <w:rPr>
          <w:rFonts w:hint="default"/>
        </w:rPr>
        <w:instrText xml:space="preserve"> HYPERLINK "https://www.w3schools.com/js/" </w:instrText>
      </w:r>
      <w:r>
        <w:rPr>
          <w:rFonts w:hint="default"/>
        </w:rPr>
        <w:fldChar w:fldCharType="separate"/>
      </w:r>
      <w:r>
        <w:rPr>
          <w:rStyle w:val="18"/>
          <w:rFonts w:hint="default"/>
        </w:rPr>
        <w:t>https://www.w3schools.com/js/</w:t>
      </w:r>
      <w:r>
        <w:rPr>
          <w:rFonts w:hint="default"/>
        </w:rPr>
        <w:fldChar w:fldCharType="end"/>
      </w:r>
    </w:p>
    <w:p>
      <w:pPr>
        <w:rPr>
          <w:rFonts w:hint="default"/>
        </w:rPr>
      </w:pPr>
    </w:p>
    <w:p>
      <w:pPr>
        <w:rPr>
          <w:rFonts w:hint="default"/>
        </w:rPr>
      </w:pPr>
      <w:r>
        <w:rPr>
          <w:rFonts w:hint="default"/>
        </w:rPr>
        <w:fldChar w:fldCharType="begin"/>
      </w:r>
      <w:r>
        <w:rPr>
          <w:rFonts w:hint="default"/>
        </w:rPr>
        <w:instrText xml:space="preserve"> HYPERLINK "https://developer.mozilla.org/zh-CN/docs/Web/JavaScript" </w:instrText>
      </w:r>
      <w:r>
        <w:rPr>
          <w:rFonts w:hint="default"/>
        </w:rPr>
        <w:fldChar w:fldCharType="separate"/>
      </w:r>
      <w:r>
        <w:rPr>
          <w:rStyle w:val="18"/>
          <w:rFonts w:hint="default"/>
        </w:rPr>
        <w:t>https://developer.mozilla.org/zh-CN/docs/Web/JavaScript</w:t>
      </w:r>
      <w:r>
        <w:rPr>
          <w:rFonts w:hint="default"/>
        </w:rPr>
        <w:fldChar w:fldCharType="end"/>
      </w:r>
    </w:p>
    <w:p>
      <w:pPr>
        <w:rPr>
          <w:rFonts w:hint="default"/>
        </w:rPr>
      </w:pPr>
    </w:p>
    <w:p>
      <w:pPr>
        <w:rPr>
          <w:rFonts w:hint="default"/>
        </w:rPr>
      </w:pPr>
    </w:p>
    <w:sectPr>
      <w:footerReference r:id="rId3" w:type="default"/>
      <w:footerReference r:id="rId4" w:type="even"/>
      <w:pgSz w:w="12240" w:h="15840"/>
      <w:pgMar w:top="1440" w:right="1440" w:bottom="1440" w:left="1440" w:header="708" w:footer="708" w:gutter="0"/>
      <w:pgNumType w:start="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7"/>
      </w:rPr>
      <w:id w:val="1686638500"/>
      <w:docPartObj>
        <w:docPartGallery w:val="AutoText"/>
      </w:docPartObj>
    </w:sdtPr>
    <w:sdtEndPr>
      <w:rPr>
        <w:rStyle w:val="17"/>
      </w:rPr>
    </w:sdtEndPr>
    <w:sdtContent>
      <w:p>
        <w:pPr>
          <w:pStyle w:val="9"/>
          <w:framePr w:wrap="auto" w:vAnchor="text" w:hAnchor="margin" w:xAlign="right" w:y="1"/>
          <w:rPr>
            <w:rStyle w:val="17"/>
          </w:rPr>
        </w:pPr>
        <w:r>
          <w:rPr>
            <w:rStyle w:val="17"/>
          </w:rPr>
          <w:fldChar w:fldCharType="begin"/>
        </w:r>
        <w:r>
          <w:rPr>
            <w:rStyle w:val="17"/>
          </w:rPr>
          <w:instrText xml:space="preserve"> PAGE </w:instrText>
        </w:r>
        <w:r>
          <w:rPr>
            <w:rStyle w:val="17"/>
          </w:rPr>
          <w:fldChar w:fldCharType="separate"/>
        </w:r>
        <w:r>
          <w:rPr>
            <w:rStyle w:val="17"/>
          </w:rPr>
          <w:t>1</w:t>
        </w:r>
        <w:r>
          <w:rPr>
            <w:rStyle w:val="17"/>
          </w:rPr>
          <w:fldChar w:fldCharType="end"/>
        </w:r>
      </w:p>
    </w:sdtContent>
  </w:sdt>
  <w:p>
    <w:pPr>
      <w:pStyle w:val="9"/>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7"/>
      </w:rPr>
      <w:id w:val="-586234429"/>
      <w:docPartObj>
        <w:docPartGallery w:val="AutoText"/>
      </w:docPartObj>
    </w:sdtPr>
    <w:sdtEndPr>
      <w:rPr>
        <w:rStyle w:val="17"/>
      </w:rPr>
    </w:sdtEndPr>
    <w:sdtContent>
      <w:p>
        <w:pPr>
          <w:pStyle w:val="9"/>
          <w:framePr w:wrap="auto" w:vAnchor="text" w:hAnchor="margin" w:xAlign="right" w:y="1"/>
          <w:rPr>
            <w:rStyle w:val="17"/>
          </w:rPr>
        </w:pPr>
        <w:r>
          <w:rPr>
            <w:rStyle w:val="17"/>
          </w:rPr>
          <w:fldChar w:fldCharType="begin"/>
        </w:r>
        <w:r>
          <w:rPr>
            <w:rStyle w:val="17"/>
          </w:rPr>
          <w:instrText xml:space="preserve"> PAGE </w:instrText>
        </w:r>
        <w:r>
          <w:rPr>
            <w:rStyle w:val="17"/>
          </w:rPr>
          <w:fldChar w:fldCharType="end"/>
        </w:r>
      </w:p>
    </w:sdtContent>
  </w:sdt>
  <w:p>
    <w:pPr>
      <w:pStyle w:val="9"/>
      <w:ind w:right="360"/>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AyODJhNTAwMWY1Mzc1Y2RkNGUyMjBkMWIxODJmZDkifQ=="/>
  </w:docVars>
  <w:rsids>
    <w:rsidRoot w:val="005A7D54"/>
    <w:rsid w:val="00007DA0"/>
    <w:rsid w:val="00012681"/>
    <w:rsid w:val="00015F22"/>
    <w:rsid w:val="000169EC"/>
    <w:rsid w:val="0003333F"/>
    <w:rsid w:val="000356B3"/>
    <w:rsid w:val="000378F0"/>
    <w:rsid w:val="00045253"/>
    <w:rsid w:val="000614EE"/>
    <w:rsid w:val="00072CED"/>
    <w:rsid w:val="00082CCF"/>
    <w:rsid w:val="00096D57"/>
    <w:rsid w:val="000A4BD7"/>
    <w:rsid w:val="000C5AD1"/>
    <w:rsid w:val="000C7A91"/>
    <w:rsid w:val="000D0762"/>
    <w:rsid w:val="001013DA"/>
    <w:rsid w:val="00115B3F"/>
    <w:rsid w:val="001370DF"/>
    <w:rsid w:val="00140EA7"/>
    <w:rsid w:val="00140EE1"/>
    <w:rsid w:val="00142651"/>
    <w:rsid w:val="00154331"/>
    <w:rsid w:val="00155543"/>
    <w:rsid w:val="00160532"/>
    <w:rsid w:val="00160D11"/>
    <w:rsid w:val="001637F8"/>
    <w:rsid w:val="00165959"/>
    <w:rsid w:val="00184F3E"/>
    <w:rsid w:val="00191FEC"/>
    <w:rsid w:val="00192DB4"/>
    <w:rsid w:val="00194BB9"/>
    <w:rsid w:val="001A015D"/>
    <w:rsid w:val="001C2B71"/>
    <w:rsid w:val="001D57FA"/>
    <w:rsid w:val="001E503C"/>
    <w:rsid w:val="001F078C"/>
    <w:rsid w:val="001F3B95"/>
    <w:rsid w:val="002023F8"/>
    <w:rsid w:val="00214E84"/>
    <w:rsid w:val="0025052E"/>
    <w:rsid w:val="002567CC"/>
    <w:rsid w:val="00256ADA"/>
    <w:rsid w:val="00266D4B"/>
    <w:rsid w:val="002752AE"/>
    <w:rsid w:val="00291AC3"/>
    <w:rsid w:val="002974B7"/>
    <w:rsid w:val="002A5770"/>
    <w:rsid w:val="002A6195"/>
    <w:rsid w:val="002B11AC"/>
    <w:rsid w:val="002E006B"/>
    <w:rsid w:val="002F2511"/>
    <w:rsid w:val="002F4138"/>
    <w:rsid w:val="002F76B0"/>
    <w:rsid w:val="002F7DCA"/>
    <w:rsid w:val="00302530"/>
    <w:rsid w:val="00331495"/>
    <w:rsid w:val="00334938"/>
    <w:rsid w:val="00344623"/>
    <w:rsid w:val="00350D2D"/>
    <w:rsid w:val="00353734"/>
    <w:rsid w:val="00360137"/>
    <w:rsid w:val="0036266E"/>
    <w:rsid w:val="00370837"/>
    <w:rsid w:val="003732D4"/>
    <w:rsid w:val="003956DE"/>
    <w:rsid w:val="003A1A6E"/>
    <w:rsid w:val="003A260C"/>
    <w:rsid w:val="003A3689"/>
    <w:rsid w:val="003B6D44"/>
    <w:rsid w:val="003C2B24"/>
    <w:rsid w:val="003D3F01"/>
    <w:rsid w:val="003D51E1"/>
    <w:rsid w:val="003D5886"/>
    <w:rsid w:val="003D7867"/>
    <w:rsid w:val="003E544B"/>
    <w:rsid w:val="003E6144"/>
    <w:rsid w:val="003F7A73"/>
    <w:rsid w:val="0040004E"/>
    <w:rsid w:val="004008CF"/>
    <w:rsid w:val="00402FDE"/>
    <w:rsid w:val="00404D28"/>
    <w:rsid w:val="004138CB"/>
    <w:rsid w:val="004168D7"/>
    <w:rsid w:val="00416DD2"/>
    <w:rsid w:val="00420D2B"/>
    <w:rsid w:val="00427C77"/>
    <w:rsid w:val="00433BF6"/>
    <w:rsid w:val="00441E84"/>
    <w:rsid w:val="00451FFA"/>
    <w:rsid w:val="004521BD"/>
    <w:rsid w:val="00486BD8"/>
    <w:rsid w:val="00497ABA"/>
    <w:rsid w:val="004B3442"/>
    <w:rsid w:val="004C09A5"/>
    <w:rsid w:val="004E6906"/>
    <w:rsid w:val="00504969"/>
    <w:rsid w:val="00506A6C"/>
    <w:rsid w:val="005236E3"/>
    <w:rsid w:val="00527F80"/>
    <w:rsid w:val="005309C0"/>
    <w:rsid w:val="00551372"/>
    <w:rsid w:val="00562F32"/>
    <w:rsid w:val="00586CCB"/>
    <w:rsid w:val="005931C8"/>
    <w:rsid w:val="005A37D8"/>
    <w:rsid w:val="005A6575"/>
    <w:rsid w:val="005A7D54"/>
    <w:rsid w:val="005B24E6"/>
    <w:rsid w:val="005B6312"/>
    <w:rsid w:val="005C5463"/>
    <w:rsid w:val="005D2640"/>
    <w:rsid w:val="005D5E46"/>
    <w:rsid w:val="005E4365"/>
    <w:rsid w:val="00603756"/>
    <w:rsid w:val="006078AB"/>
    <w:rsid w:val="00615D9C"/>
    <w:rsid w:val="0062613F"/>
    <w:rsid w:val="00631156"/>
    <w:rsid w:val="0064383B"/>
    <w:rsid w:val="006510D6"/>
    <w:rsid w:val="00653E4A"/>
    <w:rsid w:val="006578F1"/>
    <w:rsid w:val="0066078E"/>
    <w:rsid w:val="00672F17"/>
    <w:rsid w:val="00673AC1"/>
    <w:rsid w:val="00681172"/>
    <w:rsid w:val="00683987"/>
    <w:rsid w:val="00690902"/>
    <w:rsid w:val="006963CF"/>
    <w:rsid w:val="006C48F9"/>
    <w:rsid w:val="006D16E5"/>
    <w:rsid w:val="006E3F3B"/>
    <w:rsid w:val="006E4D3F"/>
    <w:rsid w:val="006E5ED7"/>
    <w:rsid w:val="006E7E31"/>
    <w:rsid w:val="0071247B"/>
    <w:rsid w:val="0071462C"/>
    <w:rsid w:val="007207FD"/>
    <w:rsid w:val="0072527F"/>
    <w:rsid w:val="007360CF"/>
    <w:rsid w:val="00744370"/>
    <w:rsid w:val="007570ED"/>
    <w:rsid w:val="0076651E"/>
    <w:rsid w:val="00782EB3"/>
    <w:rsid w:val="00786911"/>
    <w:rsid w:val="007940F2"/>
    <w:rsid w:val="007B03A4"/>
    <w:rsid w:val="007B0DB8"/>
    <w:rsid w:val="007B1305"/>
    <w:rsid w:val="007B26C8"/>
    <w:rsid w:val="007C4E49"/>
    <w:rsid w:val="007C573F"/>
    <w:rsid w:val="007D4D69"/>
    <w:rsid w:val="007E3E06"/>
    <w:rsid w:val="00800718"/>
    <w:rsid w:val="00807A62"/>
    <w:rsid w:val="00813E70"/>
    <w:rsid w:val="008209BE"/>
    <w:rsid w:val="008234AB"/>
    <w:rsid w:val="00826874"/>
    <w:rsid w:val="00827E7D"/>
    <w:rsid w:val="00834AA6"/>
    <w:rsid w:val="008511A0"/>
    <w:rsid w:val="0085699F"/>
    <w:rsid w:val="0085774C"/>
    <w:rsid w:val="00862D8A"/>
    <w:rsid w:val="00874796"/>
    <w:rsid w:val="00875CA2"/>
    <w:rsid w:val="00886484"/>
    <w:rsid w:val="00894895"/>
    <w:rsid w:val="008A2788"/>
    <w:rsid w:val="008B209D"/>
    <w:rsid w:val="008B2778"/>
    <w:rsid w:val="008B3D4B"/>
    <w:rsid w:val="008E2136"/>
    <w:rsid w:val="008F7117"/>
    <w:rsid w:val="009065FC"/>
    <w:rsid w:val="009119E9"/>
    <w:rsid w:val="00915903"/>
    <w:rsid w:val="0092384C"/>
    <w:rsid w:val="0093079E"/>
    <w:rsid w:val="00953980"/>
    <w:rsid w:val="0096611F"/>
    <w:rsid w:val="00987771"/>
    <w:rsid w:val="009A7162"/>
    <w:rsid w:val="009A78F6"/>
    <w:rsid w:val="009B34A7"/>
    <w:rsid w:val="009B359F"/>
    <w:rsid w:val="009C1593"/>
    <w:rsid w:val="009C3DF0"/>
    <w:rsid w:val="009D48F6"/>
    <w:rsid w:val="009D7653"/>
    <w:rsid w:val="009E053B"/>
    <w:rsid w:val="009E15D7"/>
    <w:rsid w:val="009E451D"/>
    <w:rsid w:val="009F4D79"/>
    <w:rsid w:val="00A017A8"/>
    <w:rsid w:val="00A01F1B"/>
    <w:rsid w:val="00A02316"/>
    <w:rsid w:val="00A079B9"/>
    <w:rsid w:val="00A1569F"/>
    <w:rsid w:val="00A257CF"/>
    <w:rsid w:val="00A31785"/>
    <w:rsid w:val="00A338A3"/>
    <w:rsid w:val="00A50755"/>
    <w:rsid w:val="00A65D22"/>
    <w:rsid w:val="00AB6586"/>
    <w:rsid w:val="00AB77D2"/>
    <w:rsid w:val="00AB7917"/>
    <w:rsid w:val="00AD21E2"/>
    <w:rsid w:val="00AE0649"/>
    <w:rsid w:val="00AE323E"/>
    <w:rsid w:val="00AE603C"/>
    <w:rsid w:val="00AE6C1A"/>
    <w:rsid w:val="00AF6C81"/>
    <w:rsid w:val="00B01BA1"/>
    <w:rsid w:val="00B32AC6"/>
    <w:rsid w:val="00B40811"/>
    <w:rsid w:val="00B51709"/>
    <w:rsid w:val="00B52508"/>
    <w:rsid w:val="00B52CFF"/>
    <w:rsid w:val="00B62D3C"/>
    <w:rsid w:val="00B71033"/>
    <w:rsid w:val="00B817D3"/>
    <w:rsid w:val="00B955E7"/>
    <w:rsid w:val="00BB3A2C"/>
    <w:rsid w:val="00BB6427"/>
    <w:rsid w:val="00BC4374"/>
    <w:rsid w:val="00BC7139"/>
    <w:rsid w:val="00BD37DC"/>
    <w:rsid w:val="00BD4A83"/>
    <w:rsid w:val="00BE1734"/>
    <w:rsid w:val="00BF109D"/>
    <w:rsid w:val="00BF73E4"/>
    <w:rsid w:val="00C106AC"/>
    <w:rsid w:val="00C13379"/>
    <w:rsid w:val="00C14D9C"/>
    <w:rsid w:val="00C26702"/>
    <w:rsid w:val="00C40B27"/>
    <w:rsid w:val="00C4507F"/>
    <w:rsid w:val="00C45BCC"/>
    <w:rsid w:val="00C5389D"/>
    <w:rsid w:val="00C64E58"/>
    <w:rsid w:val="00C71446"/>
    <w:rsid w:val="00C93548"/>
    <w:rsid w:val="00C94573"/>
    <w:rsid w:val="00C97E8B"/>
    <w:rsid w:val="00CA013E"/>
    <w:rsid w:val="00CB391B"/>
    <w:rsid w:val="00CC19BB"/>
    <w:rsid w:val="00CD3461"/>
    <w:rsid w:val="00CD3B40"/>
    <w:rsid w:val="00CD44C6"/>
    <w:rsid w:val="00CD7403"/>
    <w:rsid w:val="00CE656D"/>
    <w:rsid w:val="00CF171B"/>
    <w:rsid w:val="00CF7EC3"/>
    <w:rsid w:val="00D05305"/>
    <w:rsid w:val="00D06589"/>
    <w:rsid w:val="00D10F90"/>
    <w:rsid w:val="00D15B79"/>
    <w:rsid w:val="00D25FDA"/>
    <w:rsid w:val="00D30E10"/>
    <w:rsid w:val="00D362C3"/>
    <w:rsid w:val="00D370DE"/>
    <w:rsid w:val="00D53159"/>
    <w:rsid w:val="00D54204"/>
    <w:rsid w:val="00D56657"/>
    <w:rsid w:val="00D936BB"/>
    <w:rsid w:val="00DB6747"/>
    <w:rsid w:val="00DD0CEC"/>
    <w:rsid w:val="00DE7005"/>
    <w:rsid w:val="00DF38DE"/>
    <w:rsid w:val="00DF3DF6"/>
    <w:rsid w:val="00DF42A9"/>
    <w:rsid w:val="00E128CC"/>
    <w:rsid w:val="00E336D0"/>
    <w:rsid w:val="00E3799E"/>
    <w:rsid w:val="00E37A54"/>
    <w:rsid w:val="00E4184A"/>
    <w:rsid w:val="00E478E9"/>
    <w:rsid w:val="00E5256C"/>
    <w:rsid w:val="00E54A2B"/>
    <w:rsid w:val="00E811DA"/>
    <w:rsid w:val="00E95D9B"/>
    <w:rsid w:val="00EB6645"/>
    <w:rsid w:val="00EB7D96"/>
    <w:rsid w:val="00EB7F34"/>
    <w:rsid w:val="00EC251B"/>
    <w:rsid w:val="00EC5670"/>
    <w:rsid w:val="00EC59B8"/>
    <w:rsid w:val="00EC7D41"/>
    <w:rsid w:val="00ED74BF"/>
    <w:rsid w:val="00EE2FF0"/>
    <w:rsid w:val="00EF1D58"/>
    <w:rsid w:val="00F01696"/>
    <w:rsid w:val="00F20FBF"/>
    <w:rsid w:val="00F25A90"/>
    <w:rsid w:val="00F25CA3"/>
    <w:rsid w:val="00F3467D"/>
    <w:rsid w:val="00F402BF"/>
    <w:rsid w:val="00F40303"/>
    <w:rsid w:val="00F51C28"/>
    <w:rsid w:val="00F563F3"/>
    <w:rsid w:val="00F67CDB"/>
    <w:rsid w:val="00F716C3"/>
    <w:rsid w:val="00F74E3E"/>
    <w:rsid w:val="00F758E4"/>
    <w:rsid w:val="00F814F2"/>
    <w:rsid w:val="00FA02E5"/>
    <w:rsid w:val="00FA1402"/>
    <w:rsid w:val="00FA4A3A"/>
    <w:rsid w:val="00FA52DE"/>
    <w:rsid w:val="00FB75DA"/>
    <w:rsid w:val="00FB7A58"/>
    <w:rsid w:val="00FC4C90"/>
    <w:rsid w:val="00FC52C4"/>
    <w:rsid w:val="00FD4FA0"/>
    <w:rsid w:val="00FE027E"/>
    <w:rsid w:val="00FE1582"/>
    <w:rsid w:val="00FE725E"/>
    <w:rsid w:val="00FF3023"/>
    <w:rsid w:val="00FF707E"/>
    <w:rsid w:val="358C4DC4"/>
    <w:rsid w:val="560125B0"/>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4"/>
      <w:szCs w:val="24"/>
      <w:lang w:val="fr-CA" w:eastAsia="en-US" w:bidi="ar-SA"/>
    </w:rPr>
  </w:style>
  <w:style w:type="paragraph" w:styleId="2">
    <w:name w:val="heading 1"/>
    <w:basedOn w:val="1"/>
    <w:next w:val="1"/>
    <w:link w:val="21"/>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2"/>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3"/>
    <w:unhideWhenUsed/>
    <w:qFormat/>
    <w:uiPriority w:val="9"/>
    <w:pPr>
      <w:keepNext/>
      <w:keepLines/>
      <w:spacing w:before="40"/>
      <w:outlineLvl w:val="2"/>
    </w:pPr>
    <w:rPr>
      <w:rFonts w:asciiTheme="majorHAnsi" w:hAnsiTheme="majorHAnsi" w:eastAsiaTheme="majorEastAsia" w:cstheme="majorBidi"/>
      <w:color w:val="203864" w:themeColor="accent1" w:themeShade="80"/>
    </w:rPr>
  </w:style>
  <w:style w:type="character" w:default="1" w:styleId="16">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5">
    <w:name w:val="toc 7"/>
    <w:basedOn w:val="1"/>
    <w:next w:val="1"/>
    <w:semiHidden/>
    <w:unhideWhenUsed/>
    <w:uiPriority w:val="39"/>
    <w:pPr>
      <w:ind w:left="1440"/>
    </w:pPr>
    <w:rPr>
      <w:rFonts w:cstheme="minorHAnsi"/>
      <w:sz w:val="18"/>
      <w:szCs w:val="18"/>
    </w:rPr>
  </w:style>
  <w:style w:type="paragraph" w:styleId="6">
    <w:name w:val="toc 5"/>
    <w:basedOn w:val="1"/>
    <w:next w:val="1"/>
    <w:semiHidden/>
    <w:unhideWhenUsed/>
    <w:uiPriority w:val="39"/>
    <w:pPr>
      <w:ind w:left="960"/>
    </w:pPr>
    <w:rPr>
      <w:rFonts w:cstheme="minorHAnsi"/>
      <w:sz w:val="18"/>
      <w:szCs w:val="18"/>
    </w:rPr>
  </w:style>
  <w:style w:type="paragraph" w:styleId="7">
    <w:name w:val="toc 3"/>
    <w:basedOn w:val="1"/>
    <w:next w:val="1"/>
    <w:unhideWhenUsed/>
    <w:uiPriority w:val="39"/>
    <w:pPr>
      <w:ind w:left="480"/>
    </w:pPr>
    <w:rPr>
      <w:rFonts w:cstheme="minorHAnsi"/>
      <w:i/>
      <w:iCs/>
      <w:sz w:val="20"/>
      <w:szCs w:val="20"/>
    </w:rPr>
  </w:style>
  <w:style w:type="paragraph" w:styleId="8">
    <w:name w:val="toc 8"/>
    <w:basedOn w:val="1"/>
    <w:next w:val="1"/>
    <w:semiHidden/>
    <w:unhideWhenUsed/>
    <w:uiPriority w:val="39"/>
    <w:pPr>
      <w:ind w:left="1680"/>
    </w:pPr>
    <w:rPr>
      <w:rFonts w:cstheme="minorHAnsi"/>
      <w:sz w:val="18"/>
      <w:szCs w:val="18"/>
    </w:rPr>
  </w:style>
  <w:style w:type="paragraph" w:styleId="9">
    <w:name w:val="footer"/>
    <w:basedOn w:val="1"/>
    <w:link w:val="24"/>
    <w:unhideWhenUsed/>
    <w:uiPriority w:val="99"/>
    <w:pPr>
      <w:tabs>
        <w:tab w:val="center" w:pos="4680"/>
        <w:tab w:val="right" w:pos="9360"/>
      </w:tabs>
    </w:pPr>
  </w:style>
  <w:style w:type="paragraph" w:styleId="10">
    <w:name w:val="toc 1"/>
    <w:basedOn w:val="1"/>
    <w:next w:val="1"/>
    <w:unhideWhenUsed/>
    <w:uiPriority w:val="39"/>
    <w:pPr>
      <w:spacing w:before="120" w:after="120"/>
    </w:pPr>
    <w:rPr>
      <w:rFonts w:cstheme="minorHAnsi"/>
      <w:b/>
      <w:bCs/>
      <w:caps/>
      <w:sz w:val="20"/>
      <w:szCs w:val="20"/>
    </w:rPr>
  </w:style>
  <w:style w:type="paragraph" w:styleId="11">
    <w:name w:val="toc 4"/>
    <w:basedOn w:val="1"/>
    <w:next w:val="1"/>
    <w:semiHidden/>
    <w:unhideWhenUsed/>
    <w:uiPriority w:val="39"/>
    <w:pPr>
      <w:ind w:left="720"/>
    </w:pPr>
    <w:rPr>
      <w:rFonts w:cstheme="minorHAnsi"/>
      <w:sz w:val="18"/>
      <w:szCs w:val="18"/>
    </w:rPr>
  </w:style>
  <w:style w:type="paragraph" w:styleId="12">
    <w:name w:val="toc 6"/>
    <w:basedOn w:val="1"/>
    <w:next w:val="1"/>
    <w:semiHidden/>
    <w:unhideWhenUsed/>
    <w:uiPriority w:val="39"/>
    <w:pPr>
      <w:ind w:left="1200"/>
    </w:pPr>
    <w:rPr>
      <w:rFonts w:cstheme="minorHAnsi"/>
      <w:sz w:val="18"/>
      <w:szCs w:val="18"/>
    </w:rPr>
  </w:style>
  <w:style w:type="paragraph" w:styleId="13">
    <w:name w:val="toc 2"/>
    <w:basedOn w:val="1"/>
    <w:next w:val="1"/>
    <w:unhideWhenUsed/>
    <w:uiPriority w:val="39"/>
    <w:pPr>
      <w:ind w:left="240"/>
    </w:pPr>
    <w:rPr>
      <w:rFonts w:cstheme="minorHAnsi"/>
      <w:smallCaps/>
      <w:sz w:val="20"/>
      <w:szCs w:val="20"/>
    </w:rPr>
  </w:style>
  <w:style w:type="paragraph" w:styleId="14">
    <w:name w:val="toc 9"/>
    <w:basedOn w:val="1"/>
    <w:next w:val="1"/>
    <w:semiHidden/>
    <w:unhideWhenUsed/>
    <w:uiPriority w:val="39"/>
    <w:pPr>
      <w:ind w:left="1920"/>
    </w:pPr>
    <w:rPr>
      <w:rFonts w:cstheme="minorHAnsi"/>
      <w:sz w:val="18"/>
      <w:szCs w:val="18"/>
    </w:rPr>
  </w:style>
  <w:style w:type="character" w:styleId="17">
    <w:name w:val="page number"/>
    <w:basedOn w:val="16"/>
    <w:semiHidden/>
    <w:unhideWhenUsed/>
    <w:uiPriority w:val="99"/>
  </w:style>
  <w:style w:type="character" w:styleId="18">
    <w:name w:val="Hyperlink"/>
    <w:basedOn w:val="16"/>
    <w:unhideWhenUsed/>
    <w:uiPriority w:val="99"/>
    <w:rPr>
      <w:color w:val="0563C1" w:themeColor="hyperlink"/>
      <w:u w:val="single"/>
      <w14:textFill>
        <w14:solidFill>
          <w14:schemeClr w14:val="hlink"/>
        </w14:solidFill>
      </w14:textFill>
    </w:rPr>
  </w:style>
  <w:style w:type="paragraph" w:styleId="19">
    <w:name w:val="No Spacing"/>
    <w:link w:val="20"/>
    <w:qFormat/>
    <w:uiPriority w:val="1"/>
    <w:rPr>
      <w:rFonts w:asciiTheme="minorHAnsi" w:hAnsiTheme="minorHAnsi" w:eastAsiaTheme="minorEastAsia" w:cstheme="minorBidi"/>
      <w:sz w:val="22"/>
      <w:szCs w:val="22"/>
      <w:lang w:val="en-US" w:eastAsia="zh-CN" w:bidi="ar-SA"/>
    </w:rPr>
  </w:style>
  <w:style w:type="character" w:customStyle="1" w:styleId="20">
    <w:name w:val="Sans interligne Car"/>
    <w:basedOn w:val="16"/>
    <w:link w:val="19"/>
    <w:uiPriority w:val="1"/>
    <w:rPr>
      <w:rFonts w:eastAsiaTheme="minorEastAsia"/>
      <w:sz w:val="22"/>
      <w:szCs w:val="22"/>
      <w:lang w:val="en-US" w:eastAsia="zh-CN"/>
    </w:rPr>
  </w:style>
  <w:style w:type="character" w:customStyle="1" w:styleId="21">
    <w:name w:val="Titre 1 Car"/>
    <w:basedOn w:val="16"/>
    <w:link w:val="2"/>
    <w:uiPriority w:val="9"/>
    <w:rPr>
      <w:rFonts w:asciiTheme="majorHAnsi" w:hAnsiTheme="majorHAnsi" w:eastAsiaTheme="majorEastAsia" w:cstheme="majorBidi"/>
      <w:color w:val="2F5597" w:themeColor="accent1" w:themeShade="BF"/>
      <w:sz w:val="32"/>
      <w:szCs w:val="32"/>
      <w:lang w:val="fr-CA"/>
    </w:rPr>
  </w:style>
  <w:style w:type="character" w:customStyle="1" w:styleId="22">
    <w:name w:val="Titre 2 Car"/>
    <w:basedOn w:val="16"/>
    <w:link w:val="3"/>
    <w:uiPriority w:val="9"/>
    <w:rPr>
      <w:rFonts w:asciiTheme="majorHAnsi" w:hAnsiTheme="majorHAnsi" w:eastAsiaTheme="majorEastAsia" w:cstheme="majorBidi"/>
      <w:color w:val="2F5597" w:themeColor="accent1" w:themeShade="BF"/>
      <w:sz w:val="26"/>
      <w:szCs w:val="26"/>
      <w:lang w:val="fr-CA"/>
    </w:rPr>
  </w:style>
  <w:style w:type="character" w:customStyle="1" w:styleId="23">
    <w:name w:val="Titre 3 Car"/>
    <w:basedOn w:val="16"/>
    <w:link w:val="4"/>
    <w:uiPriority w:val="9"/>
    <w:rPr>
      <w:rFonts w:asciiTheme="majorHAnsi" w:hAnsiTheme="majorHAnsi" w:eastAsiaTheme="majorEastAsia" w:cstheme="majorBidi"/>
      <w:color w:val="203864" w:themeColor="accent1" w:themeShade="80"/>
      <w:lang w:val="fr-CA"/>
    </w:rPr>
  </w:style>
  <w:style w:type="character" w:customStyle="1" w:styleId="24">
    <w:name w:val="Pied de page Car"/>
    <w:basedOn w:val="16"/>
    <w:link w:val="9"/>
    <w:uiPriority w:val="99"/>
    <w:rPr>
      <w:lang w:val="fr-CA"/>
    </w:rPr>
  </w:style>
  <w:style w:type="paragraph" w:customStyle="1" w:styleId="25">
    <w:name w:val="TOC Heading"/>
    <w:basedOn w:val="2"/>
    <w:next w:val="1"/>
    <w:unhideWhenUsed/>
    <w:qFormat/>
    <w:uiPriority w:val="39"/>
    <w:pPr>
      <w:spacing w:before="480" w:line="276" w:lineRule="auto"/>
      <w:outlineLvl w:val="9"/>
    </w:pPr>
    <w:rPr>
      <w:b/>
      <w:bCs/>
      <w:sz w:val="28"/>
      <w:szCs w:val="28"/>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3.xml"/><Relationship Id="rId13" Type="http://schemas.openxmlformats.org/officeDocument/2006/relationships/customXml" Target="../customXml/item2.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
  <Abstract>Document d’analyse pour approbation du tp3</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C7FC0F-473B-4ADA-A2A5-AA229546F668}">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Pages>8</Pages>
  <Words>534</Words>
  <Characters>3225</Characters>
  <Lines>23</Lines>
  <Paragraphs>6</Paragraphs>
  <TotalTime>1</TotalTime>
  <ScaleCrop>false</ScaleCrop>
  <LinksUpToDate>false</LinksUpToDate>
  <CharactersWithSpaces>4703</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2023-05-15T16:42:00Z</dcterms:created>
  <dc:creator>Jean-François Brodeur &amp; Salim et Najoua</dc:creator>
  <cp:lastModifiedBy>顺其自然</cp:lastModifiedBy>
  <dcterms:modified xsi:type="dcterms:W3CDTF">2023-05-17T20:54:08Z</dcterms:modified>
  <dc:subject>Travail d’équipe</dc:subject>
  <dc:title>TP3 – Applications Web</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69CCA56A71B945AF9EC83956A42EA5F0_12</vt:lpwstr>
  </property>
</Properties>
</file>