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815EA" w14:textId="26EB9A57" w:rsidR="0016385D" w:rsidRPr="00075EA6" w:rsidRDefault="00821057" w:rsidP="00D30640">
      <w:pPr>
        <w:pStyle w:val="PaperTitle"/>
        <w:spacing w:before="0"/>
        <w:rPr>
          <w:b w:val="0"/>
          <w:bCs/>
          <w:sz w:val="24"/>
          <w:szCs w:val="24"/>
        </w:rPr>
      </w:pPr>
      <w:r w:rsidRPr="00821057">
        <w:t>Real-Time Monitoring System for CO Pollutant Concentration Using Fuzzy Logic on an Internet of Things (IoT) Platform and Telegram Around UNNES</w:t>
      </w:r>
      <w:r w:rsidR="00BE5FD1" w:rsidRPr="002B5648">
        <w:t xml:space="preserve"> </w:t>
      </w:r>
    </w:p>
    <w:p w14:paraId="548D96A3" w14:textId="77140851" w:rsidR="00C14B14" w:rsidRDefault="00821057" w:rsidP="2F830975">
      <w:pPr>
        <w:pStyle w:val="AuthorName"/>
        <w:rPr>
          <w:sz w:val="20"/>
          <w:lang w:val="en-GB" w:eastAsia="en-GB"/>
        </w:rPr>
      </w:pPr>
      <w:r>
        <w:t>GALIH RIDHO UTOMO</w:t>
      </w:r>
      <w:r w:rsidR="00EF6940" w:rsidRPr="2F830975">
        <w:rPr>
          <w:vertAlign w:val="superscript"/>
        </w:rPr>
        <w:t>1,</w:t>
      </w:r>
      <w:r w:rsidR="003A5C85" w:rsidRPr="2F830975">
        <w:rPr>
          <w:vertAlign w:val="superscript"/>
        </w:rPr>
        <w:t xml:space="preserve"> </w:t>
      </w:r>
      <w:r w:rsidR="00EF6940" w:rsidRPr="2F830975">
        <w:rPr>
          <w:vertAlign w:val="superscript"/>
        </w:rPr>
        <w:t>a)</w:t>
      </w:r>
      <w:r>
        <w:t xml:space="preserve">, </w:t>
      </w:r>
      <w:r w:rsidRPr="00821057">
        <w:t>FAJAR WAHYUSHI FUEDSI</w:t>
      </w:r>
      <w:r w:rsidRPr="00821057">
        <w:t xml:space="preserve"> </w:t>
      </w:r>
      <w:r>
        <w:rPr>
          <w:vertAlign w:val="superscript"/>
        </w:rPr>
        <w:t>2</w:t>
      </w:r>
      <w:r w:rsidRPr="2F830975">
        <w:rPr>
          <w:vertAlign w:val="superscript"/>
        </w:rPr>
        <w:t xml:space="preserve">, </w:t>
      </w:r>
      <w:r w:rsidR="0074206E">
        <w:rPr>
          <w:vertAlign w:val="superscript"/>
        </w:rPr>
        <w:t>b</w:t>
      </w:r>
      <w:r w:rsidRPr="2F830975">
        <w:rPr>
          <w:vertAlign w:val="superscript"/>
        </w:rPr>
        <w:t>)</w:t>
      </w:r>
      <w:r>
        <w:t xml:space="preserve">, </w:t>
      </w:r>
      <w:r w:rsidRPr="00821057">
        <w:t xml:space="preserve">NINING HARDIYANTI </w:t>
      </w:r>
      <w:r>
        <w:rPr>
          <w:vertAlign w:val="superscript"/>
        </w:rPr>
        <w:t>3</w:t>
      </w:r>
      <w:r w:rsidRPr="2F830975">
        <w:rPr>
          <w:vertAlign w:val="superscript"/>
        </w:rPr>
        <w:t xml:space="preserve">, </w:t>
      </w:r>
      <w:r w:rsidR="0074206E">
        <w:rPr>
          <w:vertAlign w:val="superscript"/>
        </w:rPr>
        <w:t>c</w:t>
      </w:r>
      <w:r w:rsidRPr="2F830975">
        <w:rPr>
          <w:vertAlign w:val="superscript"/>
        </w:rPr>
        <w:t>)</w:t>
      </w:r>
      <w:r w:rsidRPr="00821057">
        <w:t xml:space="preserve"> </w:t>
      </w:r>
      <w:r>
        <w:t xml:space="preserve">, </w:t>
      </w:r>
      <w:r w:rsidRPr="00821057">
        <w:t xml:space="preserve">MUHAMMAD HASAN MUSTOFA </w:t>
      </w:r>
      <w:r>
        <w:rPr>
          <w:vertAlign w:val="superscript"/>
        </w:rPr>
        <w:t>4</w:t>
      </w:r>
      <w:r w:rsidRPr="2F830975">
        <w:rPr>
          <w:vertAlign w:val="superscript"/>
        </w:rPr>
        <w:t xml:space="preserve">, </w:t>
      </w:r>
      <w:r w:rsidR="0074206E">
        <w:rPr>
          <w:vertAlign w:val="superscript"/>
        </w:rPr>
        <w:t>d</w:t>
      </w:r>
      <w:r w:rsidRPr="2F830975">
        <w:rPr>
          <w:vertAlign w:val="superscript"/>
        </w:rPr>
        <w:t>)</w:t>
      </w:r>
      <w:r w:rsidR="0016385D">
        <w:t xml:space="preserve"> and </w:t>
      </w:r>
      <w:r w:rsidRPr="00821057">
        <w:t>ADE YULIANA</w:t>
      </w:r>
      <w:r w:rsidRPr="00821057">
        <w:t xml:space="preserve"> </w:t>
      </w:r>
      <w:r>
        <w:rPr>
          <w:vertAlign w:val="superscript"/>
        </w:rPr>
        <w:t xml:space="preserve">5, </w:t>
      </w:r>
      <w:r w:rsidR="0074206E">
        <w:rPr>
          <w:vertAlign w:val="superscript"/>
        </w:rPr>
        <w:t>e</w:t>
      </w:r>
      <w:r w:rsidR="003A5C85" w:rsidRPr="2F830975">
        <w:rPr>
          <w:vertAlign w:val="superscript"/>
        </w:rPr>
        <w:t>)</w:t>
      </w:r>
    </w:p>
    <w:p w14:paraId="54B91F82" w14:textId="709CBF91" w:rsidR="00027428" w:rsidRPr="00821057" w:rsidRDefault="00C14B14" w:rsidP="00821057">
      <w:pPr>
        <w:pStyle w:val="AuthorName"/>
        <w:spacing w:before="0" w:after="0"/>
        <w:rPr>
          <w:sz w:val="20"/>
          <w:lang w:val="en-GB" w:eastAsia="en-GB"/>
        </w:rPr>
      </w:pPr>
      <w:r>
        <w:rPr>
          <w:sz w:val="20"/>
          <w:lang w:val="en-GB" w:eastAsia="en-GB"/>
        </w:rPr>
        <w:t xml:space="preserve">Author Affiliations </w:t>
      </w:r>
    </w:p>
    <w:p w14:paraId="5CFA9C09" w14:textId="1E0B0372" w:rsidR="00C14B14" w:rsidRDefault="00027428" w:rsidP="00821057">
      <w:pPr>
        <w:pStyle w:val="AuthorAffiliation"/>
      </w:pPr>
      <w:r w:rsidRPr="00075EA6">
        <w:rPr>
          <w:i w:val="0"/>
          <w:iCs/>
          <w:vertAlign w:val="superscript"/>
        </w:rPr>
        <w:t>1</w:t>
      </w:r>
      <w:r w:rsidR="00EC6E6C">
        <w:t>Applied Physics Study Program, Faculty of Mathematics and Natural Sciences, Semarang State University, Sekaran Campus Gunungpati, Semarang 50229, Central Java, Indonesia</w:t>
      </w:r>
      <w:r w:rsidR="0016782F" w:rsidRPr="00075EA6">
        <w:t>.</w:t>
      </w:r>
    </w:p>
    <w:p w14:paraId="1540EEFF" w14:textId="31883A7A" w:rsidR="00C14B14" w:rsidRPr="00075EA6" w:rsidRDefault="0016782F" w:rsidP="00C14B14">
      <w:pPr>
        <w:pStyle w:val="AuthorAffiliation"/>
      </w:pPr>
      <w:r w:rsidRPr="00075EA6">
        <w:t xml:space="preserve"> </w:t>
      </w:r>
      <w:r w:rsidR="00C14B14" w:rsidRPr="00075EA6">
        <w:rPr>
          <w:i w:val="0"/>
          <w:iCs/>
          <w:vertAlign w:val="superscript"/>
        </w:rPr>
        <w:t>2</w:t>
      </w:r>
      <w:r w:rsidR="003760FE">
        <w:t>Geography Study Program, Faculty of Social and Political Sciences, Semarang State University, Sekaran Campus Gunungpati Semarang 50229, Central Java, Indonesia</w:t>
      </w:r>
      <w:r w:rsidR="00C14B14" w:rsidRPr="00075EA6">
        <w:t xml:space="preserve"> </w:t>
      </w:r>
    </w:p>
    <w:p w14:paraId="771D6B6C" w14:textId="41B033D0" w:rsidR="00C14B14" w:rsidRDefault="00821057" w:rsidP="00C14B14">
      <w:pPr>
        <w:pStyle w:val="AuthorAffiliation"/>
      </w:pPr>
      <w:r>
        <w:rPr>
          <w:i w:val="0"/>
          <w:iCs/>
          <w:vertAlign w:val="superscript"/>
        </w:rPr>
        <w:t>3</w:t>
      </w:r>
      <w:r w:rsidR="009F7224" w:rsidRPr="00075EA6">
        <w:t>Out-of-School Education Study Program, Faculty of Education and Psychology, Semarang State University, Sekaran Campus Gunungpati, Semarang 50229, Central Java, Indonesia.</w:t>
      </w:r>
    </w:p>
    <w:p w14:paraId="2AF6706B" w14:textId="235AE2F0" w:rsidR="00821057" w:rsidRDefault="00821057" w:rsidP="00C14B14">
      <w:pPr>
        <w:pStyle w:val="AuthorAffiliation"/>
      </w:pPr>
      <w:r>
        <w:rPr>
          <w:i w:val="0"/>
          <w:iCs/>
          <w:vertAlign w:val="superscript"/>
        </w:rPr>
        <w:t>4</w:t>
      </w:r>
      <w:r w:rsidR="009F7224" w:rsidRPr="00075EA6">
        <w:t>Physics Education Study Program, Faculty of Mathematics and Natural Sciences, Semarang State University, Sekaran Campus Gunungpati, Semarang 50229, Central Java, Indonesia.</w:t>
      </w:r>
    </w:p>
    <w:p w14:paraId="03BE13A3" w14:textId="1AE21891" w:rsidR="00821057" w:rsidRPr="00075EA6" w:rsidRDefault="00821057" w:rsidP="00C14B14">
      <w:pPr>
        <w:pStyle w:val="AuthorAffiliation"/>
      </w:pPr>
      <w:r>
        <w:rPr>
          <w:i w:val="0"/>
          <w:iCs/>
          <w:vertAlign w:val="superscript"/>
        </w:rPr>
        <w:t>5</w:t>
      </w:r>
      <w:r w:rsidR="009F7224" w:rsidRPr="00821057">
        <w:t>Public Health Study Program, Faculty of Medicine, Semarang State University, Sekaran Campus Gunungpati. , Semarang 50229, Central Java, Indonesia.</w:t>
      </w:r>
    </w:p>
    <w:p w14:paraId="7A4727D0" w14:textId="354CD332" w:rsidR="00BF509D" w:rsidRPr="00BF509D" w:rsidRDefault="00C14B14" w:rsidP="00821057">
      <w:pPr>
        <w:pStyle w:val="AuthorAffiliation"/>
      </w:pPr>
      <w:r w:rsidRPr="00075EA6">
        <w:br/>
      </w:r>
      <w:r>
        <w:t>Author Emails</w:t>
      </w:r>
      <w:r w:rsidR="00ED4A2C" w:rsidRPr="00075EA6">
        <w:br/>
      </w:r>
      <w:r w:rsidR="00003D7C" w:rsidRPr="00075EA6">
        <w:rPr>
          <w:szCs w:val="28"/>
          <w:vertAlign w:val="superscript"/>
        </w:rPr>
        <w:t>a)</w:t>
      </w:r>
      <w:r w:rsidR="00003D7C" w:rsidRPr="00075EA6">
        <w:t xml:space="preserve"> Corresponding</w:t>
      </w:r>
      <w:r w:rsidR="004E3CB2" w:rsidRPr="00075EA6">
        <w:t xml:space="preserve"> author:</w:t>
      </w:r>
      <w:r w:rsidR="00821057">
        <w:t>g4lihru@students.un</w:t>
      </w:r>
      <w:r w:rsidR="00821057" w:rsidRPr="00BF509D">
        <w:t>nes.ac.id</w:t>
      </w:r>
      <w:r w:rsidR="001D469C" w:rsidRPr="00BF509D">
        <w:br/>
      </w:r>
      <w:r w:rsidR="003A5C85" w:rsidRPr="00BF509D">
        <w:rPr>
          <w:szCs w:val="28"/>
          <w:vertAlign w:val="superscript"/>
        </w:rPr>
        <w:t>b)</w:t>
      </w:r>
      <w:r w:rsidR="00BF509D" w:rsidRPr="00BF509D">
        <w:t xml:space="preserve"> </w:t>
      </w:r>
      <w:hyperlink r:id="rId9" w:history="1">
        <w:r w:rsidR="00BF509D" w:rsidRPr="00BF509D">
          <w:rPr>
            <w:rStyle w:val="Hyperlink"/>
            <w:color w:val="auto"/>
            <w:u w:val="none"/>
          </w:rPr>
          <w:t>fajarfuedsi@students.unnes.ac.id</w:t>
        </w:r>
      </w:hyperlink>
    </w:p>
    <w:p w14:paraId="328CA1DF" w14:textId="77777777" w:rsidR="00BF509D" w:rsidRPr="00BF509D" w:rsidRDefault="00BF509D" w:rsidP="00821057">
      <w:pPr>
        <w:pStyle w:val="AuthorAffiliation"/>
      </w:pPr>
      <w:r w:rsidRPr="00BF509D">
        <w:rPr>
          <w:szCs w:val="28"/>
          <w:vertAlign w:val="superscript"/>
        </w:rPr>
        <w:t>c</w:t>
      </w:r>
      <w:r w:rsidRPr="00BF509D">
        <w:rPr>
          <w:szCs w:val="28"/>
          <w:vertAlign w:val="superscript"/>
        </w:rPr>
        <w:t>)</w:t>
      </w:r>
      <w:r w:rsidRPr="00BF509D">
        <w:t xml:space="preserve"> ⁠nininghardiyanti10@students.unnes.ac.id</w:t>
      </w:r>
    </w:p>
    <w:p w14:paraId="0C60F0E3" w14:textId="6A939F60" w:rsidR="00BF509D" w:rsidRPr="00BF509D" w:rsidRDefault="00BF509D" w:rsidP="00821057">
      <w:pPr>
        <w:pStyle w:val="AuthorAffiliation"/>
      </w:pPr>
      <w:r w:rsidRPr="00BF509D">
        <w:t>⁠</w:t>
      </w:r>
      <w:r w:rsidRPr="00BF509D">
        <w:rPr>
          <w:szCs w:val="28"/>
          <w:vertAlign w:val="superscript"/>
        </w:rPr>
        <w:t xml:space="preserve"> d)</w:t>
      </w:r>
      <w:r w:rsidRPr="00BF509D">
        <w:t xml:space="preserve"> </w:t>
      </w:r>
      <w:hyperlink r:id="rId10" w:history="1">
        <w:r w:rsidRPr="00BF509D">
          <w:rPr>
            <w:rStyle w:val="Hyperlink"/>
            <w:color w:val="auto"/>
            <w:u w:val="none"/>
          </w:rPr>
          <w:t>mustofamudha@students.unnes.ac.id</w:t>
        </w:r>
      </w:hyperlink>
    </w:p>
    <w:p w14:paraId="5E05E235" w14:textId="4E0DD6FC" w:rsidR="003A5C85" w:rsidRPr="00075EA6" w:rsidRDefault="00BF509D" w:rsidP="00821057">
      <w:pPr>
        <w:pStyle w:val="AuthorAffiliation"/>
      </w:pPr>
      <w:r w:rsidRPr="00BF509D">
        <w:rPr>
          <w:szCs w:val="28"/>
          <w:vertAlign w:val="superscript"/>
        </w:rPr>
        <w:t xml:space="preserve">e) </w:t>
      </w:r>
      <w:hyperlink r:id="rId11" w:history="1">
        <w:r w:rsidRPr="00BF509D">
          <w:rPr>
            <w:rStyle w:val="Hyperlink"/>
            <w:color w:val="auto"/>
            <w:u w:val="none"/>
          </w:rPr>
          <w:t>bimaade112@students.unnes.ac.id</w:t>
        </w:r>
      </w:hyperlink>
      <w:r w:rsidRPr="00BF509D">
        <w:t xml:space="preserve"> </w:t>
      </w:r>
    </w:p>
    <w:p w14:paraId="22C3F2A8" w14:textId="457DB5D7" w:rsidR="0016385D" w:rsidRPr="00075EA6" w:rsidRDefault="0016385D" w:rsidP="00C14B14">
      <w:pPr>
        <w:pStyle w:val="Abstract"/>
      </w:pPr>
      <w:r w:rsidRPr="00075EA6">
        <w:rPr>
          <w:b/>
          <w:bCs/>
        </w:rPr>
        <w:t>Abstract.</w:t>
      </w:r>
      <w:r w:rsidRPr="00075EA6">
        <w:t xml:space="preserve"> </w:t>
      </w:r>
      <w:r w:rsidR="00BF509D" w:rsidRPr="00BF509D">
        <w:t>The growth of the population and vehicles around the campus of Universitas Negeri Semarang (UNNES) has created new challenges related to traffic congestion and air quality. High traffic density can produce exhaust emissions, especially carbon monoxide (CO). CO is a toxic gas that comes from burning fossil fuels, such as those produced by motor vehicles. Long-term exposure to CO can cause serious health problems, including respiratory problems, cardiovascular disease, and even death. To address these issues, a real-time CO concentration monitoring system is required. However, the current CO concentration monitoring system has limitations in terms of accuracy and precision. The Fuzzy Logic (FL) method offers several advantages, including high accuracy and ease of comprehension. To implement this, research stages are necessary, including tool coding and data analysis using FL. The results of the research indicate that CO levels in each UNNES Faculty are approximately 3-20 ppm, with CO levels stabilising at 6 ppm. Therefore, the CO monitoring system using FL was successfully implemented.</w:t>
      </w:r>
      <w:r w:rsidR="00BF509D">
        <w:t xml:space="preserve"> </w:t>
      </w:r>
    </w:p>
    <w:p w14:paraId="5240E3FB" w14:textId="2355B93B" w:rsidR="003A287B" w:rsidRPr="00075EA6" w:rsidRDefault="00BF509D" w:rsidP="00003D7C">
      <w:pPr>
        <w:pStyle w:val="Heading1"/>
        <w:rPr>
          <w:b w:val="0"/>
          <w:caps w:val="0"/>
          <w:sz w:val="20"/>
        </w:rPr>
      </w:pPr>
      <w:r>
        <w:t>INTRODUNCE</w:t>
      </w:r>
    </w:p>
    <w:p w14:paraId="6F356E6E" w14:textId="2BA46E0B" w:rsidR="00BF509D" w:rsidRDefault="00C116AD" w:rsidP="00BF509D">
      <w:pPr>
        <w:pStyle w:val="Paragraph"/>
      </w:pPr>
      <w:r>
        <w:t>UNNES, a higher education institution located in Semarang, Central Java, is the center of academic, administrative, and community activities [1]. The growth in the number of people and vehicles around the campus creates new challenges related to traffic congestion and air quality. High traffic density can result in exhaust emissions, especially carbon monoxide (CO), which have a negative impact on human health and the environment [2]. CO is a toxic gas that comes from the combustion of fossil fuels, such as those produced by motor vehicles [3]. Long-term exposure to CO can cause serious health problems, including respiratory distress, cardiovascular disease, and can even lead to death [4]. Therefore, real-time monitoring of CO concentrations is a necessity to understand the level of exposure around UNNES and ensure the implementation of effective measures to address its impacts.</w:t>
      </w:r>
      <w:r w:rsidR="00BF509D">
        <w:t xml:space="preserve"> </w:t>
      </w:r>
    </w:p>
    <w:p w14:paraId="6FDA7083" w14:textId="559910CB" w:rsidR="00BF509D" w:rsidRDefault="00C116AD" w:rsidP="00BF509D">
      <w:pPr>
        <w:pStyle w:val="Paragraph"/>
      </w:pPr>
      <w:r>
        <w:t xml:space="preserve">The use of the Internet of Things (IoT) in air quality monitoring has become an innovative and efficient solution. IoT-based systems enable real-time data collection, providing more accurate monitoring capabilities and rapid </w:t>
      </w:r>
      <w:r>
        <w:lastRenderedPageBreak/>
        <w:t>response to changing conditions [5]. By applying this technology, we can understand in more detail the patterns of CO concentrations, especially in the context of traffic jams.</w:t>
      </w:r>
      <w:r w:rsidR="00BF509D">
        <w:t xml:space="preserve"> </w:t>
      </w:r>
    </w:p>
    <w:p w14:paraId="2A1B49DA" w14:textId="7816D73B" w:rsidR="00BF509D" w:rsidRDefault="00C116AD" w:rsidP="00BF509D">
      <w:pPr>
        <w:pStyle w:val="Paragraph"/>
      </w:pPr>
      <w:r>
        <w:t>Along with that, Telegram, as an increasingly popular and efficient instant communication platform, has become an important means of providing notification and information services. The integration of this platform in monitoring CO concentrations allows the dissemination of information directly to users or interested parties, such as students, staff, and the community around UNNES. It can increase awareness of the surrounding air conditions and provide the necessary information to take precautions.</w:t>
      </w:r>
      <w:r w:rsidR="00BF509D">
        <w:t xml:space="preserve"> </w:t>
      </w:r>
    </w:p>
    <w:p w14:paraId="663BC39E" w14:textId="47EB0F4D" w:rsidR="003F31C6" w:rsidRPr="00AE7500" w:rsidRDefault="00C116AD" w:rsidP="00BF509D">
      <w:pPr>
        <w:pStyle w:val="Paragraph"/>
      </w:pPr>
      <w:r>
        <w:t>The focus of this research is to provide a deeper understanding of the relationship between traffic congestion and CO concentration around UNNES. The data collected through the real-time monitoring system will provide valuable insights into the changing patterns of CO concentrations in various traffic conditions. The use of Telegram as a communication channel will facilitate the timely delivery of information to interested parties, support emission reduction policies, and raise awareness of the environmental impact of traffic. Through this research, it is hoped that a positive contribution can be made in the development of effective solutions to reduce the impact of traffic congestion on air quality around UNNES. In addition, this research can open up opportunities to develop similar systems in other urban areas, creating a cleaner and healthier environment for the community.</w:t>
      </w:r>
    </w:p>
    <w:p w14:paraId="0F3E6759" w14:textId="7C59FCDE" w:rsidR="00BF509D" w:rsidRDefault="00BF509D" w:rsidP="00725861">
      <w:pPr>
        <w:pStyle w:val="Heading2"/>
      </w:pPr>
      <w:r>
        <w:t>METHOD</w:t>
      </w:r>
    </w:p>
    <w:p w14:paraId="6E9ECEC0" w14:textId="11708F7A" w:rsidR="00BF509D" w:rsidRDefault="00C116AD" w:rsidP="00BF509D">
      <w:pPr>
        <w:pStyle w:val="Paragraph"/>
      </w:pPr>
      <w:r w:rsidRPr="00BF509D">
        <w:t>This research was carried out in several stages, including preparing research tools, namely seven ESP32 microcontrollers, seven MQ-7 sensors, 28 Nylon Cross Screws, 28 Nylon Nut M3 hole 3mm hexagonal plastic drums, 28 Speacer plastic M3 Nylon Hex hexagonal plastics, four breadboards (2 x 3), seven black electronic boxes (18.5 cm x 11.5 cm) and research materials, namely glue. The next step is to make a lab permit letter in D9, the workshop room. Then create a C++ algorithm on the Arduino IDE Application. At this stage, the MQ-7 sensor optimization code and the MQ-7 sensor calibration code are obtained. This research first calibrates the sensor so that the results in the form of sensor output produce a linear and appropriate output. After the sensor is calibrated, the next stage is sensor optimization by testing the sensor at the lowest size and the highest size of the sensor's capabilities. In the sensor optimization stage, the sensor can work on the state and situation according to its environment and produce precise and accurate output. After that, assembling the device is done by making a simulation first through the Wokwi or Tinkercad application. This simulation aims so that when the device is assembled, it does not cause a short circuit and according to the program made. The next stage of sensor optimization is obtained by testing the sensor with a code that has been created at the lowest and highest states of the sensor's capabilities. Before the optimization stage is carried out, first calibrate the sensor. Sensor calibration is obtained by adjusting the calculation mathematically through a review of the sensor literature and environmental conditions during testing. And the last is data processing that is carried out using the Fuzzy Logic method by obtaining the value of the crisp set.</w:t>
      </w:r>
    </w:p>
    <w:p w14:paraId="53907848" w14:textId="4233FA5B" w:rsidR="00C116AD" w:rsidRDefault="00C116AD" w:rsidP="00BF509D">
      <w:pPr>
        <w:pStyle w:val="Paragraph"/>
      </w:pPr>
    </w:p>
    <w:p w14:paraId="40F23254" w14:textId="5F10FEA2" w:rsidR="467A759D" w:rsidRDefault="00C116AD" w:rsidP="0067635D">
      <w:pPr>
        <w:pStyle w:val="Heading2"/>
      </w:pPr>
      <w:r>
        <w:t>RESULT AND DISCUSION</w:t>
      </w:r>
      <w:r w:rsidR="534B968B">
        <w:t xml:space="preserve"> </w:t>
      </w:r>
    </w:p>
    <w:p w14:paraId="4024EC21" w14:textId="1BAFBBF8" w:rsidR="00C116AD" w:rsidRDefault="00C116AD" w:rsidP="00C116AD">
      <w:pPr>
        <w:pStyle w:val="Heading2"/>
        <w:rPr>
          <w:b w:val="0"/>
          <w:sz w:val="20"/>
        </w:rPr>
      </w:pPr>
      <w:bookmarkStart w:id="0" w:name="_Hlk170670460"/>
      <w:r>
        <w:t>Hardware Design</w:t>
      </w:r>
      <w:bookmarkEnd w:id="0"/>
    </w:p>
    <w:p w14:paraId="38F16B33" w14:textId="5B7669BF" w:rsidR="00397925" w:rsidRDefault="006017D2" w:rsidP="00C116AD">
      <w:pPr>
        <w:pStyle w:val="Paragraph"/>
      </w:pPr>
      <w:r>
        <w:t>The development of a CO pollutant concentration monitoring system device using the MQ-7 sensor for the measurement of CO concentration is the principle of measuring CO using the MQ-7 sensor, namely the change in the resistance of the semiconductor material (SnO2) contained in the sensor when exposed to CO gas. The high heating mode is used to clean the sensor from the absorbed gas with the lowest value as a reference in determining the CO level. This process causes a change in the resistance of the semiconductor material. Resistance measurements are made by looking at the measured resistance change and converted into a voltage value read by the ESP32 and directly proportional to the concentration of CO gas in the air. This measurement requires calibration. Sensor calibration is performed according to the following mathematical formulation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0"/>
        <w:gridCol w:w="450"/>
      </w:tblGrid>
      <w:tr w:rsidR="00397925" w14:paraId="49CA431B" w14:textId="77777777" w:rsidTr="00397925">
        <w:tc>
          <w:tcPr>
            <w:tcW w:w="8926" w:type="dxa"/>
          </w:tcPr>
          <w:p w14:paraId="0A1731C2" w14:textId="79BDB260" w:rsidR="00397925" w:rsidRDefault="00397925" w:rsidP="00397925">
            <w:pPr>
              <w:pStyle w:val="Paragraph"/>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m:t>
                </m:r>
              </m:oMath>
            </m:oMathPara>
          </w:p>
        </w:tc>
        <w:tc>
          <w:tcPr>
            <w:tcW w:w="424" w:type="dxa"/>
          </w:tcPr>
          <w:p w14:paraId="36DCA59D" w14:textId="1312D6C9" w:rsidR="00397925" w:rsidRDefault="00397925" w:rsidP="00397925">
            <w:pPr>
              <w:pStyle w:val="Paragraph"/>
              <w:ind w:firstLine="0"/>
              <w:jc w:val="right"/>
            </w:pPr>
            <w:r>
              <w:t>(1)</w:t>
            </w:r>
          </w:p>
        </w:tc>
      </w:tr>
    </w:tbl>
    <w:p w14:paraId="7AE10658" w14:textId="3B72103F" w:rsidR="00397925" w:rsidRDefault="00397925" w:rsidP="00397925">
      <w:pPr>
        <w:pStyle w:val="Paragraph"/>
        <w:ind w:firstLine="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0"/>
        <w:gridCol w:w="450"/>
      </w:tblGrid>
      <w:tr w:rsidR="00397925" w14:paraId="3BA9D29D" w14:textId="77777777" w:rsidTr="00397925">
        <w:tc>
          <w:tcPr>
            <w:tcW w:w="8926" w:type="dxa"/>
          </w:tcPr>
          <w:p w14:paraId="0C58DC84" w14:textId="0381AA0D" w:rsidR="00397925" w:rsidRDefault="00397925" w:rsidP="00397925">
            <w:pPr>
              <w:pStyle w:val="Paragraph"/>
              <w:ind w:firstLine="0"/>
            </w:pPr>
            <m:oMathPara>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oMath>
            </m:oMathPara>
          </w:p>
        </w:tc>
        <w:tc>
          <w:tcPr>
            <w:tcW w:w="424" w:type="dxa"/>
          </w:tcPr>
          <w:p w14:paraId="48107D75" w14:textId="3276A548" w:rsidR="00397925" w:rsidRDefault="00397925" w:rsidP="00397925">
            <w:pPr>
              <w:pStyle w:val="Paragraph"/>
              <w:ind w:firstLine="0"/>
              <w:jc w:val="right"/>
            </w:pPr>
            <w:r>
              <w:t>(2)</w:t>
            </w:r>
          </w:p>
        </w:tc>
      </w:tr>
    </w:tbl>
    <w:p w14:paraId="1179FBD1" w14:textId="18D62011" w:rsidR="00397925" w:rsidRDefault="006017D2" w:rsidP="00397925">
      <w:pPr>
        <w:pStyle w:val="Paragraph"/>
        <w:ind w:firstLine="0"/>
        <w:rPr>
          <w:b/>
          <w:bCs/>
        </w:rPr>
      </w:pPr>
      <w:r w:rsidRPr="006017D2">
        <w:rPr>
          <w:b/>
          <w:bCs/>
        </w:rPr>
        <w:t>Note</w:t>
      </w:r>
    </w:p>
    <w:p w14:paraId="3CC1582E" w14:textId="3D08B592" w:rsidR="00A91297" w:rsidRDefault="006017D2" w:rsidP="004D75D3">
      <w:pPr>
        <w:pStyle w:val="Paragraph"/>
        <w:ind w:firstLine="0"/>
      </w:pP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is a surface resistance to concentration sensitivity whose technical parameter value is 2 – 20k with a biomarker of 100 ppm. Surface resistance in MQ-7 sensor, shown in Figure 1</w:t>
      </w:r>
      <w:r w:rsidR="00A91297">
        <w:t xml:space="preserve">. The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A91297">
        <w:t xml:space="preserve"> coefficient value is 19.32 and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91297">
        <w:t xml:space="preserve"> is -0.64 with an R value of 1.0</w:t>
      </w:r>
    </w:p>
    <w:p w14:paraId="6AF6E2E4" w14:textId="6060B952" w:rsidR="006017D2" w:rsidRDefault="006017D2" w:rsidP="0067635D">
      <w:pPr>
        <w:pStyle w:val="Paragraph"/>
        <w:keepNext/>
        <w:ind w:firstLine="0"/>
        <w:jc w:val="center"/>
      </w:pPr>
      <w:r w:rsidRPr="006017D2">
        <w:drawing>
          <wp:inline distT="0" distB="0" distL="0" distR="0" wp14:anchorId="315BF8D2" wp14:editId="761C0373">
            <wp:extent cx="5936912" cy="1332000"/>
            <wp:effectExtent l="0" t="0" r="6985" b="1905"/>
            <wp:docPr id="1594048671" name="Picture 1" descr="A diagram of a cross s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8671" name="Picture 1" descr="A diagram of a cross section&#10;&#10;Description automatically generated with medium confidence"/>
                    <pic:cNvPicPr/>
                  </pic:nvPicPr>
                  <pic:blipFill rotWithShape="1">
                    <a:blip r:embed="rId12"/>
                    <a:srcRect t="3670"/>
                    <a:stretch/>
                  </pic:blipFill>
                  <pic:spPr bwMode="auto">
                    <a:xfrm>
                      <a:off x="0" y="0"/>
                      <a:ext cx="5936912" cy="1332000"/>
                    </a:xfrm>
                    <a:prstGeom prst="rect">
                      <a:avLst/>
                    </a:prstGeom>
                    <a:ln>
                      <a:noFill/>
                    </a:ln>
                    <a:extLst>
                      <a:ext uri="{53640926-AAD7-44D8-BBD7-CCE9431645EC}">
                        <a14:shadowObscured xmlns:a14="http://schemas.microsoft.com/office/drawing/2010/main"/>
                      </a:ext>
                    </a:extLst>
                  </pic:spPr>
                </pic:pic>
              </a:graphicData>
            </a:graphic>
          </wp:inline>
        </w:drawing>
      </w:r>
    </w:p>
    <w:p w14:paraId="6BA82700" w14:textId="4FBCEF62" w:rsidR="006017D2" w:rsidRDefault="006017D2" w:rsidP="006017D2">
      <w:pPr>
        <w:pStyle w:val="FigureCaption"/>
        <w:rPr>
          <w:bCs/>
          <w:caps/>
        </w:rPr>
      </w:pPr>
      <w:r w:rsidRPr="006017D2">
        <w:rPr>
          <w:b/>
          <w:caps/>
        </w:rPr>
        <w:t xml:space="preserve">Figure </w:t>
      </w:r>
      <w:r w:rsidRPr="006017D2">
        <w:rPr>
          <w:b/>
          <w:caps/>
        </w:rPr>
        <w:fldChar w:fldCharType="begin"/>
      </w:r>
      <w:r w:rsidRPr="006017D2">
        <w:rPr>
          <w:b/>
          <w:caps/>
        </w:rPr>
        <w:instrText xml:space="preserve"> SEQ Figure \* ARABIC </w:instrText>
      </w:r>
      <w:r w:rsidRPr="006017D2">
        <w:rPr>
          <w:b/>
          <w:caps/>
        </w:rPr>
        <w:fldChar w:fldCharType="separate"/>
      </w:r>
      <w:r w:rsidR="000D2DF8">
        <w:rPr>
          <w:b/>
          <w:caps/>
          <w:noProof/>
        </w:rPr>
        <w:t>1</w:t>
      </w:r>
      <w:r w:rsidRPr="006017D2">
        <w:rPr>
          <w:b/>
          <w:caps/>
        </w:rPr>
        <w:fldChar w:fldCharType="end"/>
      </w:r>
      <w:r w:rsidRPr="006017D2">
        <w:rPr>
          <w:b/>
          <w:caps/>
        </w:rPr>
        <w:t xml:space="preserve"> </w:t>
      </w:r>
      <w:r w:rsidRPr="006017D2">
        <w:rPr>
          <w:bCs/>
          <w:caps/>
        </w:rPr>
        <w:t>Structure and configuration of MQ-7 gas sensor</w:t>
      </w:r>
    </w:p>
    <w:p w14:paraId="6383771E" w14:textId="4D4C4B45" w:rsidR="00155B67" w:rsidRDefault="00A91297" w:rsidP="00155B67">
      <w:pPr>
        <w:pStyle w:val="Paragraph"/>
      </w:pPr>
      <w:r w:rsidRPr="006017D2">
        <w:t>In Figure 1 it can be explained that the sensor is composed of an AL2O3 microceramic tube, a sensitive layer of Tin Dioxide (SnO2), a measuring electrode and a heater are mounted into a crust made of plastic and stainless steel mesh. The heater provides the necessary working conditions for the work of sensitive components. The shrouded MQ-7 has 6 pins, 4 of which are used to pick up signals, and the other 2 are used to provide heating current.</w:t>
      </w:r>
    </w:p>
    <w:p w14:paraId="65612880" w14:textId="5BEC954D" w:rsidR="00A91297" w:rsidRDefault="00A91297" w:rsidP="00A91297">
      <w:pPr>
        <w:pStyle w:val="Heading2"/>
      </w:pPr>
      <w:r>
        <w:t>CO Measurement Using F</w:t>
      </w:r>
      <w:r w:rsidR="00EB4FC9">
        <w:t xml:space="preserve">uzzy </w:t>
      </w:r>
      <w:r>
        <w:t>L</w:t>
      </w:r>
      <w:r w:rsidR="00EB4FC9">
        <w:t>ogic</w:t>
      </w:r>
    </w:p>
    <w:p w14:paraId="0D8E3E96" w14:textId="19AA8FD9" w:rsidR="00EB4FC9" w:rsidRDefault="00EB4FC9" w:rsidP="00EB4FC9">
      <w:pPr>
        <w:pStyle w:val="Paragraph"/>
        <w:jc w:val="left"/>
      </w:pPr>
      <w:r>
        <w:t xml:space="preserve">Fuzzy Logic (FL) </w:t>
      </w:r>
      <w:r w:rsidR="00273C9B">
        <w:t>goes through several stage to reach a complete solution with:</w:t>
      </w:r>
    </w:p>
    <w:p w14:paraId="770AE812" w14:textId="0083B8DA" w:rsidR="00273C9B" w:rsidRDefault="00840B1C" w:rsidP="00D170F0">
      <w:pPr>
        <w:pStyle w:val="Paragraph"/>
        <w:numPr>
          <w:ilvl w:val="0"/>
          <w:numId w:val="10"/>
        </w:numPr>
        <w:jc w:val="left"/>
      </w:pPr>
      <w:r>
        <w:t>Fuzzification: includes defining the membership fu</w:t>
      </w:r>
      <w:r w:rsidR="00B75387">
        <w:t>n</w:t>
      </w:r>
      <w:r>
        <w:t>ctions</w:t>
      </w:r>
      <w:r w:rsidR="00B75387">
        <w:t xml:space="preserve"> (MF) for the input variables to determine the degree of truth in each rule. The input contains </w:t>
      </w:r>
      <w:r w:rsidR="00F078E2">
        <w:t xml:space="preserve">one variable input from concertation CO </w:t>
      </w:r>
      <w:r w:rsidR="0076247B">
        <w:t>with MQ-7 sensor</w:t>
      </w:r>
      <w:r w:rsidR="008267F5">
        <w:t xml:space="preserve"> shown in </w:t>
      </w:r>
      <w:r w:rsidR="00C6224E">
        <w:t>Figure 2 (a)</w:t>
      </w:r>
      <w:r w:rsidR="0076247B">
        <w:t>.</w:t>
      </w:r>
    </w:p>
    <w:p w14:paraId="13506BE8" w14:textId="3D1EDD43" w:rsidR="002D6985" w:rsidRDefault="002D6985" w:rsidP="00D170F0">
      <w:pPr>
        <w:pStyle w:val="Paragraph"/>
        <w:numPr>
          <w:ilvl w:val="0"/>
          <w:numId w:val="10"/>
        </w:numPr>
        <w:jc w:val="left"/>
      </w:pPr>
      <w:r>
        <w:t xml:space="preserve">Inference: contains the fuzzy IF THEN </w:t>
      </w:r>
      <w:r w:rsidR="00CC568B">
        <w:t xml:space="preserve">rules. In the study, the FL rule were build bases on the experiment observations of </w:t>
      </w:r>
      <w:r w:rsidR="00CD0E4D">
        <w:t>concertation</w:t>
      </w:r>
      <w:r w:rsidR="00CD0E4D">
        <w:t xml:space="preserve"> CO. The rule of FL solution as follows:</w:t>
      </w:r>
    </w:p>
    <w:p w14:paraId="64275B4F" w14:textId="241A5047" w:rsidR="00682B80" w:rsidRPr="00682B80" w:rsidRDefault="00682B80" w:rsidP="00682B80">
      <w:pPr>
        <w:pStyle w:val="Paragraph"/>
        <w:ind w:left="644" w:firstLine="0"/>
        <w:jc w:val="left"/>
      </w:pPr>
      <w:r>
        <w:t xml:space="preserve">IF </w:t>
      </w:r>
      <w:r w:rsidR="00EC1D54">
        <w:t xml:space="preserve">concentration </w:t>
      </w:r>
      <w:r w:rsidRPr="00682B80">
        <w:t xml:space="preserve">CO = 0 – 10 ppm, </w:t>
      </w:r>
      <w:r w:rsidR="00EC1D54">
        <w:t>THEN Normal</w:t>
      </w:r>
    </w:p>
    <w:p w14:paraId="54E6C109" w14:textId="38C4FB75" w:rsidR="00682B80" w:rsidRPr="00682B80" w:rsidRDefault="00EC1D54" w:rsidP="00682B80">
      <w:pPr>
        <w:pStyle w:val="Paragraph"/>
        <w:ind w:left="644" w:firstLine="0"/>
        <w:jc w:val="left"/>
      </w:pPr>
      <w:r>
        <w:t xml:space="preserve">IF </w:t>
      </w:r>
      <w:r w:rsidR="00170260">
        <w:t>concentration</w:t>
      </w:r>
      <w:r w:rsidR="00682B80" w:rsidRPr="00682B80">
        <w:t xml:space="preserve"> CO = </w:t>
      </w:r>
      <w:r w:rsidR="002B4C46">
        <w:t>8</w:t>
      </w:r>
      <w:r w:rsidR="00682B80" w:rsidRPr="00682B80">
        <w:t xml:space="preserve"> – </w:t>
      </w:r>
      <w:r w:rsidR="002B4C46">
        <w:t>20</w:t>
      </w:r>
      <w:r w:rsidR="00682B80" w:rsidRPr="00682B80">
        <w:t xml:space="preserve"> ppm, </w:t>
      </w:r>
      <w:r w:rsidR="002B4C46">
        <w:t>THEN Middle</w:t>
      </w:r>
    </w:p>
    <w:p w14:paraId="0E7EFF15" w14:textId="17461DB7" w:rsidR="00DE2CD8" w:rsidRDefault="002B4C46" w:rsidP="00682B80">
      <w:pPr>
        <w:pStyle w:val="Paragraph"/>
        <w:ind w:left="644" w:firstLine="0"/>
        <w:jc w:val="left"/>
      </w:pPr>
      <w:r>
        <w:t xml:space="preserve">IF </w:t>
      </w:r>
      <w:r>
        <w:t>concentration</w:t>
      </w:r>
      <w:r w:rsidRPr="00682B80">
        <w:t xml:space="preserve"> </w:t>
      </w:r>
      <w:r w:rsidR="00682B80" w:rsidRPr="00682B80">
        <w:t xml:space="preserve">CO = </w:t>
      </w:r>
      <w:r w:rsidR="00CB0A31">
        <w:t>18</w:t>
      </w:r>
      <w:r w:rsidR="00682B80" w:rsidRPr="00682B80">
        <w:t xml:space="preserve"> – </w:t>
      </w:r>
      <w:r w:rsidR="00CB0A31">
        <w:t>30</w:t>
      </w:r>
      <w:r w:rsidR="00682B80" w:rsidRPr="00682B80">
        <w:t xml:space="preserve"> ppm, </w:t>
      </w:r>
      <w:r w:rsidR="00D33FD1">
        <w:t>THEN</w:t>
      </w:r>
      <w:r w:rsidR="00682B80" w:rsidRPr="00682B80">
        <w:t xml:space="preserve"> </w:t>
      </w:r>
      <w:r w:rsidR="00CB0A31">
        <w:t>High</w:t>
      </w:r>
    </w:p>
    <w:p w14:paraId="4E6E5399" w14:textId="7141B58B" w:rsidR="00CB0A31" w:rsidRDefault="00CB0A31" w:rsidP="00682B80">
      <w:pPr>
        <w:pStyle w:val="Paragraph"/>
        <w:ind w:left="644" w:firstLine="0"/>
        <w:jc w:val="left"/>
      </w:pPr>
      <w:r>
        <w:t>IF concentration</w:t>
      </w:r>
      <w:r w:rsidRPr="00682B80">
        <w:t xml:space="preserve"> CO = </w:t>
      </w:r>
      <w:r>
        <w:t>2</w:t>
      </w:r>
      <w:r>
        <w:t>8</w:t>
      </w:r>
      <w:r w:rsidRPr="00682B80">
        <w:t xml:space="preserve"> – </w:t>
      </w:r>
      <w:r>
        <w:t>4</w:t>
      </w:r>
      <w:r>
        <w:t>0</w:t>
      </w:r>
      <w:r w:rsidRPr="00682B80">
        <w:t xml:space="preserve"> ppm, </w:t>
      </w:r>
      <w:r w:rsidR="00D33FD1">
        <w:t>THEN</w:t>
      </w:r>
      <w:r w:rsidRPr="00682B80">
        <w:t xml:space="preserve"> </w:t>
      </w:r>
      <w:r>
        <w:t xml:space="preserve">Very </w:t>
      </w:r>
      <w:r>
        <w:t>High</w:t>
      </w:r>
    </w:p>
    <w:p w14:paraId="0D973EDC" w14:textId="4913E1AB" w:rsidR="00127409" w:rsidRDefault="00127409" w:rsidP="00682B80">
      <w:pPr>
        <w:pStyle w:val="Paragraph"/>
        <w:ind w:left="644" w:firstLine="0"/>
        <w:jc w:val="left"/>
      </w:pPr>
      <w:r>
        <w:t>IF concentration</w:t>
      </w:r>
      <w:r w:rsidRPr="00682B80">
        <w:t xml:space="preserve"> CO = </w:t>
      </w:r>
      <w:r>
        <w:t>3</w:t>
      </w:r>
      <w:r>
        <w:t>8</w:t>
      </w:r>
      <w:r w:rsidRPr="00682B80">
        <w:t xml:space="preserve"> – </w:t>
      </w:r>
      <w:r>
        <w:t>5</w:t>
      </w:r>
      <w:r>
        <w:t>0</w:t>
      </w:r>
      <w:r w:rsidRPr="00682B80">
        <w:t xml:space="preserve"> ppm, </w:t>
      </w:r>
      <w:r w:rsidR="00D33FD1">
        <w:t>THEN</w:t>
      </w:r>
      <w:r w:rsidRPr="00682B80">
        <w:t xml:space="preserve"> </w:t>
      </w:r>
      <w:r>
        <w:t>Extreme</w:t>
      </w:r>
    </w:p>
    <w:p w14:paraId="6A4F5DD0" w14:textId="6C129540" w:rsidR="00CD0E4D" w:rsidRPr="00EB4FC9" w:rsidRDefault="008332E5" w:rsidP="00D170F0">
      <w:pPr>
        <w:pStyle w:val="Paragraph"/>
        <w:numPr>
          <w:ilvl w:val="0"/>
          <w:numId w:val="10"/>
        </w:numPr>
        <w:jc w:val="left"/>
      </w:pPr>
      <w:r>
        <w:t xml:space="preserve">Defuzzification: the “centroid” that depends on the center of gravity is used to obtain the final output, which is error percentage of </w:t>
      </w:r>
      <w:r w:rsidR="003C53FB">
        <w:t xml:space="preserve">CO </w:t>
      </w:r>
      <w:r w:rsidR="003C53FB">
        <w:t>concertation</w:t>
      </w:r>
    </w:p>
    <w:p w14:paraId="45336FF8" w14:textId="39A92EC3" w:rsidR="003C53FB" w:rsidRDefault="00C74200" w:rsidP="003C53FB">
      <w:pPr>
        <w:pStyle w:val="Paragraph"/>
        <w:keepNext/>
        <w:rPr>
          <w:noProof/>
        </w:rPr>
      </w:pPr>
      <w:r>
        <w:rPr>
          <w:noProof/>
        </w:rPr>
        <w:t xml:space="preserve">       </w:t>
      </w:r>
      <w:r w:rsidR="005C1C47">
        <w:rPr>
          <w:noProof/>
        </w:rPr>
        <w:t xml:space="preserve">     </w:t>
      </w:r>
      <w:r w:rsidR="00577606" w:rsidRPr="00577606">
        <w:drawing>
          <wp:inline distT="0" distB="0" distL="0" distR="0" wp14:anchorId="0F26B1F2" wp14:editId="241535A0">
            <wp:extent cx="2161023" cy="1656000"/>
            <wp:effectExtent l="0" t="0" r="0" b="1905"/>
            <wp:docPr id="167690508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5085" name="Picture 1" descr="A graph with colored lines&#10;&#10;Description automatically generated"/>
                    <pic:cNvPicPr/>
                  </pic:nvPicPr>
                  <pic:blipFill>
                    <a:blip r:embed="rId13"/>
                    <a:stretch>
                      <a:fillRect/>
                    </a:stretch>
                  </pic:blipFill>
                  <pic:spPr>
                    <a:xfrm>
                      <a:off x="0" y="0"/>
                      <a:ext cx="2161023" cy="1656000"/>
                    </a:xfrm>
                    <a:prstGeom prst="rect">
                      <a:avLst/>
                    </a:prstGeom>
                  </pic:spPr>
                </pic:pic>
              </a:graphicData>
            </a:graphic>
          </wp:inline>
        </w:drawing>
      </w:r>
      <w:r w:rsidR="005C1C47" w:rsidRPr="005C1C47">
        <w:rPr>
          <w:noProof/>
        </w:rPr>
        <w:t xml:space="preserve"> </w:t>
      </w:r>
      <w:r w:rsidR="005C1C47">
        <w:rPr>
          <w:noProof/>
        </w:rPr>
        <w:t xml:space="preserve"> </w:t>
      </w:r>
      <w:r w:rsidR="005C1C47">
        <w:rPr>
          <w:noProof/>
        </w:rPr>
        <w:tab/>
      </w:r>
      <w:r w:rsidR="005C1C47">
        <w:rPr>
          <w:noProof/>
        </w:rPr>
        <w:tab/>
      </w:r>
      <w:r w:rsidR="005C1C47">
        <w:rPr>
          <w:noProof/>
        </w:rPr>
        <w:drawing>
          <wp:inline distT="0" distB="0" distL="0" distR="0" wp14:anchorId="334E65DE" wp14:editId="084B82D3">
            <wp:extent cx="1792996" cy="1656000"/>
            <wp:effectExtent l="0" t="0" r="0" b="1905"/>
            <wp:docPr id="9" name="Picture 7" descr="A diagram of a fuzz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diagram of a fuzzy structure&#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1792996" cy="1656000"/>
                    </a:xfrm>
                    <a:prstGeom prst="rect">
                      <a:avLst/>
                    </a:prstGeom>
                  </pic:spPr>
                </pic:pic>
              </a:graphicData>
            </a:graphic>
          </wp:inline>
        </w:drawing>
      </w:r>
    </w:p>
    <w:p w14:paraId="6F610164" w14:textId="49E0E485" w:rsidR="005C1C47" w:rsidRDefault="00B55A9E" w:rsidP="009A06EB">
      <w:pPr>
        <w:pStyle w:val="Paragraph"/>
        <w:keepNext/>
        <w:ind w:left="2410" w:firstLine="0"/>
      </w:pPr>
      <w:r>
        <w:rPr>
          <w:noProof/>
        </w:rPr>
        <w:t>(a)</w:t>
      </w:r>
      <w:r>
        <w:rPr>
          <w:noProof/>
        </w:rPr>
        <w:tab/>
      </w:r>
      <w:r>
        <w:rPr>
          <w:noProof/>
        </w:rPr>
        <w:tab/>
      </w:r>
      <w:r>
        <w:rPr>
          <w:noProof/>
        </w:rPr>
        <w:tab/>
      </w:r>
      <w:r w:rsidR="009A06EB">
        <w:rPr>
          <w:noProof/>
        </w:rPr>
        <w:tab/>
        <w:t xml:space="preserve">      </w:t>
      </w:r>
      <w:r>
        <w:rPr>
          <w:noProof/>
        </w:rPr>
        <w:tab/>
      </w:r>
      <w:r>
        <w:rPr>
          <w:noProof/>
        </w:rPr>
        <w:tab/>
        <w:t xml:space="preserve">         </w:t>
      </w:r>
      <w:r w:rsidR="009A06EB">
        <w:rPr>
          <w:noProof/>
        </w:rPr>
        <w:t xml:space="preserve">   </w:t>
      </w:r>
      <w:r>
        <w:rPr>
          <w:noProof/>
        </w:rPr>
        <w:t>(b)</w:t>
      </w:r>
    </w:p>
    <w:p w14:paraId="23AE6FE7" w14:textId="76C1DC0B" w:rsidR="00A91297" w:rsidRDefault="003C53FB" w:rsidP="003C53FB">
      <w:pPr>
        <w:pStyle w:val="FigureCaption"/>
        <w:rPr>
          <w:bCs/>
          <w:caps/>
        </w:rPr>
      </w:pPr>
      <w:r w:rsidRPr="003C53FB">
        <w:rPr>
          <w:b/>
          <w:caps/>
        </w:rPr>
        <w:t xml:space="preserve">Figure </w:t>
      </w:r>
      <w:r w:rsidRPr="003C53FB">
        <w:rPr>
          <w:b/>
          <w:caps/>
        </w:rPr>
        <w:fldChar w:fldCharType="begin"/>
      </w:r>
      <w:r w:rsidRPr="003C53FB">
        <w:rPr>
          <w:b/>
          <w:caps/>
        </w:rPr>
        <w:instrText xml:space="preserve"> SEQ Figure \* ARABIC </w:instrText>
      </w:r>
      <w:r w:rsidRPr="003C53FB">
        <w:rPr>
          <w:b/>
          <w:caps/>
        </w:rPr>
        <w:fldChar w:fldCharType="separate"/>
      </w:r>
      <w:r w:rsidR="000D2DF8">
        <w:rPr>
          <w:b/>
          <w:caps/>
          <w:noProof/>
        </w:rPr>
        <w:t>2</w:t>
      </w:r>
      <w:r w:rsidRPr="003C53FB">
        <w:rPr>
          <w:b/>
          <w:caps/>
        </w:rPr>
        <w:fldChar w:fldCharType="end"/>
      </w:r>
      <w:r w:rsidRPr="003C53FB">
        <w:rPr>
          <w:b/>
          <w:caps/>
        </w:rPr>
        <w:t xml:space="preserve"> </w:t>
      </w:r>
      <w:r w:rsidR="00735A2A" w:rsidRPr="003C53FB">
        <w:rPr>
          <w:bCs/>
        </w:rPr>
        <w:t>Membership Function Of Input And Output In The Proposed Fl System: (A) Mfs Of Co Concertation (</w:t>
      </w:r>
      <w:r w:rsidR="00735A2A">
        <w:rPr>
          <w:bCs/>
        </w:rPr>
        <w:t>B</w:t>
      </w:r>
      <w:r w:rsidR="00735A2A" w:rsidRPr="003C53FB">
        <w:rPr>
          <w:bCs/>
        </w:rPr>
        <w:t>)</w:t>
      </w:r>
      <w:r w:rsidR="00735A2A">
        <w:rPr>
          <w:bCs/>
        </w:rPr>
        <w:t xml:space="preserve"> Fl Concept</w:t>
      </w:r>
      <w:r w:rsidR="00735A2A" w:rsidRPr="005775EC">
        <w:rPr>
          <w:bCs/>
        </w:rPr>
        <w:t xml:space="preserve"> </w:t>
      </w:r>
      <w:r w:rsidR="00735A2A">
        <w:rPr>
          <w:bCs/>
        </w:rPr>
        <w:t>At</w:t>
      </w:r>
      <w:r w:rsidR="00735A2A" w:rsidRPr="005775EC">
        <w:rPr>
          <w:bCs/>
        </w:rPr>
        <w:t xml:space="preserve"> Fis</w:t>
      </w:r>
    </w:p>
    <w:p w14:paraId="5A5B3302" w14:textId="4041431B" w:rsidR="004E55DB" w:rsidRDefault="00D135C7" w:rsidP="004E55DB">
      <w:pPr>
        <w:pStyle w:val="Paragraph"/>
      </w:pPr>
      <w:r w:rsidRPr="00D135C7">
        <w:t>Our suggested geoinformation service based on fuzzy logic (FL) has the capability to produce CO concentration values. This service utilizes advanced algorithms to analyze geospatial data and predict CO levels with high accuracy. As shown in Table 1, the research indicates that the recorded CO concentration values vary significantly between different faculties at Universitas Negeri Semarang (UNNES). This variation can be attributed to several factors, including the differing levels of industrial activity, traffic density, and vegetation cover in the areas surrounding each faculty. Additionally, the proximity to major roads and urban centers may also influence the CO concentration levels. The data collected from this study provides valuable insights into the spatial distribution of air pollution within the university campus. By understanding these patterns, we can develop targeted strategies to mitigate CO pollution in the most affected areas. Furthermore, this research highlights the importance of continuous monitoring and analysis of air quality to ensure a healthy environment for students and staff. The implementation of our geoinformation service can serve as a model for other institutions aiming to address similar environmental challenges. Overall, the findings underscore the potential of geoinformation technologies in enhancing environmental management and public health.</w:t>
      </w:r>
    </w:p>
    <w:p w14:paraId="2BF610B1" w14:textId="77777777" w:rsidR="000251BF" w:rsidRDefault="000251BF" w:rsidP="00213C50">
      <w:pPr>
        <w:pStyle w:val="Caption"/>
        <w:keepNext/>
        <w:rPr>
          <w:b/>
          <w:i w:val="0"/>
          <w:iCs w:val="0"/>
          <w:color w:val="auto"/>
        </w:rPr>
      </w:pPr>
    </w:p>
    <w:p w14:paraId="20F6CE5C" w14:textId="5BD8EC82" w:rsidR="00213C50" w:rsidRPr="00523E6B" w:rsidRDefault="00213C50" w:rsidP="00213C50">
      <w:pPr>
        <w:pStyle w:val="Caption"/>
        <w:keepNext/>
        <w:rPr>
          <w:b/>
          <w:i w:val="0"/>
          <w:iCs w:val="0"/>
          <w:color w:val="auto"/>
        </w:rPr>
      </w:pPr>
      <w:r w:rsidRPr="00213C50">
        <w:rPr>
          <w:b/>
          <w:i w:val="0"/>
          <w:iCs w:val="0"/>
          <w:color w:val="auto"/>
        </w:rPr>
        <w:t xml:space="preserve">Table </w:t>
      </w:r>
      <w:r w:rsidRPr="00213C50">
        <w:rPr>
          <w:b/>
          <w:i w:val="0"/>
          <w:iCs w:val="0"/>
          <w:color w:val="auto"/>
        </w:rPr>
        <w:fldChar w:fldCharType="begin"/>
      </w:r>
      <w:r w:rsidRPr="00213C50">
        <w:rPr>
          <w:b/>
          <w:i w:val="0"/>
          <w:iCs w:val="0"/>
          <w:color w:val="auto"/>
        </w:rPr>
        <w:instrText xml:space="preserve"> SEQ Table \* ARABIC </w:instrText>
      </w:r>
      <w:r w:rsidRPr="00213C50">
        <w:rPr>
          <w:b/>
          <w:i w:val="0"/>
          <w:iCs w:val="0"/>
          <w:color w:val="auto"/>
        </w:rPr>
        <w:fldChar w:fldCharType="separate"/>
      </w:r>
      <w:r w:rsidRPr="00213C50">
        <w:rPr>
          <w:b/>
          <w:i w:val="0"/>
          <w:iCs w:val="0"/>
          <w:color w:val="auto"/>
        </w:rPr>
        <w:t>1</w:t>
      </w:r>
      <w:r w:rsidRPr="00213C50">
        <w:rPr>
          <w:b/>
          <w:i w:val="0"/>
          <w:iCs w:val="0"/>
          <w:color w:val="auto"/>
        </w:rPr>
        <w:fldChar w:fldCharType="end"/>
      </w:r>
      <w:r w:rsidRPr="00213C50">
        <w:rPr>
          <w:b/>
          <w:i w:val="0"/>
          <w:iCs w:val="0"/>
          <w:color w:val="auto"/>
        </w:rPr>
        <w:t xml:space="preserve"> </w:t>
      </w:r>
      <w:r w:rsidR="00E315A1" w:rsidRPr="00523E6B">
        <w:rPr>
          <w:bCs/>
          <w:i w:val="0"/>
          <w:iCs w:val="0"/>
          <w:color w:val="auto"/>
        </w:rPr>
        <w:t>CO level with data collection in each faculty with a total of 7 faculties that have been taken CO data</w:t>
      </w:r>
      <w:r w:rsidR="005D35E1">
        <w:rPr>
          <w:bCs/>
          <w:i w:val="0"/>
          <w:iCs w:val="0"/>
          <w:color w:val="auto"/>
        </w:rPr>
        <w:t xml:space="preserve"> and Processing Data Analytics with FL Method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8"/>
        <w:gridCol w:w="1701"/>
        <w:gridCol w:w="1701"/>
        <w:gridCol w:w="2263"/>
        <w:gridCol w:w="1417"/>
      </w:tblGrid>
      <w:tr w:rsidR="00A40638" w:rsidRPr="00124871" w14:paraId="0CD793B2" w14:textId="5AF9A7D4" w:rsidTr="00DB6E8F">
        <w:tc>
          <w:tcPr>
            <w:tcW w:w="2268" w:type="dxa"/>
            <w:tcBorders>
              <w:bottom w:val="single" w:sz="4" w:space="0" w:color="auto"/>
            </w:tcBorders>
          </w:tcPr>
          <w:p w14:paraId="2E3A8B68" w14:textId="667B7486" w:rsidR="00A40638" w:rsidRPr="00124871" w:rsidRDefault="00A40638" w:rsidP="00124871">
            <w:pPr>
              <w:jc w:val="center"/>
              <w:rPr>
                <w:b/>
                <w:sz w:val="18"/>
                <w:szCs w:val="18"/>
              </w:rPr>
            </w:pPr>
            <w:r w:rsidRPr="00124871">
              <w:rPr>
                <w:b/>
                <w:sz w:val="18"/>
                <w:szCs w:val="18"/>
              </w:rPr>
              <w:t>Faculty Data Insert</w:t>
            </w:r>
          </w:p>
        </w:tc>
        <w:tc>
          <w:tcPr>
            <w:tcW w:w="1701" w:type="dxa"/>
            <w:tcBorders>
              <w:bottom w:val="single" w:sz="4" w:space="0" w:color="auto"/>
            </w:tcBorders>
          </w:tcPr>
          <w:p w14:paraId="1702CDBB" w14:textId="04003CF4" w:rsidR="00A40638" w:rsidRPr="00124871" w:rsidRDefault="00A40638" w:rsidP="00124871">
            <w:pPr>
              <w:jc w:val="center"/>
              <w:rPr>
                <w:b/>
                <w:sz w:val="18"/>
                <w:szCs w:val="18"/>
              </w:rPr>
            </w:pPr>
            <w:r w:rsidRPr="00124871">
              <w:rPr>
                <w:b/>
                <w:sz w:val="18"/>
                <w:szCs w:val="18"/>
              </w:rPr>
              <w:t>Min Output (ppm)</w:t>
            </w:r>
          </w:p>
        </w:tc>
        <w:tc>
          <w:tcPr>
            <w:tcW w:w="1701" w:type="dxa"/>
            <w:tcBorders>
              <w:bottom w:val="single" w:sz="4" w:space="0" w:color="auto"/>
            </w:tcBorders>
          </w:tcPr>
          <w:p w14:paraId="619B3435" w14:textId="3385EBCD" w:rsidR="00A40638" w:rsidRPr="00124871" w:rsidRDefault="00A40638" w:rsidP="00124871">
            <w:pPr>
              <w:jc w:val="center"/>
              <w:rPr>
                <w:b/>
                <w:sz w:val="18"/>
                <w:szCs w:val="18"/>
              </w:rPr>
            </w:pPr>
            <w:r w:rsidRPr="00124871">
              <w:rPr>
                <w:b/>
                <w:sz w:val="18"/>
                <w:szCs w:val="18"/>
              </w:rPr>
              <w:t>Max Output (ppm)</w:t>
            </w:r>
          </w:p>
        </w:tc>
        <w:tc>
          <w:tcPr>
            <w:tcW w:w="2263" w:type="dxa"/>
            <w:tcBorders>
              <w:bottom w:val="single" w:sz="4" w:space="0" w:color="auto"/>
            </w:tcBorders>
          </w:tcPr>
          <w:p w14:paraId="1A2EB4B7" w14:textId="1FA98AFD" w:rsidR="00A40638" w:rsidRPr="00124871" w:rsidRDefault="00A40638" w:rsidP="00124871">
            <w:pPr>
              <w:jc w:val="center"/>
              <w:rPr>
                <w:b/>
                <w:sz w:val="18"/>
                <w:szCs w:val="18"/>
              </w:rPr>
            </w:pPr>
            <w:r w:rsidRPr="00124871">
              <w:rPr>
                <w:b/>
                <w:sz w:val="18"/>
                <w:szCs w:val="18"/>
              </w:rPr>
              <w:t xml:space="preserve">CO </w:t>
            </w:r>
            <w:r w:rsidRPr="00124871">
              <w:rPr>
                <w:b/>
                <w:sz w:val="18"/>
                <w:szCs w:val="18"/>
              </w:rPr>
              <w:t>concertation</w:t>
            </w:r>
            <w:r w:rsidRPr="00124871">
              <w:rPr>
                <w:b/>
                <w:sz w:val="18"/>
                <w:szCs w:val="18"/>
              </w:rPr>
              <w:t xml:space="preserve"> with FL</w:t>
            </w:r>
          </w:p>
        </w:tc>
        <w:tc>
          <w:tcPr>
            <w:tcW w:w="1417" w:type="dxa"/>
            <w:tcBorders>
              <w:bottom w:val="single" w:sz="4" w:space="0" w:color="auto"/>
            </w:tcBorders>
          </w:tcPr>
          <w:p w14:paraId="36A86654" w14:textId="76DD7631" w:rsidR="00A40638" w:rsidRPr="00124871" w:rsidRDefault="00A40638" w:rsidP="00124871">
            <w:pPr>
              <w:jc w:val="center"/>
              <w:rPr>
                <w:b/>
                <w:sz w:val="18"/>
                <w:szCs w:val="18"/>
              </w:rPr>
            </w:pPr>
            <w:r w:rsidRPr="00124871">
              <w:rPr>
                <w:b/>
                <w:sz w:val="18"/>
                <w:szCs w:val="18"/>
              </w:rPr>
              <w:t>Condition</w:t>
            </w:r>
          </w:p>
        </w:tc>
      </w:tr>
      <w:tr w:rsidR="00A40638" w14:paraId="236CD307" w14:textId="69F1D200" w:rsidTr="00DB6E8F">
        <w:tc>
          <w:tcPr>
            <w:tcW w:w="2268" w:type="dxa"/>
            <w:tcBorders>
              <w:bottom w:val="nil"/>
            </w:tcBorders>
          </w:tcPr>
          <w:p w14:paraId="12A437B1" w14:textId="554999B4" w:rsidR="00A40638" w:rsidRDefault="00A40638" w:rsidP="00911672">
            <w:pPr>
              <w:pStyle w:val="Paragraph"/>
            </w:pPr>
            <w:r>
              <w:t>Faculty of Medical</w:t>
            </w:r>
          </w:p>
        </w:tc>
        <w:tc>
          <w:tcPr>
            <w:tcW w:w="1701" w:type="dxa"/>
            <w:tcBorders>
              <w:bottom w:val="nil"/>
            </w:tcBorders>
          </w:tcPr>
          <w:p w14:paraId="40F94363" w14:textId="42506998" w:rsidR="00A40638" w:rsidRDefault="00A40638" w:rsidP="00DB6E8F">
            <w:pPr>
              <w:pStyle w:val="Paragraph"/>
              <w:jc w:val="center"/>
            </w:pPr>
            <w:r>
              <w:t>3</w:t>
            </w:r>
          </w:p>
        </w:tc>
        <w:tc>
          <w:tcPr>
            <w:tcW w:w="1701" w:type="dxa"/>
            <w:tcBorders>
              <w:bottom w:val="nil"/>
            </w:tcBorders>
          </w:tcPr>
          <w:p w14:paraId="359B0EBF" w14:textId="3DA7BCB5" w:rsidR="00A40638" w:rsidRDefault="00A40638" w:rsidP="00DB6E8F">
            <w:pPr>
              <w:pStyle w:val="Paragraph"/>
              <w:jc w:val="center"/>
            </w:pPr>
            <w:r>
              <w:t>5</w:t>
            </w:r>
          </w:p>
        </w:tc>
        <w:tc>
          <w:tcPr>
            <w:tcW w:w="2263" w:type="dxa"/>
            <w:tcBorders>
              <w:bottom w:val="nil"/>
            </w:tcBorders>
          </w:tcPr>
          <w:p w14:paraId="189190CD" w14:textId="23F6CC61" w:rsidR="00A40638" w:rsidRDefault="00A40638" w:rsidP="00DB6E8F">
            <w:pPr>
              <w:pStyle w:val="Paragraph"/>
              <w:jc w:val="center"/>
            </w:pPr>
            <w:r>
              <w:t xml:space="preserve">3 </w:t>
            </w:r>
            <m:oMath>
              <m:r>
                <m:rPr>
                  <m:sty m:val="p"/>
                </m:rPr>
                <w:rPr>
                  <w:rFonts w:ascii="Cambria Math" w:hAnsi="Cambria Math"/>
                </w:rPr>
                <m:t>±</m:t>
              </m:r>
            </m:oMath>
            <w:r>
              <w:t xml:space="preserve"> 0.3 and 5 </w:t>
            </w:r>
            <m:oMath>
              <m:r>
                <m:rPr>
                  <m:sty m:val="p"/>
                </m:rPr>
                <w:rPr>
                  <w:rFonts w:ascii="Cambria Math" w:hAnsi="Cambria Math"/>
                </w:rPr>
                <m:t>±</m:t>
              </m:r>
            </m:oMath>
            <w:r>
              <w:t xml:space="preserve"> 0.5</w:t>
            </w:r>
          </w:p>
        </w:tc>
        <w:tc>
          <w:tcPr>
            <w:tcW w:w="1417" w:type="dxa"/>
            <w:tcBorders>
              <w:bottom w:val="nil"/>
            </w:tcBorders>
          </w:tcPr>
          <w:p w14:paraId="7D124794" w14:textId="2A5AA32E" w:rsidR="00A40638" w:rsidRDefault="00A40638" w:rsidP="00911672">
            <w:pPr>
              <w:pStyle w:val="Paragraph"/>
            </w:pPr>
            <w:r>
              <w:t>Normal</w:t>
            </w:r>
          </w:p>
        </w:tc>
      </w:tr>
      <w:tr w:rsidR="00A40638" w14:paraId="4E95C7F1" w14:textId="36F13764" w:rsidTr="00DB6E8F">
        <w:tc>
          <w:tcPr>
            <w:tcW w:w="2268" w:type="dxa"/>
            <w:tcBorders>
              <w:top w:val="nil"/>
              <w:bottom w:val="nil"/>
            </w:tcBorders>
          </w:tcPr>
          <w:p w14:paraId="6F3D72BA" w14:textId="3C53AA90" w:rsidR="00A40638" w:rsidRDefault="00A40638" w:rsidP="00911672">
            <w:pPr>
              <w:pStyle w:val="Paragraph"/>
            </w:pPr>
            <w:r w:rsidRPr="00A40D92">
              <w:t>Faculty of Education and Psychology</w:t>
            </w:r>
          </w:p>
        </w:tc>
        <w:tc>
          <w:tcPr>
            <w:tcW w:w="1701" w:type="dxa"/>
            <w:tcBorders>
              <w:top w:val="nil"/>
              <w:bottom w:val="nil"/>
            </w:tcBorders>
          </w:tcPr>
          <w:p w14:paraId="23673E89" w14:textId="3760A335" w:rsidR="00A40638" w:rsidRDefault="00A40638" w:rsidP="00DB6E8F">
            <w:pPr>
              <w:pStyle w:val="Paragraph"/>
              <w:jc w:val="center"/>
            </w:pPr>
            <w:r>
              <w:t>4</w:t>
            </w:r>
          </w:p>
        </w:tc>
        <w:tc>
          <w:tcPr>
            <w:tcW w:w="1701" w:type="dxa"/>
            <w:tcBorders>
              <w:top w:val="nil"/>
              <w:bottom w:val="nil"/>
            </w:tcBorders>
          </w:tcPr>
          <w:p w14:paraId="4AD6D613" w14:textId="7761AB1D" w:rsidR="00A40638" w:rsidRDefault="00A40638" w:rsidP="00DB6E8F">
            <w:pPr>
              <w:pStyle w:val="Paragraph"/>
              <w:jc w:val="center"/>
            </w:pPr>
            <w:r>
              <w:t>10</w:t>
            </w:r>
          </w:p>
        </w:tc>
        <w:tc>
          <w:tcPr>
            <w:tcW w:w="2263" w:type="dxa"/>
            <w:tcBorders>
              <w:top w:val="nil"/>
              <w:bottom w:val="nil"/>
            </w:tcBorders>
          </w:tcPr>
          <w:p w14:paraId="2EDF7B9B" w14:textId="377F1156" w:rsidR="00A40638" w:rsidRDefault="00A40638" w:rsidP="00DB6E8F">
            <w:pPr>
              <w:pStyle w:val="Paragraph"/>
              <w:jc w:val="center"/>
            </w:pPr>
            <w:r>
              <w:t>4</w:t>
            </w:r>
            <w:r>
              <w:t xml:space="preserve"> </w:t>
            </w:r>
            <m:oMath>
              <m:r>
                <m:rPr>
                  <m:sty m:val="p"/>
                </m:rPr>
                <w:rPr>
                  <w:rFonts w:ascii="Cambria Math" w:hAnsi="Cambria Math"/>
                </w:rPr>
                <m:t>±</m:t>
              </m:r>
            </m:oMath>
            <w:r>
              <w:t xml:space="preserve"> 0.</w:t>
            </w:r>
            <w:r>
              <w:t>4</w:t>
            </w:r>
            <w:r>
              <w:t xml:space="preserve"> and </w:t>
            </w:r>
            <w:r>
              <w:t>10</w:t>
            </w:r>
            <w:r>
              <w:t xml:space="preserve"> </w:t>
            </w:r>
            <m:oMath>
              <m:r>
                <m:rPr>
                  <m:sty m:val="p"/>
                </m:rPr>
                <w:rPr>
                  <w:rFonts w:ascii="Cambria Math" w:hAnsi="Cambria Math"/>
                </w:rPr>
                <m:t>±</m:t>
              </m:r>
            </m:oMath>
            <w:r>
              <w:t xml:space="preserve"> </w:t>
            </w:r>
            <w:r>
              <w:t>1</w:t>
            </w:r>
          </w:p>
        </w:tc>
        <w:tc>
          <w:tcPr>
            <w:tcW w:w="1417" w:type="dxa"/>
            <w:tcBorders>
              <w:top w:val="nil"/>
              <w:bottom w:val="nil"/>
            </w:tcBorders>
          </w:tcPr>
          <w:p w14:paraId="5EE6C720" w14:textId="7D8D9CC7" w:rsidR="00A40638" w:rsidRDefault="00A40638" w:rsidP="00911672">
            <w:pPr>
              <w:pStyle w:val="Paragraph"/>
            </w:pPr>
            <w:r>
              <w:t>Normal</w:t>
            </w:r>
          </w:p>
        </w:tc>
      </w:tr>
      <w:tr w:rsidR="00A40638" w14:paraId="1AE66ADE" w14:textId="3497EE45" w:rsidTr="00DB6E8F">
        <w:tc>
          <w:tcPr>
            <w:tcW w:w="2268" w:type="dxa"/>
            <w:tcBorders>
              <w:top w:val="nil"/>
              <w:bottom w:val="nil"/>
            </w:tcBorders>
          </w:tcPr>
          <w:p w14:paraId="7115CBE5" w14:textId="56BE0FF3" w:rsidR="00A40638" w:rsidRPr="00A40D92" w:rsidRDefault="00A40638" w:rsidP="00911672">
            <w:pPr>
              <w:pStyle w:val="Paragraph"/>
            </w:pPr>
            <w:r>
              <w:t xml:space="preserve">Faculty of Technical </w:t>
            </w:r>
          </w:p>
        </w:tc>
        <w:tc>
          <w:tcPr>
            <w:tcW w:w="1701" w:type="dxa"/>
            <w:tcBorders>
              <w:top w:val="nil"/>
              <w:bottom w:val="nil"/>
            </w:tcBorders>
          </w:tcPr>
          <w:p w14:paraId="6C3C16E9" w14:textId="02D92CC8" w:rsidR="00A40638" w:rsidRDefault="00A40638" w:rsidP="00DB6E8F">
            <w:pPr>
              <w:pStyle w:val="Paragraph"/>
              <w:jc w:val="center"/>
            </w:pPr>
            <w:r>
              <w:t>3</w:t>
            </w:r>
          </w:p>
        </w:tc>
        <w:tc>
          <w:tcPr>
            <w:tcW w:w="1701" w:type="dxa"/>
            <w:tcBorders>
              <w:top w:val="nil"/>
              <w:bottom w:val="nil"/>
            </w:tcBorders>
          </w:tcPr>
          <w:p w14:paraId="5847D943" w14:textId="600AC46F" w:rsidR="00A40638" w:rsidRDefault="00A40638" w:rsidP="00DB6E8F">
            <w:pPr>
              <w:pStyle w:val="Paragraph"/>
              <w:jc w:val="center"/>
            </w:pPr>
            <w:r>
              <w:t>9</w:t>
            </w:r>
          </w:p>
        </w:tc>
        <w:tc>
          <w:tcPr>
            <w:tcW w:w="2263" w:type="dxa"/>
            <w:tcBorders>
              <w:top w:val="nil"/>
              <w:bottom w:val="nil"/>
            </w:tcBorders>
          </w:tcPr>
          <w:p w14:paraId="5766B97A" w14:textId="48976E5E" w:rsidR="00A40638" w:rsidRDefault="00A40638" w:rsidP="00DB6E8F">
            <w:pPr>
              <w:pStyle w:val="Paragraph"/>
              <w:jc w:val="center"/>
            </w:pPr>
            <w:r>
              <w:t>3</w:t>
            </w:r>
            <w:r>
              <w:t xml:space="preserve"> </w:t>
            </w:r>
            <m:oMath>
              <m:r>
                <m:rPr>
                  <m:sty m:val="p"/>
                </m:rPr>
                <w:rPr>
                  <w:rFonts w:ascii="Cambria Math" w:hAnsi="Cambria Math"/>
                </w:rPr>
                <m:t>±</m:t>
              </m:r>
            </m:oMath>
            <w:r>
              <w:t xml:space="preserve"> 0.</w:t>
            </w:r>
            <w:r>
              <w:t>3</w:t>
            </w:r>
            <w:r>
              <w:t xml:space="preserve"> and </w:t>
            </w:r>
            <w:r>
              <w:t>9</w:t>
            </w:r>
            <w:r>
              <w:t xml:space="preserve"> </w:t>
            </w:r>
            <m:oMath>
              <m:r>
                <m:rPr>
                  <m:sty m:val="p"/>
                </m:rPr>
                <w:rPr>
                  <w:rFonts w:ascii="Cambria Math" w:hAnsi="Cambria Math"/>
                </w:rPr>
                <m:t>±</m:t>
              </m:r>
            </m:oMath>
            <w:r>
              <w:t xml:space="preserve"> </w:t>
            </w:r>
            <w:r>
              <w:t>0.9</w:t>
            </w:r>
          </w:p>
        </w:tc>
        <w:tc>
          <w:tcPr>
            <w:tcW w:w="1417" w:type="dxa"/>
            <w:tcBorders>
              <w:top w:val="nil"/>
              <w:bottom w:val="nil"/>
            </w:tcBorders>
          </w:tcPr>
          <w:p w14:paraId="439CA482" w14:textId="68EB14B2" w:rsidR="00A40638" w:rsidRDefault="00A40638" w:rsidP="00911672">
            <w:pPr>
              <w:pStyle w:val="Paragraph"/>
            </w:pPr>
            <w:r>
              <w:t>Normal</w:t>
            </w:r>
          </w:p>
        </w:tc>
      </w:tr>
      <w:tr w:rsidR="00A40638" w14:paraId="77B7BF66" w14:textId="124FB7B9" w:rsidTr="00DB6E8F">
        <w:tc>
          <w:tcPr>
            <w:tcW w:w="2268" w:type="dxa"/>
            <w:tcBorders>
              <w:top w:val="nil"/>
              <w:bottom w:val="nil"/>
            </w:tcBorders>
          </w:tcPr>
          <w:p w14:paraId="7A4A1E76" w14:textId="15FD8B91" w:rsidR="00A40638" w:rsidRDefault="00A40638" w:rsidP="00911672">
            <w:pPr>
              <w:pStyle w:val="Paragraph"/>
            </w:pPr>
            <w:r>
              <w:t>Faculty of Sports Sciences</w:t>
            </w:r>
          </w:p>
        </w:tc>
        <w:tc>
          <w:tcPr>
            <w:tcW w:w="1701" w:type="dxa"/>
            <w:tcBorders>
              <w:top w:val="nil"/>
              <w:bottom w:val="nil"/>
            </w:tcBorders>
          </w:tcPr>
          <w:p w14:paraId="087F7B5F" w14:textId="2FA08AD0" w:rsidR="00A40638" w:rsidRDefault="00A40638" w:rsidP="00DB6E8F">
            <w:pPr>
              <w:pStyle w:val="Paragraph"/>
              <w:jc w:val="center"/>
            </w:pPr>
            <w:r>
              <w:t>3</w:t>
            </w:r>
          </w:p>
        </w:tc>
        <w:tc>
          <w:tcPr>
            <w:tcW w:w="1701" w:type="dxa"/>
            <w:tcBorders>
              <w:top w:val="nil"/>
              <w:bottom w:val="nil"/>
            </w:tcBorders>
          </w:tcPr>
          <w:p w14:paraId="1DACB192" w14:textId="6295B9CC" w:rsidR="00A40638" w:rsidRDefault="00A40638" w:rsidP="00DB6E8F">
            <w:pPr>
              <w:pStyle w:val="Paragraph"/>
              <w:jc w:val="center"/>
            </w:pPr>
            <w:r>
              <w:t>10</w:t>
            </w:r>
          </w:p>
        </w:tc>
        <w:tc>
          <w:tcPr>
            <w:tcW w:w="2263" w:type="dxa"/>
            <w:tcBorders>
              <w:top w:val="nil"/>
              <w:bottom w:val="nil"/>
            </w:tcBorders>
          </w:tcPr>
          <w:p w14:paraId="05250183" w14:textId="3A111DCF" w:rsidR="00A40638" w:rsidRDefault="00A40638" w:rsidP="00DB6E8F">
            <w:pPr>
              <w:pStyle w:val="Paragraph"/>
              <w:jc w:val="center"/>
            </w:pPr>
            <w:r>
              <w:t xml:space="preserve">3 </w:t>
            </w:r>
            <m:oMath>
              <m:r>
                <m:rPr>
                  <m:sty m:val="p"/>
                </m:rPr>
                <w:rPr>
                  <w:rFonts w:ascii="Cambria Math" w:hAnsi="Cambria Math"/>
                </w:rPr>
                <m:t>±</m:t>
              </m:r>
            </m:oMath>
            <w:r>
              <w:t xml:space="preserve"> 0.3 and </w:t>
            </w:r>
            <w:r>
              <w:t>10</w:t>
            </w:r>
            <w:r>
              <w:t xml:space="preserve"> </w:t>
            </w:r>
            <m:oMath>
              <m:r>
                <m:rPr>
                  <m:sty m:val="p"/>
                </m:rPr>
                <w:rPr>
                  <w:rFonts w:ascii="Cambria Math" w:hAnsi="Cambria Math"/>
                </w:rPr>
                <m:t>±</m:t>
              </m:r>
            </m:oMath>
            <w:r>
              <w:t xml:space="preserve"> </w:t>
            </w:r>
            <w:r>
              <w:t>1</w:t>
            </w:r>
          </w:p>
        </w:tc>
        <w:tc>
          <w:tcPr>
            <w:tcW w:w="1417" w:type="dxa"/>
            <w:tcBorders>
              <w:top w:val="nil"/>
              <w:bottom w:val="nil"/>
            </w:tcBorders>
          </w:tcPr>
          <w:p w14:paraId="1747DE2B" w14:textId="63F1672C" w:rsidR="00A40638" w:rsidRDefault="00A40638" w:rsidP="00911672">
            <w:pPr>
              <w:pStyle w:val="Paragraph"/>
            </w:pPr>
            <w:r>
              <w:t>Normal</w:t>
            </w:r>
          </w:p>
        </w:tc>
      </w:tr>
      <w:tr w:rsidR="00A40638" w14:paraId="1E12CAF1" w14:textId="7DF6B043" w:rsidTr="00DB6E8F">
        <w:tc>
          <w:tcPr>
            <w:tcW w:w="2268" w:type="dxa"/>
            <w:tcBorders>
              <w:top w:val="nil"/>
              <w:bottom w:val="nil"/>
            </w:tcBorders>
          </w:tcPr>
          <w:p w14:paraId="40F5A2BC" w14:textId="4B367D4E" w:rsidR="00A40638" w:rsidRDefault="00A40638" w:rsidP="00911672">
            <w:pPr>
              <w:pStyle w:val="Paragraph"/>
            </w:pPr>
            <w:r>
              <w:t>Faculty of Social and Political Sciences</w:t>
            </w:r>
            <w:r>
              <w:t xml:space="preserve"> and Faculty of Business and Economy</w:t>
            </w:r>
          </w:p>
        </w:tc>
        <w:tc>
          <w:tcPr>
            <w:tcW w:w="1701" w:type="dxa"/>
            <w:tcBorders>
              <w:top w:val="nil"/>
              <w:bottom w:val="nil"/>
            </w:tcBorders>
          </w:tcPr>
          <w:p w14:paraId="2A70D6C6" w14:textId="2F727D35" w:rsidR="00A40638" w:rsidRDefault="00A40638" w:rsidP="00DB6E8F">
            <w:pPr>
              <w:pStyle w:val="Paragraph"/>
              <w:jc w:val="center"/>
            </w:pPr>
            <w:r>
              <w:t>6</w:t>
            </w:r>
          </w:p>
        </w:tc>
        <w:tc>
          <w:tcPr>
            <w:tcW w:w="1701" w:type="dxa"/>
            <w:tcBorders>
              <w:top w:val="nil"/>
              <w:bottom w:val="nil"/>
            </w:tcBorders>
          </w:tcPr>
          <w:p w14:paraId="45EC208D" w14:textId="563A20FC" w:rsidR="00A40638" w:rsidRDefault="00A40638" w:rsidP="00DB6E8F">
            <w:pPr>
              <w:pStyle w:val="Paragraph"/>
              <w:jc w:val="center"/>
            </w:pPr>
            <w:r>
              <w:t>8</w:t>
            </w:r>
          </w:p>
        </w:tc>
        <w:tc>
          <w:tcPr>
            <w:tcW w:w="2263" w:type="dxa"/>
            <w:tcBorders>
              <w:top w:val="nil"/>
              <w:bottom w:val="nil"/>
            </w:tcBorders>
          </w:tcPr>
          <w:p w14:paraId="0EA9AB06" w14:textId="6D632B5A" w:rsidR="00A40638" w:rsidRDefault="00A40638" w:rsidP="00DB6E8F">
            <w:pPr>
              <w:pStyle w:val="Paragraph"/>
              <w:jc w:val="center"/>
            </w:pPr>
            <w:r>
              <w:t>6</w:t>
            </w:r>
            <w:r>
              <w:t xml:space="preserve"> </w:t>
            </w:r>
            <m:oMath>
              <m:r>
                <m:rPr>
                  <m:sty m:val="p"/>
                </m:rPr>
                <w:rPr>
                  <w:rFonts w:ascii="Cambria Math" w:hAnsi="Cambria Math"/>
                </w:rPr>
                <m:t>±</m:t>
              </m:r>
            </m:oMath>
            <w:r>
              <w:t xml:space="preserve"> 0.</w:t>
            </w:r>
            <w:r>
              <w:t>6</w:t>
            </w:r>
            <w:r>
              <w:t xml:space="preserve"> and 0</w:t>
            </w:r>
            <w:r>
              <w:t>.8</w:t>
            </w:r>
            <w:r>
              <w:t xml:space="preserve"> </w:t>
            </w:r>
            <m:oMath>
              <m:r>
                <m:rPr>
                  <m:sty m:val="p"/>
                </m:rPr>
                <w:rPr>
                  <w:rFonts w:ascii="Cambria Math" w:hAnsi="Cambria Math"/>
                </w:rPr>
                <m:t>±</m:t>
              </m:r>
            </m:oMath>
            <w:r>
              <w:t xml:space="preserve"> </w:t>
            </w:r>
            <w:r>
              <w:t>0.8</w:t>
            </w:r>
          </w:p>
        </w:tc>
        <w:tc>
          <w:tcPr>
            <w:tcW w:w="1417" w:type="dxa"/>
            <w:tcBorders>
              <w:top w:val="nil"/>
              <w:bottom w:val="nil"/>
            </w:tcBorders>
          </w:tcPr>
          <w:p w14:paraId="7BD505B4" w14:textId="0E43F790" w:rsidR="00A40638" w:rsidRDefault="00A40638" w:rsidP="00911672">
            <w:pPr>
              <w:pStyle w:val="Paragraph"/>
            </w:pPr>
            <w:r>
              <w:t>Normal</w:t>
            </w:r>
          </w:p>
        </w:tc>
      </w:tr>
      <w:tr w:rsidR="00A40638" w14:paraId="381EACE7" w14:textId="15114667" w:rsidTr="00DB6E8F">
        <w:tc>
          <w:tcPr>
            <w:tcW w:w="2268" w:type="dxa"/>
            <w:tcBorders>
              <w:top w:val="nil"/>
              <w:bottom w:val="nil"/>
            </w:tcBorders>
          </w:tcPr>
          <w:p w14:paraId="09208BAC" w14:textId="575EEF77" w:rsidR="00A40638" w:rsidRDefault="00A40638" w:rsidP="00911672">
            <w:pPr>
              <w:pStyle w:val="Paragraph"/>
            </w:pPr>
            <w:r>
              <w:t>Faculty of Law</w:t>
            </w:r>
          </w:p>
        </w:tc>
        <w:tc>
          <w:tcPr>
            <w:tcW w:w="1701" w:type="dxa"/>
            <w:tcBorders>
              <w:top w:val="nil"/>
              <w:bottom w:val="nil"/>
            </w:tcBorders>
          </w:tcPr>
          <w:p w14:paraId="409B0673" w14:textId="5207490B" w:rsidR="00A40638" w:rsidRDefault="00A40638" w:rsidP="00DB6E8F">
            <w:pPr>
              <w:pStyle w:val="Paragraph"/>
              <w:jc w:val="center"/>
            </w:pPr>
            <w:r>
              <w:t>6</w:t>
            </w:r>
          </w:p>
        </w:tc>
        <w:tc>
          <w:tcPr>
            <w:tcW w:w="1701" w:type="dxa"/>
            <w:tcBorders>
              <w:top w:val="nil"/>
              <w:bottom w:val="nil"/>
            </w:tcBorders>
          </w:tcPr>
          <w:p w14:paraId="16532FC3" w14:textId="2EF49D25" w:rsidR="00A40638" w:rsidRDefault="00A40638" w:rsidP="00DB6E8F">
            <w:pPr>
              <w:pStyle w:val="Paragraph"/>
              <w:jc w:val="center"/>
            </w:pPr>
            <w:r>
              <w:t>14</w:t>
            </w:r>
          </w:p>
        </w:tc>
        <w:tc>
          <w:tcPr>
            <w:tcW w:w="2263" w:type="dxa"/>
            <w:tcBorders>
              <w:top w:val="nil"/>
              <w:bottom w:val="nil"/>
            </w:tcBorders>
          </w:tcPr>
          <w:p w14:paraId="105C1858" w14:textId="66F01C52" w:rsidR="00A40638" w:rsidRDefault="00A40638" w:rsidP="00DB6E8F">
            <w:pPr>
              <w:pStyle w:val="Paragraph"/>
              <w:jc w:val="center"/>
            </w:pPr>
            <w:r>
              <w:t xml:space="preserve">6 </w:t>
            </w:r>
            <m:oMath>
              <m:r>
                <m:rPr>
                  <m:sty m:val="p"/>
                </m:rPr>
                <w:rPr>
                  <w:rFonts w:ascii="Cambria Math" w:hAnsi="Cambria Math"/>
                </w:rPr>
                <m:t>±</m:t>
              </m:r>
            </m:oMath>
            <w:r>
              <w:t xml:space="preserve"> 0.6 and </w:t>
            </w:r>
            <w:r>
              <w:t>14</w:t>
            </w:r>
            <w:r>
              <w:t xml:space="preserve"> </w:t>
            </w:r>
            <m:oMath>
              <m:r>
                <m:rPr>
                  <m:sty m:val="p"/>
                </m:rPr>
                <w:rPr>
                  <w:rFonts w:ascii="Cambria Math" w:hAnsi="Cambria Math"/>
                </w:rPr>
                <m:t>±</m:t>
              </m:r>
            </m:oMath>
            <w:r>
              <w:t xml:space="preserve"> 0</w:t>
            </w:r>
            <w:r>
              <w:t>.4</w:t>
            </w:r>
          </w:p>
        </w:tc>
        <w:tc>
          <w:tcPr>
            <w:tcW w:w="1417" w:type="dxa"/>
            <w:tcBorders>
              <w:top w:val="nil"/>
              <w:bottom w:val="nil"/>
            </w:tcBorders>
          </w:tcPr>
          <w:p w14:paraId="52C68B0C" w14:textId="4C96DBDB" w:rsidR="00A40638" w:rsidRDefault="0024510F" w:rsidP="00911672">
            <w:pPr>
              <w:pStyle w:val="Paragraph"/>
            </w:pPr>
            <w:r>
              <w:t>Middle</w:t>
            </w:r>
          </w:p>
        </w:tc>
      </w:tr>
      <w:tr w:rsidR="00BA2E97" w14:paraId="5A3D1B0F" w14:textId="77777777" w:rsidTr="00DB6E8F">
        <w:tc>
          <w:tcPr>
            <w:tcW w:w="2268" w:type="dxa"/>
            <w:tcBorders>
              <w:top w:val="nil"/>
            </w:tcBorders>
          </w:tcPr>
          <w:p w14:paraId="127B3F55" w14:textId="7F90AF5F" w:rsidR="00BA2E97" w:rsidRDefault="004D7760" w:rsidP="00911672">
            <w:pPr>
              <w:pStyle w:val="Paragraph"/>
            </w:pPr>
            <w:r w:rsidRPr="004D7760">
              <w:t>Faculty of Mathematics and Natural Sciences</w:t>
            </w:r>
            <w:r>
              <w:t xml:space="preserve"> and Faculty of</w:t>
            </w:r>
            <w:r w:rsidR="003F5D76">
              <w:t xml:space="preserve"> Language and Art</w:t>
            </w:r>
          </w:p>
        </w:tc>
        <w:tc>
          <w:tcPr>
            <w:tcW w:w="1701" w:type="dxa"/>
            <w:tcBorders>
              <w:top w:val="nil"/>
            </w:tcBorders>
          </w:tcPr>
          <w:p w14:paraId="1D396604" w14:textId="79E50701" w:rsidR="00BA2E97" w:rsidRDefault="00F02C30" w:rsidP="00DB6E8F">
            <w:pPr>
              <w:pStyle w:val="Paragraph"/>
              <w:jc w:val="center"/>
            </w:pPr>
            <w:r>
              <w:t>3</w:t>
            </w:r>
          </w:p>
        </w:tc>
        <w:tc>
          <w:tcPr>
            <w:tcW w:w="1701" w:type="dxa"/>
            <w:tcBorders>
              <w:top w:val="nil"/>
            </w:tcBorders>
          </w:tcPr>
          <w:p w14:paraId="3E0B6708" w14:textId="624AAD4B" w:rsidR="00BA2E97" w:rsidRDefault="00F02C30" w:rsidP="00DB6E8F">
            <w:pPr>
              <w:pStyle w:val="Paragraph"/>
              <w:jc w:val="center"/>
            </w:pPr>
            <w:r>
              <w:t>4</w:t>
            </w:r>
          </w:p>
        </w:tc>
        <w:tc>
          <w:tcPr>
            <w:tcW w:w="2263" w:type="dxa"/>
            <w:tcBorders>
              <w:top w:val="nil"/>
            </w:tcBorders>
          </w:tcPr>
          <w:p w14:paraId="567C693F" w14:textId="7E086829" w:rsidR="00BA2E97" w:rsidRDefault="00F02C30" w:rsidP="00DB6E8F">
            <w:pPr>
              <w:pStyle w:val="Paragraph"/>
              <w:jc w:val="center"/>
            </w:pPr>
            <w:r>
              <w:t>3</w:t>
            </w:r>
            <w:r>
              <w:t xml:space="preserve"> </w:t>
            </w:r>
            <m:oMath>
              <m:r>
                <m:rPr>
                  <m:sty m:val="p"/>
                </m:rPr>
                <w:rPr>
                  <w:rFonts w:ascii="Cambria Math" w:hAnsi="Cambria Math"/>
                </w:rPr>
                <m:t>±</m:t>
              </m:r>
            </m:oMath>
            <w:r>
              <w:t xml:space="preserve"> 0.</w:t>
            </w:r>
            <w:r>
              <w:t>3</w:t>
            </w:r>
            <w:r>
              <w:t xml:space="preserve"> and 4 </w:t>
            </w:r>
            <m:oMath>
              <m:r>
                <m:rPr>
                  <m:sty m:val="p"/>
                </m:rPr>
                <w:rPr>
                  <w:rFonts w:ascii="Cambria Math" w:hAnsi="Cambria Math"/>
                </w:rPr>
                <m:t>±</m:t>
              </m:r>
            </m:oMath>
            <w:r>
              <w:t xml:space="preserve"> 0.4</w:t>
            </w:r>
          </w:p>
        </w:tc>
        <w:tc>
          <w:tcPr>
            <w:tcW w:w="1417" w:type="dxa"/>
            <w:tcBorders>
              <w:top w:val="nil"/>
            </w:tcBorders>
          </w:tcPr>
          <w:p w14:paraId="7DDE750B" w14:textId="119F227A" w:rsidR="00BA2E97" w:rsidRDefault="00F02C30" w:rsidP="00911672">
            <w:pPr>
              <w:pStyle w:val="Paragraph"/>
            </w:pPr>
            <w:r>
              <w:t>Normal</w:t>
            </w:r>
          </w:p>
        </w:tc>
      </w:tr>
    </w:tbl>
    <w:p w14:paraId="319EBC7E" w14:textId="3EE0C5EF" w:rsidR="00A655CB" w:rsidRPr="004E55DB" w:rsidRDefault="00A655CB" w:rsidP="003E7D2A">
      <w:pPr>
        <w:pStyle w:val="Paragraph"/>
        <w:ind w:firstLine="0"/>
      </w:pPr>
    </w:p>
    <w:p w14:paraId="06965D77" w14:textId="03881005" w:rsidR="004356DF" w:rsidRDefault="004356DF" w:rsidP="00586881">
      <w:pPr>
        <w:pStyle w:val="Paragraph"/>
      </w:pPr>
      <w:r>
        <w:t xml:space="preserve">The results showed that the FL geoinformation service based </w:t>
      </w:r>
      <w:r w:rsidR="00AB278C">
        <w:t>FL</w:t>
      </w:r>
      <w:r>
        <w:t xml:space="preserve"> can measure CO concentration precisely and accurately with high accuracy and reliability values. In addition, the table shows that the Faculty of Law has a medium concentration value. This is because at the time of data collection, there were fewer trees in the Faculty of Law and the testing room was closed. However, the Faculty of Mathematics and Natural Sciences showed the lowest concentration value, which was 3 ppm and the highest 4 ppm. This is because in the Faculty of Mathematics and Natural Sciences there are many trees and testing is carried out in green open spaces.</w:t>
      </w:r>
    </w:p>
    <w:p w14:paraId="6A3C49C8" w14:textId="5F6816C4" w:rsidR="006E51E7" w:rsidRDefault="00390515" w:rsidP="00586881">
      <w:pPr>
        <w:pStyle w:val="Paragraph"/>
      </w:pPr>
      <w:r>
        <w:t xml:space="preserve">At the research, </w:t>
      </w:r>
      <w:r w:rsidR="00AB278C">
        <w:t xml:space="preserve">development geoinformation service base FL, with algorithms seemed to evaluate </w:t>
      </w:r>
      <w:r w:rsidR="00C13B63">
        <w:t xml:space="preserve">an accepted rate of accuracy and reliability of the </w:t>
      </w:r>
      <w:r w:rsidR="001D3566">
        <w:t xml:space="preserve">CO </w:t>
      </w:r>
      <w:r w:rsidR="001D3566">
        <w:t>concentration</w:t>
      </w:r>
      <w:r w:rsidR="008F5E6A">
        <w:t xml:space="preserve">. Algorithms developed </w:t>
      </w:r>
      <w:r w:rsidR="000F73E2">
        <w:t>at the research can be see</w:t>
      </w:r>
      <w:r w:rsidR="00947CA8">
        <w:t>m in Algorithm 1</w:t>
      </w:r>
    </w:p>
    <w:p w14:paraId="591EC112" w14:textId="7953734B" w:rsidR="0067635D" w:rsidRDefault="0067635D" w:rsidP="00586881">
      <w:pPr>
        <w:pStyle w:val="Paragraph"/>
      </w:pPr>
    </w:p>
    <w:tbl>
      <w:tblPr>
        <w:tblStyle w:val="TableGrid"/>
        <w:tblW w:w="0" w:type="auto"/>
        <w:tblLook w:val="04A0" w:firstRow="1" w:lastRow="0" w:firstColumn="1" w:lastColumn="0" w:noHBand="0" w:noVBand="1"/>
      </w:tblPr>
      <w:tblGrid>
        <w:gridCol w:w="9350"/>
      </w:tblGrid>
      <w:tr w:rsidR="00C91768" w14:paraId="6582C6A0" w14:textId="77777777" w:rsidTr="00C91768">
        <w:tc>
          <w:tcPr>
            <w:tcW w:w="9350" w:type="dxa"/>
          </w:tcPr>
          <w:p w14:paraId="7F29111F" w14:textId="4054E80D" w:rsidR="00C91768" w:rsidRPr="00C91768" w:rsidRDefault="00C91768" w:rsidP="002C6AF6">
            <w:pPr>
              <w:jc w:val="center"/>
            </w:pPr>
            <w:r w:rsidRPr="002C6AF6">
              <w:rPr>
                <w:b/>
                <w:sz w:val="18"/>
                <w:szCs w:val="18"/>
              </w:rPr>
              <w:t xml:space="preserve">Algorithm 1 Development Device Sensing CO </w:t>
            </w:r>
            <w:r w:rsidRPr="002C6AF6">
              <w:rPr>
                <w:b/>
                <w:sz w:val="18"/>
                <w:szCs w:val="18"/>
              </w:rPr>
              <w:t>concentration</w:t>
            </w:r>
            <w:r w:rsidRPr="002C6AF6">
              <w:rPr>
                <w:b/>
                <w:sz w:val="18"/>
                <w:szCs w:val="18"/>
              </w:rPr>
              <w:t xml:space="preserve"> with FL</w:t>
            </w:r>
            <w:r w:rsidR="002C6AF6">
              <w:rPr>
                <w:b/>
                <w:sz w:val="18"/>
                <w:szCs w:val="18"/>
              </w:rPr>
              <w:t xml:space="preserve"> In Arduino IDE Application</w:t>
            </w:r>
          </w:p>
        </w:tc>
      </w:tr>
      <w:tr w:rsidR="00C91768" w14:paraId="69442C73" w14:textId="77777777" w:rsidTr="00C91768">
        <w:tc>
          <w:tcPr>
            <w:tcW w:w="9350" w:type="dxa"/>
          </w:tcPr>
          <w:p w14:paraId="669E4C67" w14:textId="531D16DA" w:rsidR="008C56D6" w:rsidRPr="008C56D6" w:rsidRDefault="008C56D6" w:rsidP="002C6AF6">
            <w:pPr>
              <w:pStyle w:val="Paragraph"/>
            </w:pPr>
            <w:r w:rsidRPr="008C56D6">
              <w:t>void setup() {</w:t>
            </w:r>
          </w:p>
          <w:p w14:paraId="465C73A1" w14:textId="77777777" w:rsidR="008C56D6" w:rsidRPr="008C56D6" w:rsidRDefault="008C56D6" w:rsidP="002C6AF6">
            <w:pPr>
              <w:pStyle w:val="Paragraph"/>
            </w:pPr>
            <w:r w:rsidRPr="008C56D6">
              <w:t>  FuzzyInput *co = new FuzzyInput(1);</w:t>
            </w:r>
          </w:p>
          <w:p w14:paraId="63CCB02B" w14:textId="77777777" w:rsidR="008C56D6" w:rsidRPr="008C56D6" w:rsidRDefault="008C56D6" w:rsidP="002C6AF6">
            <w:pPr>
              <w:pStyle w:val="Paragraph"/>
            </w:pPr>
            <w:r w:rsidRPr="008C56D6">
              <w:t>  FuzzySet *low = new FuzzySet(0, 10, 10, 30);</w:t>
            </w:r>
          </w:p>
          <w:p w14:paraId="3E8F42CE" w14:textId="77777777" w:rsidR="008C56D6" w:rsidRPr="008C56D6" w:rsidRDefault="008C56D6" w:rsidP="002C6AF6">
            <w:pPr>
              <w:pStyle w:val="Paragraph"/>
            </w:pPr>
            <w:r w:rsidRPr="008C56D6">
              <w:t>  co-&gt;addFuzzySet(low);</w:t>
            </w:r>
          </w:p>
          <w:p w14:paraId="1902A2DE" w14:textId="77777777" w:rsidR="008C56D6" w:rsidRPr="008C56D6" w:rsidRDefault="008C56D6" w:rsidP="002C6AF6">
            <w:pPr>
              <w:pStyle w:val="Paragraph"/>
            </w:pPr>
            <w:r w:rsidRPr="008C56D6">
              <w:t>  FuzzySet *medium = new FuzzySet(20, 40, 40, 60);</w:t>
            </w:r>
          </w:p>
          <w:p w14:paraId="152EE3CF" w14:textId="77777777" w:rsidR="008C56D6" w:rsidRPr="008C56D6" w:rsidRDefault="008C56D6" w:rsidP="002C6AF6">
            <w:pPr>
              <w:pStyle w:val="Paragraph"/>
            </w:pPr>
            <w:r w:rsidRPr="008C56D6">
              <w:t>  co-&gt;addFuzzySet(medium);</w:t>
            </w:r>
          </w:p>
          <w:p w14:paraId="42E648C7" w14:textId="77777777" w:rsidR="008C56D6" w:rsidRPr="008C56D6" w:rsidRDefault="008C56D6" w:rsidP="002C6AF6">
            <w:pPr>
              <w:pStyle w:val="Paragraph"/>
            </w:pPr>
            <w:r w:rsidRPr="008C56D6">
              <w:t>  FuzzySet *high = new FuzzySet(50, 70, 70, 1023);</w:t>
            </w:r>
          </w:p>
          <w:p w14:paraId="1782C633" w14:textId="77777777" w:rsidR="008C56D6" w:rsidRPr="008C56D6" w:rsidRDefault="008C56D6" w:rsidP="002C6AF6">
            <w:pPr>
              <w:pStyle w:val="Paragraph"/>
            </w:pPr>
            <w:r w:rsidRPr="008C56D6">
              <w:t>  co-&gt;addFuzzySet(high);</w:t>
            </w:r>
          </w:p>
          <w:p w14:paraId="325F45E8" w14:textId="7F1CEF25" w:rsidR="008C56D6" w:rsidRPr="008C56D6" w:rsidRDefault="008C56D6" w:rsidP="002C6AF6">
            <w:pPr>
              <w:pStyle w:val="Paragraph"/>
            </w:pPr>
            <w:r w:rsidRPr="008C56D6">
              <w:t>  fuzzy-&gt;addFuzzyInput(co);</w:t>
            </w:r>
          </w:p>
          <w:p w14:paraId="0C09AA8E" w14:textId="77777777" w:rsidR="008C56D6" w:rsidRPr="008C56D6" w:rsidRDefault="008C56D6" w:rsidP="002C6AF6">
            <w:pPr>
              <w:pStyle w:val="Paragraph"/>
            </w:pPr>
            <w:r w:rsidRPr="008C56D6">
              <w:t>  FuzzyOutput *alert = new FuzzyOutput(1);</w:t>
            </w:r>
          </w:p>
          <w:p w14:paraId="69E0B1D2" w14:textId="77777777" w:rsidR="008C56D6" w:rsidRPr="008C56D6" w:rsidRDefault="008C56D6" w:rsidP="002C6AF6">
            <w:pPr>
              <w:pStyle w:val="Paragraph"/>
            </w:pPr>
            <w:r w:rsidRPr="008C56D6">
              <w:t>  FuzzySet *safe = new FuzzySet(0, 0, 0, 45);</w:t>
            </w:r>
          </w:p>
          <w:p w14:paraId="6C12B3E1" w14:textId="77777777" w:rsidR="008C56D6" w:rsidRPr="008C56D6" w:rsidRDefault="008C56D6" w:rsidP="002C6AF6">
            <w:pPr>
              <w:pStyle w:val="Paragraph"/>
            </w:pPr>
            <w:r w:rsidRPr="008C56D6">
              <w:t>  alert-&gt;addFuzzySet(safe);</w:t>
            </w:r>
          </w:p>
          <w:p w14:paraId="248BC2D7" w14:textId="77777777" w:rsidR="008C56D6" w:rsidRPr="008C56D6" w:rsidRDefault="008C56D6" w:rsidP="002C6AF6">
            <w:pPr>
              <w:pStyle w:val="Paragraph"/>
            </w:pPr>
            <w:r w:rsidRPr="008C56D6">
              <w:t>  FuzzySet *danger = new FuzzySet(30, 60, 60, 90);</w:t>
            </w:r>
          </w:p>
          <w:p w14:paraId="20BE6E93" w14:textId="77777777" w:rsidR="008C56D6" w:rsidRPr="008C56D6" w:rsidRDefault="008C56D6" w:rsidP="002C6AF6">
            <w:pPr>
              <w:pStyle w:val="Paragraph"/>
            </w:pPr>
            <w:r w:rsidRPr="008C56D6">
              <w:t>  alert-&gt;addFuzzySet(danger);</w:t>
            </w:r>
          </w:p>
          <w:p w14:paraId="007DF2BF" w14:textId="00C4E1B4" w:rsidR="008C56D6" w:rsidRPr="008C56D6" w:rsidRDefault="008C56D6" w:rsidP="002C6AF6">
            <w:pPr>
              <w:pStyle w:val="Paragraph"/>
            </w:pPr>
            <w:r w:rsidRPr="008C56D6">
              <w:t>  fuzzy-&gt;addFuzzyOutput(alert);</w:t>
            </w:r>
          </w:p>
          <w:p w14:paraId="7AD637D7" w14:textId="197E1501" w:rsidR="008C56D6" w:rsidRPr="008C56D6" w:rsidRDefault="008C56D6" w:rsidP="002C6AF6">
            <w:pPr>
              <w:pStyle w:val="Paragraph"/>
            </w:pPr>
            <w:r w:rsidRPr="008C56D6">
              <w:t>  // fuzzy</w:t>
            </w:r>
            <w:r w:rsidRPr="002C6AF6">
              <w:t xml:space="preserve"> Rule</w:t>
            </w:r>
          </w:p>
          <w:p w14:paraId="072924A0" w14:textId="77777777" w:rsidR="008C56D6" w:rsidRPr="008C56D6" w:rsidRDefault="008C56D6" w:rsidP="002C6AF6">
            <w:pPr>
              <w:pStyle w:val="Paragraph"/>
            </w:pPr>
            <w:r w:rsidRPr="008C56D6">
              <w:t>  FuzzyRuleAntecedent *ifLowOrMedium = new FuzzyRuleAntecedent();</w:t>
            </w:r>
          </w:p>
          <w:p w14:paraId="506ED455" w14:textId="77777777" w:rsidR="008C56D6" w:rsidRPr="008C56D6" w:rsidRDefault="008C56D6" w:rsidP="002C6AF6">
            <w:pPr>
              <w:pStyle w:val="Paragraph"/>
            </w:pPr>
            <w:r w:rsidRPr="008C56D6">
              <w:t>  ifLowOrMedium-&gt;joinWithOR(low, medium);</w:t>
            </w:r>
          </w:p>
          <w:p w14:paraId="46D4A249" w14:textId="77777777" w:rsidR="008C56D6" w:rsidRPr="008C56D6" w:rsidRDefault="008C56D6" w:rsidP="002C6AF6">
            <w:pPr>
              <w:pStyle w:val="Paragraph"/>
            </w:pPr>
            <w:r w:rsidRPr="008C56D6">
              <w:t>  FuzzyRuleConsequent *thenSafe = new FuzzyRuleConsequent();</w:t>
            </w:r>
          </w:p>
          <w:p w14:paraId="6662A974" w14:textId="77777777" w:rsidR="008C56D6" w:rsidRPr="008C56D6" w:rsidRDefault="008C56D6" w:rsidP="002C6AF6">
            <w:pPr>
              <w:pStyle w:val="Paragraph"/>
            </w:pPr>
            <w:r w:rsidRPr="008C56D6">
              <w:t>  thenSafe-&gt;addOutput(safe);</w:t>
            </w:r>
          </w:p>
          <w:p w14:paraId="720BA64C" w14:textId="77777777" w:rsidR="008C56D6" w:rsidRPr="008C56D6" w:rsidRDefault="008C56D6" w:rsidP="002C6AF6">
            <w:pPr>
              <w:pStyle w:val="Paragraph"/>
            </w:pPr>
            <w:r w:rsidRPr="008C56D6">
              <w:t>  FuzzyRule *fRule1 = new FuzzyRule(1, ifLowOrMedium, thenSafe);</w:t>
            </w:r>
          </w:p>
          <w:p w14:paraId="0E9B9F43" w14:textId="06427545" w:rsidR="008C56D6" w:rsidRPr="008C56D6" w:rsidRDefault="008C56D6" w:rsidP="002C6AF6">
            <w:pPr>
              <w:pStyle w:val="Paragraph"/>
            </w:pPr>
            <w:r w:rsidRPr="008C56D6">
              <w:t>  fuzzy-&gt;addFuzzyRule(fRule1);</w:t>
            </w:r>
          </w:p>
          <w:p w14:paraId="033996C6" w14:textId="77777777" w:rsidR="008C56D6" w:rsidRPr="008C56D6" w:rsidRDefault="008C56D6" w:rsidP="002C6AF6">
            <w:pPr>
              <w:pStyle w:val="Paragraph"/>
            </w:pPr>
            <w:r w:rsidRPr="008C56D6">
              <w:t>  FuzzyRuleAntecedent *ifHigh = new FuzzyRuleAntecedent();</w:t>
            </w:r>
          </w:p>
          <w:p w14:paraId="5359DDB4" w14:textId="77777777" w:rsidR="008C56D6" w:rsidRPr="008C56D6" w:rsidRDefault="008C56D6" w:rsidP="002C6AF6">
            <w:pPr>
              <w:pStyle w:val="Paragraph"/>
            </w:pPr>
            <w:r w:rsidRPr="008C56D6">
              <w:t>  ifHigh-&gt;joinSingle(high);</w:t>
            </w:r>
          </w:p>
          <w:p w14:paraId="399B2FF0" w14:textId="77777777" w:rsidR="008C56D6" w:rsidRPr="008C56D6" w:rsidRDefault="008C56D6" w:rsidP="002C6AF6">
            <w:pPr>
              <w:pStyle w:val="Paragraph"/>
            </w:pPr>
            <w:r w:rsidRPr="008C56D6">
              <w:t>  FuzzyRuleConsequent *thenDanger = new FuzzyRuleConsequent();</w:t>
            </w:r>
          </w:p>
          <w:p w14:paraId="118AEA19" w14:textId="77777777" w:rsidR="008C56D6" w:rsidRPr="008C56D6" w:rsidRDefault="008C56D6" w:rsidP="002C6AF6">
            <w:pPr>
              <w:pStyle w:val="Paragraph"/>
            </w:pPr>
            <w:r w:rsidRPr="008C56D6">
              <w:t>  thenDanger-&gt;addOutput(danger);</w:t>
            </w:r>
          </w:p>
          <w:p w14:paraId="194387BE" w14:textId="77777777" w:rsidR="008C56D6" w:rsidRPr="008C56D6" w:rsidRDefault="008C56D6" w:rsidP="002C6AF6">
            <w:pPr>
              <w:pStyle w:val="Paragraph"/>
            </w:pPr>
            <w:r w:rsidRPr="008C56D6">
              <w:t>  FuzzyRule *fRule2 = new FuzzyRule(2, ifHigh, thenDanger);</w:t>
            </w:r>
          </w:p>
          <w:p w14:paraId="4EBB4283" w14:textId="77777777" w:rsidR="008C56D6" w:rsidRPr="008C56D6" w:rsidRDefault="008C56D6" w:rsidP="002C6AF6">
            <w:pPr>
              <w:pStyle w:val="Paragraph"/>
            </w:pPr>
            <w:r w:rsidRPr="008C56D6">
              <w:t>  fuzzy-&gt;addFuzzyRule(fRule2);</w:t>
            </w:r>
          </w:p>
          <w:p w14:paraId="00F3882A" w14:textId="77777777" w:rsidR="008C56D6" w:rsidRPr="002C6AF6" w:rsidRDefault="008C56D6" w:rsidP="002C6AF6">
            <w:pPr>
              <w:pStyle w:val="Paragraph"/>
            </w:pPr>
            <w:r w:rsidRPr="008C56D6">
              <w:t>}</w:t>
            </w:r>
          </w:p>
          <w:p w14:paraId="2D6790E9" w14:textId="77777777" w:rsidR="002C6AF6" w:rsidRPr="002C6AF6" w:rsidRDefault="002C6AF6" w:rsidP="002C6AF6">
            <w:pPr>
              <w:pStyle w:val="Paragraph"/>
            </w:pPr>
            <w:r w:rsidRPr="002C6AF6">
              <w:t>void loop() {</w:t>
            </w:r>
          </w:p>
          <w:p w14:paraId="792F1215" w14:textId="77777777" w:rsidR="002C6AF6" w:rsidRPr="002C6AF6" w:rsidRDefault="002C6AF6" w:rsidP="002C6AF6">
            <w:pPr>
              <w:pStyle w:val="Paragraph"/>
            </w:pPr>
            <w:r w:rsidRPr="002C6AF6">
              <w:t>  int coLevel = mq7.getPPM();</w:t>
            </w:r>
          </w:p>
          <w:p w14:paraId="1DD5AEDC" w14:textId="77777777" w:rsidR="002C6AF6" w:rsidRPr="002C6AF6" w:rsidRDefault="002C6AF6" w:rsidP="002C6AF6">
            <w:pPr>
              <w:pStyle w:val="Paragraph"/>
            </w:pPr>
          </w:p>
          <w:p w14:paraId="29A1F1E2" w14:textId="77777777" w:rsidR="002C6AF6" w:rsidRPr="002C6AF6" w:rsidRDefault="002C6AF6" w:rsidP="002C6AF6">
            <w:pPr>
              <w:pStyle w:val="Paragraph"/>
            </w:pPr>
            <w:r w:rsidRPr="002C6AF6">
              <w:t>  fuzzy-&gt;setInput(1, coLevel);</w:t>
            </w:r>
          </w:p>
          <w:p w14:paraId="44C93B46" w14:textId="77777777" w:rsidR="002C6AF6" w:rsidRPr="002C6AF6" w:rsidRDefault="002C6AF6" w:rsidP="002C6AF6">
            <w:pPr>
              <w:pStyle w:val="Paragraph"/>
            </w:pPr>
          </w:p>
          <w:p w14:paraId="76F3D3E7" w14:textId="77777777" w:rsidR="002C6AF6" w:rsidRPr="002C6AF6" w:rsidRDefault="002C6AF6" w:rsidP="002C6AF6">
            <w:pPr>
              <w:pStyle w:val="Paragraph"/>
            </w:pPr>
            <w:r w:rsidRPr="002C6AF6">
              <w:t>  fuzzy-&gt;fuzzify();</w:t>
            </w:r>
          </w:p>
          <w:p w14:paraId="03153F34" w14:textId="77777777" w:rsidR="002C6AF6" w:rsidRPr="002C6AF6" w:rsidRDefault="002C6AF6" w:rsidP="002C6AF6">
            <w:pPr>
              <w:pStyle w:val="Paragraph"/>
            </w:pPr>
          </w:p>
          <w:p w14:paraId="61267226" w14:textId="77777777" w:rsidR="002C6AF6" w:rsidRPr="002C6AF6" w:rsidRDefault="002C6AF6" w:rsidP="002C6AF6">
            <w:pPr>
              <w:pStyle w:val="Paragraph"/>
            </w:pPr>
            <w:r w:rsidRPr="002C6AF6">
              <w:t>  float alertLevel = fuzzy-&gt;defuzzify(1);</w:t>
            </w:r>
          </w:p>
          <w:p w14:paraId="1AF607DB" w14:textId="77777777" w:rsidR="002C6AF6" w:rsidRPr="002C6AF6" w:rsidRDefault="002C6AF6" w:rsidP="002C6AF6">
            <w:pPr>
              <w:pStyle w:val="Paragraph"/>
            </w:pPr>
            <w:r w:rsidRPr="002C6AF6">
              <w:t>  if (alertLevel == 0.0) {</w:t>
            </w:r>
          </w:p>
          <w:p w14:paraId="46B13827" w14:textId="77777777" w:rsidR="002C6AF6" w:rsidRPr="002C6AF6" w:rsidRDefault="002C6AF6" w:rsidP="002C6AF6">
            <w:pPr>
              <w:pStyle w:val="Paragraph"/>
            </w:pPr>
            <w:r w:rsidRPr="002C6AF6">
              <w:t>    String message = "Error: Sensor not sensing";</w:t>
            </w:r>
          </w:p>
          <w:p w14:paraId="17C40D9B" w14:textId="77777777" w:rsidR="002C6AF6" w:rsidRPr="002C6AF6" w:rsidRDefault="002C6AF6" w:rsidP="002C6AF6">
            <w:pPr>
              <w:pStyle w:val="Paragraph"/>
            </w:pPr>
            <w:r w:rsidRPr="002C6AF6">
              <w:t>    bot.sendMessage(CHAT_ID, message, "");</w:t>
            </w:r>
          </w:p>
          <w:p w14:paraId="574ABA31" w14:textId="77777777" w:rsidR="002C6AF6" w:rsidRPr="002C6AF6" w:rsidRDefault="002C6AF6" w:rsidP="002C6AF6">
            <w:pPr>
              <w:pStyle w:val="Paragraph"/>
            </w:pPr>
            <w:r w:rsidRPr="002C6AF6">
              <w:t>    delay(1000);</w:t>
            </w:r>
          </w:p>
          <w:p w14:paraId="6AC8075F" w14:textId="40089E2A" w:rsidR="002C6AF6" w:rsidRPr="002C6AF6" w:rsidRDefault="002C6AF6" w:rsidP="002C6AF6">
            <w:pPr>
              <w:pStyle w:val="Paragraph"/>
            </w:pPr>
            <w:r w:rsidRPr="002C6AF6">
              <w:t>  } else {</w:t>
            </w:r>
          </w:p>
          <w:p w14:paraId="60F24B05" w14:textId="7E35A4A8" w:rsidR="002C6AF6" w:rsidRPr="002C6AF6" w:rsidRDefault="002C6AF6" w:rsidP="002C6AF6">
            <w:pPr>
              <w:pStyle w:val="Paragraph"/>
            </w:pPr>
            <w:r w:rsidRPr="002C6AF6">
              <w:t>  delay(1000);</w:t>
            </w:r>
          </w:p>
          <w:p w14:paraId="4A34FB7F" w14:textId="77777777" w:rsidR="002C6AF6" w:rsidRPr="002C6AF6" w:rsidRDefault="002C6AF6" w:rsidP="002C6AF6">
            <w:pPr>
              <w:pStyle w:val="Paragraph"/>
            </w:pPr>
            <w:r w:rsidRPr="002C6AF6">
              <w:t>  }</w:t>
            </w:r>
          </w:p>
          <w:p w14:paraId="650AC569" w14:textId="35DE6A8B" w:rsidR="00C91768" w:rsidRDefault="002C6AF6" w:rsidP="00C74200">
            <w:pPr>
              <w:pStyle w:val="Paragraph"/>
            </w:pPr>
            <w:r w:rsidRPr="002C6AF6">
              <w:t>}</w:t>
            </w:r>
          </w:p>
        </w:tc>
      </w:tr>
    </w:tbl>
    <w:p w14:paraId="4A0D6835" w14:textId="7E977DB1" w:rsidR="00947CA8" w:rsidRDefault="00947CA8" w:rsidP="00C91768">
      <w:pPr>
        <w:pStyle w:val="Paragraph"/>
        <w:ind w:firstLine="0"/>
      </w:pPr>
    </w:p>
    <w:p w14:paraId="595B8B20" w14:textId="1296850B" w:rsidR="00457D3F" w:rsidRDefault="0093033D" w:rsidP="00186428">
      <w:pPr>
        <w:pStyle w:val="Paragraph"/>
      </w:pPr>
      <w:r w:rsidRPr="0093033D">
        <w:t xml:space="preserve">From Algorithm 1 that has been created, it is then injected into the ESP32 microcontroller using the Arduino IDE application. This process involves compiling the code and uploading it to the ESP32, ensuring that the algorithm is correctly implemented on the hardware. After successfully injecting the code, the results are obtained as shown in Figure 3. These results demonstrate the functionality and performance of the algorithm when executed on the ESP32. The data collected from this experiment provides valuable insights into the efficiency and accuracy of the algorithm in real-world applications. Additionally, the use of the Arduino IDE simplifies the development process, making it accessible for researchers and developers. </w:t>
      </w:r>
    </w:p>
    <w:p w14:paraId="69500D3D" w14:textId="0F704E6C" w:rsidR="00D66646" w:rsidRDefault="00D66646" w:rsidP="00186428">
      <w:pPr>
        <w:pStyle w:val="Paragraph"/>
      </w:pPr>
    </w:p>
    <w:p w14:paraId="0190CE1B" w14:textId="59092625" w:rsidR="007D59ED" w:rsidRDefault="00FA553F" w:rsidP="00186428">
      <w:pPr>
        <w:pStyle w:val="Paragraph"/>
      </w:pPr>
      <w:r>
        <w:rPr>
          <w:noProof/>
        </w:rPr>
        <w:drawing>
          <wp:inline distT="0" distB="0" distL="0" distR="0" wp14:anchorId="2652D968" wp14:editId="58804B8A">
            <wp:extent cx="1181334" cy="2880000"/>
            <wp:effectExtent l="0" t="0" r="0" b="0"/>
            <wp:docPr id="980038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1334" cy="2880000"/>
                    </a:xfrm>
                    <a:prstGeom prst="rect">
                      <a:avLst/>
                    </a:prstGeom>
                  </pic:spPr>
                </pic:pic>
              </a:graphicData>
            </a:graphic>
          </wp:inline>
        </w:drawing>
      </w:r>
      <w:r w:rsidR="005D1F2B">
        <w:t xml:space="preserve">             </w:t>
      </w:r>
      <w:r w:rsidR="00BB3D48">
        <w:t xml:space="preserve"> </w:t>
      </w:r>
      <w:r>
        <w:rPr>
          <w:noProof/>
        </w:rPr>
        <w:drawing>
          <wp:inline distT="0" distB="0" distL="0" distR="0" wp14:anchorId="57328E3D" wp14:editId="4024A2A4">
            <wp:extent cx="1141555" cy="2880000"/>
            <wp:effectExtent l="0" t="0" r="1905" b="0"/>
            <wp:docPr id="615193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1555" cy="2880000"/>
                    </a:xfrm>
                    <a:prstGeom prst="rect">
                      <a:avLst/>
                    </a:prstGeom>
                  </pic:spPr>
                </pic:pic>
              </a:graphicData>
            </a:graphic>
          </wp:inline>
        </w:drawing>
      </w:r>
      <w:r w:rsidR="00442BB2">
        <w:t xml:space="preserve"> </w:t>
      </w:r>
      <w:r w:rsidR="005D1F2B">
        <w:t xml:space="preserve">       </w:t>
      </w:r>
      <w:r>
        <w:rPr>
          <w:noProof/>
        </w:rPr>
        <w:drawing>
          <wp:inline distT="0" distB="0" distL="0" distR="0" wp14:anchorId="3A93CDF0" wp14:editId="02277E4B">
            <wp:extent cx="1152444" cy="2880000"/>
            <wp:effectExtent l="0" t="0" r="0" b="0"/>
            <wp:docPr id="153994089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2444" cy="2880000"/>
                    </a:xfrm>
                    <a:prstGeom prst="rect">
                      <a:avLst/>
                    </a:prstGeom>
                  </pic:spPr>
                </pic:pic>
              </a:graphicData>
            </a:graphic>
          </wp:inline>
        </w:drawing>
      </w:r>
      <w:r w:rsidR="00D04C09">
        <w:t xml:space="preserve"> </w:t>
      </w:r>
      <w:r w:rsidR="005D1F2B">
        <w:t xml:space="preserve">     </w:t>
      </w:r>
      <w:r>
        <w:rPr>
          <w:noProof/>
        </w:rPr>
        <w:drawing>
          <wp:inline distT="0" distB="0" distL="0" distR="0" wp14:anchorId="61E1B5A2" wp14:editId="277D04A2">
            <wp:extent cx="1170889" cy="2880000"/>
            <wp:effectExtent l="0" t="0" r="0" b="0"/>
            <wp:docPr id="158807464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0889" cy="2880000"/>
                    </a:xfrm>
                    <a:prstGeom prst="rect">
                      <a:avLst/>
                    </a:prstGeom>
                  </pic:spPr>
                </pic:pic>
              </a:graphicData>
            </a:graphic>
          </wp:inline>
        </w:drawing>
      </w:r>
    </w:p>
    <w:p w14:paraId="5067B106" w14:textId="21023526" w:rsidR="005D1F2B" w:rsidRDefault="00A23CAC" w:rsidP="00A23CAC">
      <w:pPr>
        <w:pStyle w:val="Paragraph"/>
        <w:ind w:left="644" w:firstLine="0"/>
      </w:pPr>
      <w:r>
        <w:tab/>
      </w:r>
      <w:r w:rsidR="009C4B56">
        <w:t xml:space="preserve">        </w:t>
      </w:r>
      <w:r>
        <w:t>(a)</w:t>
      </w:r>
      <w:r>
        <w:tab/>
      </w:r>
      <w:r>
        <w:tab/>
      </w:r>
      <w:r>
        <w:tab/>
      </w:r>
      <w:r w:rsidR="009C4B56">
        <w:tab/>
      </w:r>
      <w:r>
        <w:t>(b)</w:t>
      </w:r>
      <w:r>
        <w:tab/>
      </w:r>
      <w:r>
        <w:tab/>
      </w:r>
      <w:r w:rsidR="009C4B56">
        <w:tab/>
      </w:r>
      <w:r>
        <w:t>(c)</w:t>
      </w:r>
      <w:r>
        <w:tab/>
      </w:r>
      <w:r>
        <w:tab/>
      </w:r>
      <w:r w:rsidR="009C4B56">
        <w:tab/>
      </w:r>
      <w:r>
        <w:t>(d)</w:t>
      </w:r>
    </w:p>
    <w:p w14:paraId="56CA52CD" w14:textId="77777777" w:rsidR="0093033D" w:rsidRDefault="0093033D" w:rsidP="00A23CAC">
      <w:pPr>
        <w:pStyle w:val="Paragraph"/>
        <w:ind w:left="644" w:firstLine="0"/>
        <w:rPr>
          <w:b/>
          <w:caps/>
        </w:rPr>
      </w:pPr>
    </w:p>
    <w:p w14:paraId="0762EDAC" w14:textId="1098F3B6" w:rsidR="0093033D" w:rsidRDefault="0093033D" w:rsidP="00A23CAC">
      <w:pPr>
        <w:pStyle w:val="Paragraph"/>
        <w:ind w:left="644" w:firstLine="0"/>
      </w:pPr>
      <w:r w:rsidRPr="00D66646">
        <w:rPr>
          <w:b/>
          <w:caps/>
        </w:rPr>
        <w:t xml:space="preserve">Figure </w:t>
      </w:r>
      <w:r w:rsidRPr="00D66646">
        <w:rPr>
          <w:b/>
          <w:caps/>
        </w:rPr>
        <w:fldChar w:fldCharType="begin"/>
      </w:r>
      <w:r w:rsidRPr="00D66646">
        <w:rPr>
          <w:b/>
          <w:caps/>
        </w:rPr>
        <w:instrText xml:space="preserve"> SEQ Figure \* ARABIC </w:instrText>
      </w:r>
      <w:r w:rsidRPr="00D66646">
        <w:rPr>
          <w:b/>
          <w:caps/>
        </w:rPr>
        <w:fldChar w:fldCharType="separate"/>
      </w:r>
      <w:r w:rsidRPr="00D66646">
        <w:rPr>
          <w:b/>
          <w:caps/>
        </w:rPr>
        <w:t>3</w:t>
      </w:r>
      <w:r w:rsidRPr="00D66646">
        <w:rPr>
          <w:b/>
          <w:caps/>
        </w:rPr>
        <w:fldChar w:fldCharType="end"/>
      </w:r>
      <w:r>
        <w:rPr>
          <w:b/>
          <w:caps/>
        </w:rPr>
        <w:t xml:space="preserve">. </w:t>
      </w:r>
      <w:r w:rsidRPr="0093033D">
        <w:rPr>
          <w:bCs/>
          <w:i/>
          <w:iCs/>
        </w:rPr>
        <w:t>Cont.</w:t>
      </w:r>
    </w:p>
    <w:p w14:paraId="4F902814" w14:textId="60F6567D" w:rsidR="00D04C09" w:rsidRDefault="00A37AD6" w:rsidP="005D1F2B">
      <w:pPr>
        <w:pStyle w:val="Paragraph"/>
        <w:keepNext/>
      </w:pPr>
      <w:r>
        <w:rPr>
          <w:noProof/>
        </w:rPr>
        <w:drawing>
          <wp:inline distT="0" distB="0" distL="0" distR="0" wp14:anchorId="4716D514" wp14:editId="109461EA">
            <wp:extent cx="1136000" cy="2880000"/>
            <wp:effectExtent l="0" t="0" r="7620" b="0"/>
            <wp:docPr id="190251880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36000" cy="2880000"/>
                    </a:xfrm>
                    <a:prstGeom prst="rect">
                      <a:avLst/>
                    </a:prstGeom>
                  </pic:spPr>
                </pic:pic>
              </a:graphicData>
            </a:graphic>
          </wp:inline>
        </w:drawing>
      </w:r>
      <w:r w:rsidR="00E9754B">
        <w:t xml:space="preserve"> </w:t>
      </w:r>
      <w:r w:rsidR="005D1F2B">
        <w:t xml:space="preserve">       </w:t>
      </w:r>
      <w:r w:rsidR="00C74200">
        <w:t xml:space="preserve">    </w:t>
      </w:r>
      <w:r w:rsidR="005D1F2B">
        <w:t xml:space="preserve">   </w:t>
      </w:r>
      <w:r>
        <w:rPr>
          <w:noProof/>
        </w:rPr>
        <w:drawing>
          <wp:inline distT="0" distB="0" distL="0" distR="0" wp14:anchorId="23E8E9CD" wp14:editId="26BBE030">
            <wp:extent cx="1169555" cy="2880000"/>
            <wp:effectExtent l="0" t="0" r="0" b="0"/>
            <wp:docPr id="23678707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9555" cy="2880000"/>
                    </a:xfrm>
                    <a:prstGeom prst="rect">
                      <a:avLst/>
                    </a:prstGeom>
                  </pic:spPr>
                </pic:pic>
              </a:graphicData>
            </a:graphic>
          </wp:inline>
        </w:drawing>
      </w:r>
      <w:r w:rsidR="0094344B">
        <w:t xml:space="preserve"> </w:t>
      </w:r>
      <w:r w:rsidR="005D1F2B">
        <w:t xml:space="preserve">   </w:t>
      </w:r>
      <w:r w:rsidR="00C74200">
        <w:t xml:space="preserve"> </w:t>
      </w:r>
      <w:r w:rsidR="005D1F2B">
        <w:t xml:space="preserve">  </w:t>
      </w:r>
      <w:r>
        <w:rPr>
          <w:noProof/>
        </w:rPr>
        <w:drawing>
          <wp:inline distT="0" distB="0" distL="0" distR="0" wp14:anchorId="7849A758" wp14:editId="0395D93E">
            <wp:extent cx="1121555" cy="2880000"/>
            <wp:effectExtent l="0" t="0" r="2540" b="0"/>
            <wp:docPr id="72136643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1555" cy="2880000"/>
                    </a:xfrm>
                    <a:prstGeom prst="rect">
                      <a:avLst/>
                    </a:prstGeom>
                  </pic:spPr>
                </pic:pic>
              </a:graphicData>
            </a:graphic>
          </wp:inline>
        </w:drawing>
      </w:r>
    </w:p>
    <w:p w14:paraId="3FFE1162" w14:textId="37157C73" w:rsidR="000D2DF8" w:rsidRDefault="00590CDB" w:rsidP="00186428">
      <w:pPr>
        <w:pStyle w:val="Paragraph"/>
      </w:pPr>
      <w:r>
        <w:tab/>
        <w:t xml:space="preserve">       </w:t>
      </w:r>
      <w:r w:rsidR="009C4B56">
        <w:t>(e)</w:t>
      </w:r>
      <w:r>
        <w:tab/>
      </w:r>
      <w:r>
        <w:tab/>
      </w:r>
      <w:r>
        <w:tab/>
        <w:t xml:space="preserve">          </w:t>
      </w:r>
      <w:r w:rsidR="00C74200">
        <w:t xml:space="preserve">     </w:t>
      </w:r>
      <w:r>
        <w:t xml:space="preserve">(f) </w:t>
      </w:r>
      <w:r>
        <w:tab/>
      </w:r>
      <w:r>
        <w:tab/>
      </w:r>
      <w:r w:rsidR="00C74200">
        <w:t xml:space="preserve">    </w:t>
      </w:r>
      <w:r>
        <w:t xml:space="preserve">          (g)</w:t>
      </w:r>
      <w:r w:rsidR="000D2DF8" w:rsidRPr="000D2DF8">
        <w:t xml:space="preserve"> </w:t>
      </w:r>
    </w:p>
    <w:p w14:paraId="405298D0" w14:textId="5406471C" w:rsidR="6BFB8BC2" w:rsidRPr="00316C49" w:rsidRDefault="000D2DF8" w:rsidP="00316C49">
      <w:pPr>
        <w:pStyle w:val="FigureCaption"/>
        <w:rPr>
          <w:bCs/>
        </w:rPr>
      </w:pPr>
      <w:r w:rsidRPr="00D66646">
        <w:rPr>
          <w:b/>
          <w:caps/>
        </w:rPr>
        <w:t xml:space="preserve">Figure </w:t>
      </w:r>
      <w:r w:rsidRPr="00D66646">
        <w:rPr>
          <w:b/>
          <w:caps/>
        </w:rPr>
        <w:fldChar w:fldCharType="begin"/>
      </w:r>
      <w:r w:rsidRPr="00D66646">
        <w:rPr>
          <w:b/>
          <w:caps/>
        </w:rPr>
        <w:instrText xml:space="preserve"> SEQ Figure \* ARABIC </w:instrText>
      </w:r>
      <w:r w:rsidRPr="00D66646">
        <w:rPr>
          <w:b/>
          <w:caps/>
        </w:rPr>
        <w:fldChar w:fldCharType="separate"/>
      </w:r>
      <w:r w:rsidRPr="00D66646">
        <w:rPr>
          <w:b/>
          <w:caps/>
        </w:rPr>
        <w:t>3</w:t>
      </w:r>
      <w:r w:rsidRPr="00D66646">
        <w:rPr>
          <w:b/>
          <w:caps/>
        </w:rPr>
        <w:fldChar w:fldCharType="end"/>
      </w:r>
      <w:r w:rsidRPr="00D66646">
        <w:rPr>
          <w:bCs/>
          <w:caps/>
        </w:rPr>
        <w:t xml:space="preserve"> </w:t>
      </w:r>
      <w:r w:rsidR="00735A2A" w:rsidRPr="00D66646">
        <w:rPr>
          <w:bCs/>
        </w:rPr>
        <w:t>Results Of Measurement Of Co Concentration Using Fl-Based Geoinformation Service (A) Data Collection At The Faculty Of Medicine (B) Data Collection At The Faculty Of Education And Psychology (C) Data Collection At The Faculty Of Engineering (D) Data Collection At The Faculty Of Sports Sciences (E) Data Collection At The Faculty Of Law (F) Data Collection At The Faculty Of Social And Political Sciences And The Faculty Of Economics And Business And (G) Data Collection At The Faculty Of Mathematics And Natural Sciences And The Faculty Of Arts And Language</w:t>
      </w:r>
    </w:p>
    <w:p w14:paraId="5AFC84A0" w14:textId="41ABA630" w:rsidR="2CFC5246" w:rsidRDefault="2CFC5246" w:rsidP="2CFC5246">
      <w:pPr>
        <w:pStyle w:val="Paragraph"/>
      </w:pPr>
    </w:p>
    <w:p w14:paraId="363A7F3B" w14:textId="47BC231C" w:rsidR="00616F3B" w:rsidRPr="00075EA6" w:rsidRDefault="534B968B" w:rsidP="7392DEFA">
      <w:pPr>
        <w:pStyle w:val="Heading2"/>
        <w:spacing w:before="0" w:after="0"/>
      </w:pPr>
      <w:r>
        <w:t xml:space="preserve">Explanation of Research in Geography </w:t>
      </w:r>
    </w:p>
    <w:p w14:paraId="5A73B264" w14:textId="5DAC3E9F" w:rsidR="003E7C74" w:rsidRPr="00075EA6" w:rsidRDefault="4C3101A7" w:rsidP="009B7671">
      <w:pPr>
        <w:pStyle w:val="Paragraph"/>
      </w:pPr>
      <w:r>
        <w:t>Monitoring carbon monoxide (CO) concentrations in the neighborhood around Universitas Negeri Semarang (UNNES) provides important insights into the spatial and temporal variations of air pollutants. Using IoT technology and the Telegram platform, real-time data can be collected and analyzed to understand CO distribution across different locations and times. The analysis results show that the highest CO concentrations are found around the Faculty of Law, especially on Fridays around 11:30am. This peak is likely due to high motor vehicle activity, ahead of the lunch break when many people move around to have lunch or take a break. In contrast, the lowest CO concentration was detected at the Faculty of Mathematics and Natural Sciences (FMIPA) on Tuesday, ranging between 3-4 ppm. These low concentrations may be due to fewer motor vehicle activities in the area as well as the presence of more green areas. Other factors affecting the distribution of these pollutants include campus activity schedules, infrastructure layout, and environmental conditions such as wind and temperature. This information is critical to reducing exposure to air pollution, with better traffic management and infrastructure planning that supports cleaner air quality at UNNES.</w:t>
      </w:r>
    </w:p>
    <w:p w14:paraId="238F91B4" w14:textId="12BD6FEC" w:rsidR="00D87E2A" w:rsidRDefault="00D87E2A" w:rsidP="00D87E2A">
      <w:pPr>
        <w:pStyle w:val="Heading1"/>
        <w:rPr>
          <w:b w:val="0"/>
          <w:caps w:val="0"/>
          <w:sz w:val="20"/>
        </w:rPr>
      </w:pPr>
      <w:r>
        <w:rPr>
          <w:rFonts w:asciiTheme="majorBidi" w:hAnsiTheme="majorBidi" w:cstheme="majorBidi"/>
        </w:rPr>
        <w:t>CONCLUSION</w:t>
      </w:r>
    </w:p>
    <w:p w14:paraId="55D56508" w14:textId="7F30AF43" w:rsidR="00D87E2A" w:rsidRPr="00A24F3D" w:rsidRDefault="002C5D93" w:rsidP="002C5D93">
      <w:pPr>
        <w:pStyle w:val="Paragraph"/>
      </w:pPr>
      <w:r w:rsidRPr="002C5D93">
        <w:rPr>
          <w:rFonts w:asciiTheme="majorBidi" w:hAnsiTheme="majorBidi" w:cstheme="majorBidi"/>
        </w:rPr>
        <w:t>This research successfully developed and implemented a real-time carbon monoxide (CO) concentration monitoring system using fuzzy logic on the Internet of Things (IoT) platform and integration with Telegram for information dissemination. Through the use of the ESP32 microcontroller and MQ-7 sensor, the system is able to measure CO concentrations with high accuracy and precision after going through the calibration and optimization stages of the sensor. Data collected from various faculties at Semarang State University (UNNES) showed significant variations in CO concentrations, ranging from 3 to 20 ppm, with stabilization at 6 ppm. This variation is influenced by factors such as traffic density, industrial activity, and vegetation cover around each faculty. The use of fuzzy logic allows the classification of CO concentration levels into several categories, which helps in the understanding and handling of air pollution conditions. The system also provides notifications directly to users through the Telegram platform, raising awareness and allowing for quick preventive measures. The results of this study not only contribute positively in reducing the negative impact of traffic congestion on air quality at UNNES, but also open up opportunities for the development of similar systems in other urban areas. Thus, this research provides innovative solutions for better environmental management and public health.</w:t>
      </w:r>
    </w:p>
    <w:p w14:paraId="7691B80C" w14:textId="7853E273" w:rsidR="00613B4D" w:rsidRPr="00075EA6" w:rsidRDefault="0016385D" w:rsidP="00613B4D">
      <w:pPr>
        <w:pStyle w:val="Heading1"/>
      </w:pPr>
      <w:r w:rsidRPr="00075EA6">
        <w:rPr>
          <w:rFonts w:asciiTheme="majorBidi" w:hAnsiTheme="majorBidi" w:cstheme="majorBidi"/>
        </w:rPr>
        <w:t>Acknowledgments</w:t>
      </w:r>
    </w:p>
    <w:p w14:paraId="4F4EA3E3" w14:textId="0EE222E5" w:rsidR="000B3A2D" w:rsidRPr="00075EA6" w:rsidRDefault="000154CE" w:rsidP="000B3A2D">
      <w:pPr>
        <w:pStyle w:val="Paragraph"/>
        <w:rPr>
          <w:rFonts w:asciiTheme="majorBidi" w:hAnsiTheme="majorBidi" w:cstheme="majorBidi"/>
        </w:rPr>
      </w:pPr>
      <w:r w:rsidRPr="000154CE">
        <w:rPr>
          <w:rFonts w:asciiTheme="majorBidi" w:hAnsiTheme="majorBidi" w:cstheme="majorBidi"/>
        </w:rPr>
        <w:t>This research was funded by the Institute for Research and Community Service (LPPM), Universitas Negeri Semarang (UNNES). We extend our deepest gratitude to Mr. Budi for his guidance and mentorship throughout this research.</w:t>
      </w:r>
    </w:p>
    <w:p w14:paraId="74D4F45E" w14:textId="18959A6C" w:rsidR="00613B4D" w:rsidRPr="00B15AAB" w:rsidRDefault="0016385D" w:rsidP="00B15AAB">
      <w:pPr>
        <w:pStyle w:val="Heading1"/>
        <w:rPr>
          <w:rFonts w:asciiTheme="majorBidi" w:hAnsiTheme="majorBidi" w:cstheme="majorBidi"/>
        </w:rPr>
      </w:pPr>
      <w:r w:rsidRPr="00075EA6">
        <w:rPr>
          <w:rFonts w:asciiTheme="majorBidi" w:hAnsiTheme="majorBidi" w:cstheme="majorBidi"/>
        </w:rPr>
        <w:t>References</w:t>
      </w:r>
    </w:p>
    <w:p w14:paraId="373D4001" w14:textId="3B794487" w:rsidR="00227016" w:rsidRPr="00227016" w:rsidRDefault="00227016" w:rsidP="00683080">
      <w:pPr>
        <w:pStyle w:val="Reference"/>
        <w:ind w:left="426" w:hanging="426"/>
      </w:pPr>
      <w:r w:rsidRPr="00227016">
        <w:t xml:space="preserve">Sari IY, Sunarko S, Hardati P. </w:t>
      </w:r>
      <w:r w:rsidR="003122CD" w:rsidRPr="00227016">
        <w:t>The Level of Knowledge of Campus Residents at the Faculty of Social Sciences,  State University of Semarang on Waste Management</w:t>
      </w:r>
      <w:r w:rsidRPr="00227016">
        <w:t>. Edu Geography.</w:t>
      </w:r>
      <w:r w:rsidR="003122CD">
        <w:t xml:space="preserve"> </w:t>
      </w:r>
      <w:r w:rsidRPr="00227016">
        <w:t>2016;4(3):50-56.</w:t>
      </w:r>
    </w:p>
    <w:p w14:paraId="310B8042" w14:textId="77647D7E" w:rsidR="00227016" w:rsidRPr="00227016" w:rsidRDefault="00227016" w:rsidP="00683080">
      <w:pPr>
        <w:pStyle w:val="Reference"/>
        <w:ind w:left="426" w:hanging="426"/>
      </w:pPr>
      <w:r w:rsidRPr="00227016">
        <w:t xml:space="preserve">Maksum, T. S., Talib, Y., &amp; Tantrakarnapa, K. (2023). Ecological and Health Risks </w:t>
      </w:r>
      <w:r w:rsidRPr="00227016">
        <w:tab/>
        <w:t>Assessment Due to Carbon Monoxide (CO) Exposure: Implications of Air Pollution for</w:t>
      </w:r>
      <w:r w:rsidR="00EC151D">
        <w:t xml:space="preserve"> </w:t>
      </w:r>
      <w:r w:rsidRPr="00227016">
        <w:t>Parking Attendants. International Journal of Hydrological and Environmental for</w:t>
      </w:r>
      <w:r w:rsidR="00EC151D">
        <w:t xml:space="preserve"> </w:t>
      </w:r>
      <w:r w:rsidRPr="00227016">
        <w:t>Sustainability, 2(1), 32-40.</w:t>
      </w:r>
    </w:p>
    <w:p w14:paraId="269E72F8" w14:textId="3A56613A" w:rsidR="00227016" w:rsidRPr="00227016" w:rsidRDefault="00227016" w:rsidP="001B06A2">
      <w:pPr>
        <w:pStyle w:val="Reference"/>
        <w:ind w:left="426" w:hanging="426"/>
      </w:pPr>
      <w:r w:rsidRPr="00227016">
        <w:t>Rizwan, M., &amp; Karthikeyan, K. (2023). Analyzing the Environmental and Public Health</w:t>
      </w:r>
      <w:r w:rsidR="001B06A2">
        <w:t xml:space="preserve"> </w:t>
      </w:r>
      <w:r w:rsidRPr="00227016">
        <w:t>Impacts of Increased Petrol and Diesel consumption and its emissions in relation to</w:t>
      </w:r>
      <w:r w:rsidR="00EC151D">
        <w:t xml:space="preserve"> </w:t>
      </w:r>
      <w:r w:rsidRPr="00227016">
        <w:t>Alternate Fuels.</w:t>
      </w:r>
      <w:r w:rsidR="00EC151D">
        <w:t xml:space="preserve"> </w:t>
      </w:r>
      <w:r w:rsidRPr="00227016">
        <w:t>Journal of Population Therapeutics and Clinical Pharmacology, 30(11), 110-119.</w:t>
      </w:r>
    </w:p>
    <w:p w14:paraId="41B5CEA3" w14:textId="1EDCB421" w:rsidR="00227016" w:rsidRPr="00227016" w:rsidRDefault="00227016" w:rsidP="007923D0">
      <w:pPr>
        <w:pStyle w:val="Reference"/>
        <w:ind w:left="426" w:hanging="426"/>
      </w:pPr>
      <w:r w:rsidRPr="00227016">
        <w:t xml:space="preserve">Breitner-Busch, S., Mücke, H. G., Schneider, A., &amp; Hertig, E. (2023). Impact of climate change on non-communicable diseases due to increased ambient air pollution. Journal of </w:t>
      </w:r>
      <w:r w:rsidRPr="00227016">
        <w:tab/>
        <w:t>Health Monitoring, 8(Suppl 4), 103.</w:t>
      </w:r>
    </w:p>
    <w:p w14:paraId="0251BB43" w14:textId="18FDB40A" w:rsidR="00227016" w:rsidRPr="00227016" w:rsidRDefault="00227016" w:rsidP="007923D0">
      <w:pPr>
        <w:pStyle w:val="Reference"/>
        <w:ind w:left="426" w:hanging="426"/>
      </w:pPr>
      <w:r w:rsidRPr="00227016">
        <w:t xml:space="preserve">Ratnawati, F., Subandri, M. A., &amp; Afridon, M. (2023). Sistem Monitoring Keselamatan </w:t>
      </w:r>
      <w:r w:rsidRPr="00227016">
        <w:tab/>
        <w:t>Kapal Nelayan Berbasis Internet Of Things. Jurnal Inovtek Polbeng Seri Informatika, 8(2), 464-471.</w:t>
      </w:r>
    </w:p>
    <w:p w14:paraId="01F9911F" w14:textId="1FEFA1D4" w:rsidR="00227016" w:rsidRPr="00227016" w:rsidRDefault="00227016" w:rsidP="007923D0">
      <w:pPr>
        <w:pStyle w:val="Reference"/>
        <w:ind w:left="426" w:hanging="426"/>
      </w:pPr>
      <w:r w:rsidRPr="00227016">
        <w:t xml:space="preserve">Sasmita, A., Reza, M., Elystia, S., &amp; Adriana, S. (2022). </w:t>
      </w:r>
      <w:r w:rsidR="00B50327" w:rsidRPr="00227016">
        <w:t xml:space="preserve">ANALYSIS OF THE EFFECT OF </w:t>
      </w:r>
      <w:r w:rsidR="00B50327" w:rsidRPr="00227016">
        <w:tab/>
        <w:t xml:space="preserve">VEHICLE SPEED AND VOLUME ON </w:t>
      </w:r>
      <w:r w:rsidR="00B50327" w:rsidRPr="00227016">
        <w:tab/>
        <w:t>CARBON MONOXIDE EMISSIONS AND CONCENTRATIONS ON JALAN JENDERAL SUDIRMAN</w:t>
      </w:r>
      <w:r w:rsidRPr="00227016">
        <w:t xml:space="preserve">, PEKANBARU. </w:t>
      </w:r>
      <w:r w:rsidR="00B50327" w:rsidRPr="00227016">
        <w:t>Journal of Civil Engineering</w:t>
      </w:r>
      <w:r w:rsidRPr="00227016">
        <w:t>, 16(4), 269-279.</w:t>
      </w:r>
    </w:p>
    <w:p w14:paraId="7CF972B0" w14:textId="19DB47D4" w:rsidR="00227016" w:rsidRPr="00227016" w:rsidRDefault="00227016" w:rsidP="007923D0">
      <w:pPr>
        <w:pStyle w:val="Reference"/>
        <w:ind w:left="426" w:hanging="426"/>
      </w:pPr>
      <w:r w:rsidRPr="00227016">
        <w:t>Apriyana, M., Ergantara, R. I., &amp; Nasoetion, P. (2023).</w:t>
      </w:r>
      <w:r w:rsidR="00B50327">
        <w:t xml:space="preserve"> </w:t>
      </w:r>
      <w:r w:rsidR="004A42C2" w:rsidRPr="00227016">
        <w:t xml:space="preserve">Analysis of Carbon Monoxide Emissions </w:t>
      </w:r>
      <w:r w:rsidR="004A42C2" w:rsidRPr="00227016">
        <w:tab/>
        <w:t>Due to Vehicle Traffic Jams in Bandar Lampung City (Case Study: Railway Crossing Gate Cross Jl. Hi. Komarudin)</w:t>
      </w:r>
      <w:r w:rsidRPr="00227016">
        <w:t>. Jurnal Serambi Engineering, 8(3).</w:t>
      </w:r>
    </w:p>
    <w:p w14:paraId="277C5AA3" w14:textId="783C2673" w:rsidR="00227016" w:rsidRPr="00227016" w:rsidRDefault="00227016" w:rsidP="007923D0">
      <w:pPr>
        <w:pStyle w:val="Reference"/>
        <w:ind w:left="426" w:hanging="426"/>
      </w:pPr>
      <w:r w:rsidRPr="00227016">
        <w:t>Biondo, E. J. (2023). Real-time indoor air quality (IAQ) monitoring system for smart buildings (Doctoral dissertation).</w:t>
      </w:r>
    </w:p>
    <w:p w14:paraId="7358555A" w14:textId="7BF2D57B" w:rsidR="00227016" w:rsidRPr="00227016" w:rsidRDefault="00227016" w:rsidP="007923D0">
      <w:pPr>
        <w:pStyle w:val="Reference"/>
        <w:ind w:left="426" w:hanging="426"/>
      </w:pPr>
      <w:r w:rsidRPr="00227016">
        <w:t xml:space="preserve">Harpad, B., Salmon, S., &amp; Saputra, R. M. (2022). </w:t>
      </w:r>
      <w:r w:rsidR="004A42C2" w:rsidRPr="00227016">
        <w:t>AIR QUALITY MONITORING SYSTEM IN INDUSTRIAL ESTATES WITH IOT-BASED NODEMCU ESP32</w:t>
      </w:r>
      <w:r w:rsidRPr="00227016">
        <w:t>.</w:t>
      </w:r>
      <w:r w:rsidR="004A42C2">
        <w:t xml:space="preserve"> </w:t>
      </w:r>
      <w:r w:rsidR="004A42C2" w:rsidRPr="00227016">
        <w:t>Wicida Informatics Journal</w:t>
      </w:r>
      <w:r w:rsidRPr="00227016">
        <w:t>, 12(2), 39-47.</w:t>
      </w:r>
    </w:p>
    <w:p w14:paraId="13E7B72A" w14:textId="6D74E6FE" w:rsidR="00227016" w:rsidRPr="00227016" w:rsidRDefault="00227016" w:rsidP="007923D0">
      <w:pPr>
        <w:pStyle w:val="Reference"/>
        <w:ind w:left="426" w:hanging="426"/>
      </w:pPr>
      <w:r w:rsidRPr="00227016">
        <w:t xml:space="preserve">Widodo, S., (2021). Teknologi Monitoring Kualitas Udara Secara Real-Time Terintegrasi. </w:t>
      </w:r>
      <w:r w:rsidRPr="00227016">
        <w:tab/>
        <w:t>TIARSIE, 18(2), 41-48.</w:t>
      </w:r>
    </w:p>
    <w:p w14:paraId="066FBF33" w14:textId="11A6A8BD" w:rsidR="00227016" w:rsidRPr="00227016" w:rsidRDefault="00227016" w:rsidP="00227016">
      <w:pPr>
        <w:pStyle w:val="Reference"/>
        <w:ind w:left="426" w:hanging="426"/>
      </w:pPr>
      <w:r w:rsidRPr="00227016">
        <w:t>Iswahyudi, C., &amp; Novianta, M. A. (2019</w:t>
      </w:r>
      <w:r w:rsidR="00491912" w:rsidRPr="00227016">
        <w:t xml:space="preserve">). Development of </w:t>
      </w:r>
      <w:r w:rsidR="00491912" w:rsidRPr="00227016">
        <w:tab/>
        <w:t>a Real-time Air Pollution Monitoring System based on Arduino GSM Shield. RAPI XVIII National Symposium</w:t>
      </w:r>
    </w:p>
    <w:p w14:paraId="60EB39B6" w14:textId="076563B4" w:rsidR="00227016" w:rsidRPr="00227016" w:rsidRDefault="00227016" w:rsidP="00227016">
      <w:pPr>
        <w:pStyle w:val="Reference"/>
        <w:ind w:left="426" w:hanging="426"/>
      </w:pPr>
      <w:r w:rsidRPr="00227016">
        <w:t>Subagiyo, H., Wahyuni, R. T., Akbar, M., &amp; Ulfa, F. (2021</w:t>
      </w:r>
      <w:r w:rsidR="0031089B" w:rsidRPr="00227016">
        <w:t xml:space="preserve">). Design and Build </w:t>
      </w:r>
      <w:r w:rsidR="0031089B" w:rsidRPr="00227016">
        <w:tab/>
        <w:t>Sensor Nodes for Air Quality Monitoring. SITEKIN: Journal of Science, Technology and Industry</w:t>
      </w:r>
      <w:r w:rsidRPr="00227016">
        <w:t>, 18(1), 72-79.</w:t>
      </w:r>
    </w:p>
    <w:p w14:paraId="1D1B9234" w14:textId="4DC8ABDE" w:rsidR="002B5648" w:rsidRPr="006E4474" w:rsidRDefault="002B5648" w:rsidP="00BC44FA">
      <w:pPr>
        <w:pStyle w:val="Reference"/>
        <w:numPr>
          <w:ilvl w:val="0"/>
          <w:numId w:val="0"/>
        </w:numPr>
        <w:ind w:left="720"/>
      </w:pPr>
    </w:p>
    <w:sectPr w:rsidR="002B5648" w:rsidRPr="006E4474" w:rsidSect="00D30640">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1C51"/>
    <w:multiLevelType w:val="hybridMultilevel"/>
    <w:tmpl w:val="097C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4291"/>
    <w:multiLevelType w:val="multilevel"/>
    <w:tmpl w:val="F82C5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F2E96"/>
    <w:multiLevelType w:val="hybridMultilevel"/>
    <w:tmpl w:val="4DCACC84"/>
    <w:lvl w:ilvl="0" w:tplc="0008B0C4">
      <w:start w:val="1"/>
      <w:numFmt w:val="decimal"/>
      <w:lvlText w:val="%1-"/>
      <w:lvlJc w:val="left"/>
      <w:pPr>
        <w:ind w:left="644" w:hanging="360"/>
      </w:pPr>
      <w:rPr>
        <w:rFonts w:hint="default"/>
        <w:b/>
        <w:i w:val="0"/>
        <w:u w:val="single"/>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4" w15:restartNumberingAfterBreak="0">
    <w:nsid w:val="29845F6D"/>
    <w:multiLevelType w:val="hybridMultilevel"/>
    <w:tmpl w:val="5AE0C1F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39AB2696"/>
    <w:multiLevelType w:val="hybridMultilevel"/>
    <w:tmpl w:val="8F02AA4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3A1A3963"/>
    <w:multiLevelType w:val="hybridMultilevel"/>
    <w:tmpl w:val="15AE0DA2"/>
    <w:lvl w:ilvl="0" w:tplc="664248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3A756C1A"/>
    <w:multiLevelType w:val="hybridMultilevel"/>
    <w:tmpl w:val="201C2230"/>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9"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C6FEE"/>
    <w:multiLevelType w:val="hybridMultilevel"/>
    <w:tmpl w:val="BC72DB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E55148"/>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467158"/>
    <w:multiLevelType w:val="hybridMultilevel"/>
    <w:tmpl w:val="2A1CD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8F4F17"/>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7C9507E"/>
    <w:multiLevelType w:val="hybridMultilevel"/>
    <w:tmpl w:val="74D8EBE6"/>
    <w:lvl w:ilvl="0" w:tplc="D458AF60">
      <w:start w:val="1"/>
      <w:numFmt w:val="decimal"/>
      <w:lvlText w:val="%1."/>
      <w:lvlJc w:val="left"/>
      <w:pPr>
        <w:ind w:left="64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6" w15:restartNumberingAfterBreak="0">
    <w:nsid w:val="6A5042C5"/>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3136762"/>
    <w:multiLevelType w:val="hybridMultilevel"/>
    <w:tmpl w:val="4FDE7E38"/>
    <w:lvl w:ilvl="0" w:tplc="AAA0592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19" w15:restartNumberingAfterBreak="0">
    <w:nsid w:val="765903BB"/>
    <w:multiLevelType w:val="multilevel"/>
    <w:tmpl w:val="9BBC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D0FAF"/>
    <w:multiLevelType w:val="hybridMultilevel"/>
    <w:tmpl w:val="51801218"/>
    <w:lvl w:ilvl="0" w:tplc="52641CCE">
      <w:start w:val="1"/>
      <w:numFmt w:val="upperLetter"/>
      <w:lvlText w:val="(%1)"/>
      <w:lvlJc w:val="left"/>
      <w:pPr>
        <w:ind w:left="3239" w:hanging="360"/>
      </w:pPr>
      <w:rPr>
        <w:rFonts w:hint="default"/>
      </w:rPr>
    </w:lvl>
    <w:lvl w:ilvl="1" w:tplc="04090019" w:tentative="1">
      <w:start w:val="1"/>
      <w:numFmt w:val="lowerLetter"/>
      <w:lvlText w:val="%2."/>
      <w:lvlJc w:val="left"/>
      <w:pPr>
        <w:ind w:left="3959" w:hanging="360"/>
      </w:pPr>
    </w:lvl>
    <w:lvl w:ilvl="2" w:tplc="0409001B" w:tentative="1">
      <w:start w:val="1"/>
      <w:numFmt w:val="lowerRoman"/>
      <w:lvlText w:val="%3."/>
      <w:lvlJc w:val="right"/>
      <w:pPr>
        <w:ind w:left="4679" w:hanging="180"/>
      </w:pPr>
    </w:lvl>
    <w:lvl w:ilvl="3" w:tplc="0409000F" w:tentative="1">
      <w:start w:val="1"/>
      <w:numFmt w:val="decimal"/>
      <w:lvlText w:val="%4."/>
      <w:lvlJc w:val="left"/>
      <w:pPr>
        <w:ind w:left="5399" w:hanging="360"/>
      </w:pPr>
    </w:lvl>
    <w:lvl w:ilvl="4" w:tplc="04090019" w:tentative="1">
      <w:start w:val="1"/>
      <w:numFmt w:val="lowerLetter"/>
      <w:lvlText w:val="%5."/>
      <w:lvlJc w:val="left"/>
      <w:pPr>
        <w:ind w:left="6119" w:hanging="360"/>
      </w:pPr>
    </w:lvl>
    <w:lvl w:ilvl="5" w:tplc="0409001B" w:tentative="1">
      <w:start w:val="1"/>
      <w:numFmt w:val="lowerRoman"/>
      <w:lvlText w:val="%6."/>
      <w:lvlJc w:val="right"/>
      <w:pPr>
        <w:ind w:left="6839" w:hanging="180"/>
      </w:pPr>
    </w:lvl>
    <w:lvl w:ilvl="6" w:tplc="0409000F" w:tentative="1">
      <w:start w:val="1"/>
      <w:numFmt w:val="decimal"/>
      <w:lvlText w:val="%7."/>
      <w:lvlJc w:val="left"/>
      <w:pPr>
        <w:ind w:left="7559" w:hanging="360"/>
      </w:pPr>
    </w:lvl>
    <w:lvl w:ilvl="7" w:tplc="04090019" w:tentative="1">
      <w:start w:val="1"/>
      <w:numFmt w:val="lowerLetter"/>
      <w:lvlText w:val="%8."/>
      <w:lvlJc w:val="left"/>
      <w:pPr>
        <w:ind w:left="8279" w:hanging="360"/>
      </w:pPr>
    </w:lvl>
    <w:lvl w:ilvl="8" w:tplc="0409001B" w:tentative="1">
      <w:start w:val="1"/>
      <w:numFmt w:val="lowerRoman"/>
      <w:lvlText w:val="%9."/>
      <w:lvlJc w:val="right"/>
      <w:pPr>
        <w:ind w:left="8999" w:hanging="180"/>
      </w:pPr>
    </w:lvl>
  </w:abstractNum>
  <w:abstractNum w:abstractNumId="21" w15:restartNumberingAfterBreak="0">
    <w:nsid w:val="772E6F57"/>
    <w:multiLevelType w:val="hybridMultilevel"/>
    <w:tmpl w:val="6972D792"/>
    <w:lvl w:ilvl="0" w:tplc="10A26694">
      <w:start w:val="1"/>
      <w:numFmt w:val="bullet"/>
      <w:lvlText w:val=""/>
      <w:lvlJc w:val="left"/>
      <w:pPr>
        <w:tabs>
          <w:tab w:val="num" w:pos="720"/>
        </w:tabs>
        <w:ind w:left="720" w:hanging="360"/>
      </w:pPr>
      <w:rPr>
        <w:rFonts w:ascii="Symbol" w:hAnsi="Symbol" w:hint="default"/>
        <w:sz w:val="20"/>
      </w:rPr>
    </w:lvl>
    <w:lvl w:ilvl="1" w:tplc="9C6E8F36" w:tentative="1">
      <w:start w:val="1"/>
      <w:numFmt w:val="bullet"/>
      <w:lvlText w:val="o"/>
      <w:lvlJc w:val="left"/>
      <w:pPr>
        <w:tabs>
          <w:tab w:val="num" w:pos="1440"/>
        </w:tabs>
        <w:ind w:left="1440" w:hanging="360"/>
      </w:pPr>
      <w:rPr>
        <w:rFonts w:ascii="Courier New" w:hAnsi="Courier New" w:hint="default"/>
        <w:sz w:val="20"/>
      </w:rPr>
    </w:lvl>
    <w:lvl w:ilvl="2" w:tplc="99AE47CC" w:tentative="1">
      <w:start w:val="1"/>
      <w:numFmt w:val="bullet"/>
      <w:lvlText w:val=""/>
      <w:lvlJc w:val="left"/>
      <w:pPr>
        <w:tabs>
          <w:tab w:val="num" w:pos="2160"/>
        </w:tabs>
        <w:ind w:left="2160" w:hanging="360"/>
      </w:pPr>
      <w:rPr>
        <w:rFonts w:ascii="Wingdings" w:hAnsi="Wingdings" w:hint="default"/>
        <w:sz w:val="20"/>
      </w:rPr>
    </w:lvl>
    <w:lvl w:ilvl="3" w:tplc="DC901BFC" w:tentative="1">
      <w:start w:val="1"/>
      <w:numFmt w:val="bullet"/>
      <w:lvlText w:val=""/>
      <w:lvlJc w:val="left"/>
      <w:pPr>
        <w:tabs>
          <w:tab w:val="num" w:pos="2880"/>
        </w:tabs>
        <w:ind w:left="2880" w:hanging="360"/>
      </w:pPr>
      <w:rPr>
        <w:rFonts w:ascii="Wingdings" w:hAnsi="Wingdings" w:hint="default"/>
        <w:sz w:val="20"/>
      </w:rPr>
    </w:lvl>
    <w:lvl w:ilvl="4" w:tplc="E22EC48C" w:tentative="1">
      <w:start w:val="1"/>
      <w:numFmt w:val="bullet"/>
      <w:lvlText w:val=""/>
      <w:lvlJc w:val="left"/>
      <w:pPr>
        <w:tabs>
          <w:tab w:val="num" w:pos="3600"/>
        </w:tabs>
        <w:ind w:left="3600" w:hanging="360"/>
      </w:pPr>
      <w:rPr>
        <w:rFonts w:ascii="Wingdings" w:hAnsi="Wingdings" w:hint="default"/>
        <w:sz w:val="20"/>
      </w:rPr>
    </w:lvl>
    <w:lvl w:ilvl="5" w:tplc="A462C292" w:tentative="1">
      <w:start w:val="1"/>
      <w:numFmt w:val="bullet"/>
      <w:lvlText w:val=""/>
      <w:lvlJc w:val="left"/>
      <w:pPr>
        <w:tabs>
          <w:tab w:val="num" w:pos="4320"/>
        </w:tabs>
        <w:ind w:left="4320" w:hanging="360"/>
      </w:pPr>
      <w:rPr>
        <w:rFonts w:ascii="Wingdings" w:hAnsi="Wingdings" w:hint="default"/>
        <w:sz w:val="20"/>
      </w:rPr>
    </w:lvl>
    <w:lvl w:ilvl="6" w:tplc="D1DC61E0" w:tentative="1">
      <w:start w:val="1"/>
      <w:numFmt w:val="bullet"/>
      <w:lvlText w:val=""/>
      <w:lvlJc w:val="left"/>
      <w:pPr>
        <w:tabs>
          <w:tab w:val="num" w:pos="5040"/>
        </w:tabs>
        <w:ind w:left="5040" w:hanging="360"/>
      </w:pPr>
      <w:rPr>
        <w:rFonts w:ascii="Wingdings" w:hAnsi="Wingdings" w:hint="default"/>
        <w:sz w:val="20"/>
      </w:rPr>
    </w:lvl>
    <w:lvl w:ilvl="7" w:tplc="5AB06E28" w:tentative="1">
      <w:start w:val="1"/>
      <w:numFmt w:val="bullet"/>
      <w:lvlText w:val=""/>
      <w:lvlJc w:val="left"/>
      <w:pPr>
        <w:tabs>
          <w:tab w:val="num" w:pos="5760"/>
        </w:tabs>
        <w:ind w:left="5760" w:hanging="360"/>
      </w:pPr>
      <w:rPr>
        <w:rFonts w:ascii="Wingdings" w:hAnsi="Wingdings" w:hint="default"/>
        <w:sz w:val="20"/>
      </w:rPr>
    </w:lvl>
    <w:lvl w:ilvl="8" w:tplc="95CE6B50"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num w:numId="1" w16cid:durableId="846751398">
    <w:abstractNumId w:val="4"/>
  </w:num>
  <w:num w:numId="2" w16cid:durableId="1726029251">
    <w:abstractNumId w:val="9"/>
  </w:num>
  <w:num w:numId="3" w16cid:durableId="136382022">
    <w:abstractNumId w:val="5"/>
  </w:num>
  <w:num w:numId="4" w16cid:durableId="1368025285">
    <w:abstractNumId w:val="18"/>
    <w:lvlOverride w:ilvl="0">
      <w:startOverride w:val="1"/>
    </w:lvlOverride>
  </w:num>
  <w:num w:numId="5" w16cid:durableId="944078796">
    <w:abstractNumId w:val="18"/>
    <w:lvlOverride w:ilvl="0">
      <w:startOverride w:val="1"/>
    </w:lvlOverride>
  </w:num>
  <w:num w:numId="6" w16cid:durableId="1289776494">
    <w:abstractNumId w:val="18"/>
  </w:num>
  <w:num w:numId="7" w16cid:durableId="1653829719">
    <w:abstractNumId w:val="2"/>
  </w:num>
  <w:num w:numId="8" w16cid:durableId="1775442011">
    <w:abstractNumId w:val="0"/>
  </w:num>
  <w:num w:numId="10" w16cid:durableId="1446920444">
    <w:abstractNumId w:val="7"/>
  </w:num>
  <w:num w:numId="11" w16cid:durableId="1925844975">
    <w:abstractNumId w:val="22"/>
  </w:num>
  <w:num w:numId="12" w16cid:durableId="1623537524">
    <w:abstractNumId w:val="3"/>
  </w:num>
  <w:num w:numId="13" w16cid:durableId="1958750756">
    <w:abstractNumId w:val="8"/>
  </w:num>
  <w:num w:numId="14" w16cid:durableId="1466237890">
    <w:abstractNumId w:val="15"/>
  </w:num>
  <w:num w:numId="15" w16cid:durableId="982584711">
    <w:abstractNumId w:val="6"/>
  </w:num>
  <w:num w:numId="16" w16cid:durableId="247734440">
    <w:abstractNumId w:val="1"/>
  </w:num>
  <w:num w:numId="17" w16cid:durableId="1514879319">
    <w:abstractNumId w:val="21"/>
  </w:num>
  <w:num w:numId="18" w16cid:durableId="1383210328">
    <w:abstractNumId w:val="10"/>
  </w:num>
  <w:num w:numId="19" w16cid:durableId="1513061117">
    <w:abstractNumId w:val="19"/>
  </w:num>
  <w:num w:numId="20" w16cid:durableId="958226418">
    <w:abstractNumId w:val="12"/>
  </w:num>
  <w:num w:numId="21" w16cid:durableId="1939214429">
    <w:abstractNumId w:val="15"/>
    <w:lvlOverride w:ilvl="0">
      <w:startOverride w:val="1"/>
    </w:lvlOverride>
  </w:num>
  <w:num w:numId="22" w16cid:durableId="957906086">
    <w:abstractNumId w:val="15"/>
    <w:lvlOverride w:ilvl="0">
      <w:startOverride w:val="1"/>
    </w:lvlOverride>
  </w:num>
  <w:num w:numId="23" w16cid:durableId="1087652185">
    <w:abstractNumId w:val="15"/>
    <w:lvlOverride w:ilvl="0">
      <w:startOverride w:val="1"/>
    </w:lvlOverride>
  </w:num>
  <w:num w:numId="24" w16cid:durableId="874267395">
    <w:abstractNumId w:val="18"/>
    <w:lvlOverride w:ilvl="0">
      <w:startOverride w:val="1"/>
    </w:lvlOverride>
  </w:num>
  <w:num w:numId="25" w16cid:durableId="1154568424">
    <w:abstractNumId w:val="20"/>
  </w:num>
  <w:num w:numId="26" w16cid:durableId="1411927146">
    <w:abstractNumId w:val="17"/>
  </w:num>
  <w:num w:numId="36" w16cid:durableId="393893651">
    <w:abstractNumId w:val="9"/>
  </w:num>
  <w:num w:numId="37" w16cid:durableId="46880704">
    <w:abstractNumId w:val="9"/>
  </w:num>
  <w:num w:numId="38" w16cid:durableId="2070688606">
    <w:abstractNumId w:val="9"/>
  </w:num>
  <w:num w:numId="39" w16cid:durableId="426388689">
    <w:abstractNumId w:val="9"/>
  </w:num>
  <w:num w:numId="40" w16cid:durableId="1837107796">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intPostScriptOverText/>
  <w:embedSystemFonts/>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14"/>
    <w:rsid w:val="00003D7C"/>
    <w:rsid w:val="00014140"/>
    <w:rsid w:val="0001474D"/>
    <w:rsid w:val="000154CE"/>
    <w:rsid w:val="0002350C"/>
    <w:rsid w:val="00024590"/>
    <w:rsid w:val="000251BF"/>
    <w:rsid w:val="00027428"/>
    <w:rsid w:val="00031EC9"/>
    <w:rsid w:val="00040E7E"/>
    <w:rsid w:val="00066FED"/>
    <w:rsid w:val="000731EF"/>
    <w:rsid w:val="00075EA6"/>
    <w:rsid w:val="0007709F"/>
    <w:rsid w:val="00086F62"/>
    <w:rsid w:val="00090674"/>
    <w:rsid w:val="0009320B"/>
    <w:rsid w:val="00096AE0"/>
    <w:rsid w:val="000B1B74"/>
    <w:rsid w:val="000B3A2D"/>
    <w:rsid w:val="000B49C0"/>
    <w:rsid w:val="000D2DF8"/>
    <w:rsid w:val="000E382F"/>
    <w:rsid w:val="000E75CD"/>
    <w:rsid w:val="000F4FA6"/>
    <w:rsid w:val="000F7156"/>
    <w:rsid w:val="000F73E2"/>
    <w:rsid w:val="001036BA"/>
    <w:rsid w:val="001146DC"/>
    <w:rsid w:val="00114AB1"/>
    <w:rsid w:val="001215FC"/>
    <w:rsid w:val="001230FF"/>
    <w:rsid w:val="00124871"/>
    <w:rsid w:val="00127409"/>
    <w:rsid w:val="00130BD7"/>
    <w:rsid w:val="001526E3"/>
    <w:rsid w:val="001555D6"/>
    <w:rsid w:val="00155B67"/>
    <w:rsid w:val="001562AF"/>
    <w:rsid w:val="00161A5B"/>
    <w:rsid w:val="0016385D"/>
    <w:rsid w:val="0016782F"/>
    <w:rsid w:val="00170260"/>
    <w:rsid w:val="001937E9"/>
    <w:rsid w:val="001964E5"/>
    <w:rsid w:val="001A3F88"/>
    <w:rsid w:val="001B06A2"/>
    <w:rsid w:val="001B263B"/>
    <w:rsid w:val="001B3552"/>
    <w:rsid w:val="001B38FB"/>
    <w:rsid w:val="001B476A"/>
    <w:rsid w:val="001C764F"/>
    <w:rsid w:val="001C7BB3"/>
    <w:rsid w:val="001D3566"/>
    <w:rsid w:val="001D469C"/>
    <w:rsid w:val="001D6EA4"/>
    <w:rsid w:val="00210AD1"/>
    <w:rsid w:val="00213C50"/>
    <w:rsid w:val="0021619E"/>
    <w:rsid w:val="00220BC1"/>
    <w:rsid w:val="00227016"/>
    <w:rsid w:val="0023171B"/>
    <w:rsid w:val="002339FF"/>
    <w:rsid w:val="00236BFC"/>
    <w:rsid w:val="00237437"/>
    <w:rsid w:val="002411EC"/>
    <w:rsid w:val="00243EE4"/>
    <w:rsid w:val="0024510F"/>
    <w:rsid w:val="002502FD"/>
    <w:rsid w:val="0026347E"/>
    <w:rsid w:val="00273C9B"/>
    <w:rsid w:val="00274622"/>
    <w:rsid w:val="00285D24"/>
    <w:rsid w:val="00290390"/>
    <w:rsid w:val="002915D3"/>
    <w:rsid w:val="002924DB"/>
    <w:rsid w:val="002941DA"/>
    <w:rsid w:val="002B4C46"/>
    <w:rsid w:val="002B5648"/>
    <w:rsid w:val="002C5D93"/>
    <w:rsid w:val="002C62E1"/>
    <w:rsid w:val="002C6AF6"/>
    <w:rsid w:val="002D6985"/>
    <w:rsid w:val="002E3C35"/>
    <w:rsid w:val="002F5298"/>
    <w:rsid w:val="0031089B"/>
    <w:rsid w:val="003122CD"/>
    <w:rsid w:val="00313317"/>
    <w:rsid w:val="00316C49"/>
    <w:rsid w:val="00326AE0"/>
    <w:rsid w:val="003310E8"/>
    <w:rsid w:val="00337E4F"/>
    <w:rsid w:val="00340C36"/>
    <w:rsid w:val="003457E9"/>
    <w:rsid w:val="00346A9D"/>
    <w:rsid w:val="003760FE"/>
    <w:rsid w:val="00390515"/>
    <w:rsid w:val="0039376F"/>
    <w:rsid w:val="00395861"/>
    <w:rsid w:val="00397925"/>
    <w:rsid w:val="003A287B"/>
    <w:rsid w:val="003A5C85"/>
    <w:rsid w:val="003A61B1"/>
    <w:rsid w:val="003B0050"/>
    <w:rsid w:val="003C2334"/>
    <w:rsid w:val="003C53FB"/>
    <w:rsid w:val="003D12E3"/>
    <w:rsid w:val="003D6312"/>
    <w:rsid w:val="003E7C74"/>
    <w:rsid w:val="003E7D2A"/>
    <w:rsid w:val="003F31C6"/>
    <w:rsid w:val="003F5D76"/>
    <w:rsid w:val="0040225B"/>
    <w:rsid w:val="00402DA2"/>
    <w:rsid w:val="00402FCB"/>
    <w:rsid w:val="00425AC2"/>
    <w:rsid w:val="004356DF"/>
    <w:rsid w:val="00442BB2"/>
    <w:rsid w:val="00447158"/>
    <w:rsid w:val="0044771F"/>
    <w:rsid w:val="00457D3F"/>
    <w:rsid w:val="00462118"/>
    <w:rsid w:val="00473900"/>
    <w:rsid w:val="00491912"/>
    <w:rsid w:val="004A42C2"/>
    <w:rsid w:val="004B151D"/>
    <w:rsid w:val="004B7AE8"/>
    <w:rsid w:val="004C7243"/>
    <w:rsid w:val="004D274D"/>
    <w:rsid w:val="004D7760"/>
    <w:rsid w:val="004E21DE"/>
    <w:rsid w:val="004E3C57"/>
    <w:rsid w:val="004E3CB2"/>
    <w:rsid w:val="004E55DB"/>
    <w:rsid w:val="00514F78"/>
    <w:rsid w:val="00517206"/>
    <w:rsid w:val="00523E6B"/>
    <w:rsid w:val="00525813"/>
    <w:rsid w:val="0053513F"/>
    <w:rsid w:val="0053612F"/>
    <w:rsid w:val="00544259"/>
    <w:rsid w:val="00552959"/>
    <w:rsid w:val="00574405"/>
    <w:rsid w:val="005775EC"/>
    <w:rsid w:val="00577606"/>
    <w:rsid w:val="005854B0"/>
    <w:rsid w:val="00586678"/>
    <w:rsid w:val="00590CDB"/>
    <w:rsid w:val="005A0E21"/>
    <w:rsid w:val="005B3A34"/>
    <w:rsid w:val="005C1C47"/>
    <w:rsid w:val="005D1F2B"/>
    <w:rsid w:val="005D35E1"/>
    <w:rsid w:val="005D45B1"/>
    <w:rsid w:val="005D49AF"/>
    <w:rsid w:val="005E415C"/>
    <w:rsid w:val="005E71ED"/>
    <w:rsid w:val="005E75EA"/>
    <w:rsid w:val="005E7946"/>
    <w:rsid w:val="005F7475"/>
    <w:rsid w:val="006017D2"/>
    <w:rsid w:val="00611299"/>
    <w:rsid w:val="00613B4D"/>
    <w:rsid w:val="00616365"/>
    <w:rsid w:val="00616F3B"/>
    <w:rsid w:val="006249A7"/>
    <w:rsid w:val="0064225B"/>
    <w:rsid w:val="0067635D"/>
    <w:rsid w:val="006763F9"/>
    <w:rsid w:val="006771B8"/>
    <w:rsid w:val="00682B80"/>
    <w:rsid w:val="00683080"/>
    <w:rsid w:val="0069029B"/>
    <w:rsid w:val="006949BC"/>
    <w:rsid w:val="006C32EE"/>
    <w:rsid w:val="006D1229"/>
    <w:rsid w:val="006D372F"/>
    <w:rsid w:val="006D7A18"/>
    <w:rsid w:val="006E4474"/>
    <w:rsid w:val="006E51E7"/>
    <w:rsid w:val="00701388"/>
    <w:rsid w:val="00716F8B"/>
    <w:rsid w:val="00723B7F"/>
    <w:rsid w:val="00725861"/>
    <w:rsid w:val="0073393A"/>
    <w:rsid w:val="0073539D"/>
    <w:rsid w:val="00735A2A"/>
    <w:rsid w:val="0074206E"/>
    <w:rsid w:val="00762054"/>
    <w:rsid w:val="0076247B"/>
    <w:rsid w:val="00767B8A"/>
    <w:rsid w:val="00775481"/>
    <w:rsid w:val="007923D0"/>
    <w:rsid w:val="007A233B"/>
    <w:rsid w:val="007B4863"/>
    <w:rsid w:val="007C36B5"/>
    <w:rsid w:val="007C65E6"/>
    <w:rsid w:val="007D406B"/>
    <w:rsid w:val="007D4407"/>
    <w:rsid w:val="007D59ED"/>
    <w:rsid w:val="007E1CA3"/>
    <w:rsid w:val="008029AC"/>
    <w:rsid w:val="00812D62"/>
    <w:rsid w:val="00812F29"/>
    <w:rsid w:val="00816F0B"/>
    <w:rsid w:val="00817006"/>
    <w:rsid w:val="00821057"/>
    <w:rsid w:val="00821713"/>
    <w:rsid w:val="008267F5"/>
    <w:rsid w:val="00827050"/>
    <w:rsid w:val="0083278B"/>
    <w:rsid w:val="008332E5"/>
    <w:rsid w:val="00834538"/>
    <w:rsid w:val="00840B1C"/>
    <w:rsid w:val="00850E89"/>
    <w:rsid w:val="008930E4"/>
    <w:rsid w:val="00893821"/>
    <w:rsid w:val="008A05CE"/>
    <w:rsid w:val="008A6F32"/>
    <w:rsid w:val="008A7B9C"/>
    <w:rsid w:val="008B39FA"/>
    <w:rsid w:val="008B4754"/>
    <w:rsid w:val="008B77E2"/>
    <w:rsid w:val="008C56D6"/>
    <w:rsid w:val="008D1A9D"/>
    <w:rsid w:val="008E6A7A"/>
    <w:rsid w:val="008F1038"/>
    <w:rsid w:val="008F5E6A"/>
    <w:rsid w:val="008F7046"/>
    <w:rsid w:val="009005FC"/>
    <w:rsid w:val="00911672"/>
    <w:rsid w:val="00911F11"/>
    <w:rsid w:val="009162AE"/>
    <w:rsid w:val="00922E5A"/>
    <w:rsid w:val="0093033D"/>
    <w:rsid w:val="00941DFF"/>
    <w:rsid w:val="00943315"/>
    <w:rsid w:val="0094344B"/>
    <w:rsid w:val="00946C27"/>
    <w:rsid w:val="00947CA8"/>
    <w:rsid w:val="00956747"/>
    <w:rsid w:val="00960C99"/>
    <w:rsid w:val="00973859"/>
    <w:rsid w:val="009A06EB"/>
    <w:rsid w:val="009A4F3D"/>
    <w:rsid w:val="009A7A13"/>
    <w:rsid w:val="009B696B"/>
    <w:rsid w:val="009B7671"/>
    <w:rsid w:val="009C4B56"/>
    <w:rsid w:val="009D37E5"/>
    <w:rsid w:val="009D4494"/>
    <w:rsid w:val="009E5BA1"/>
    <w:rsid w:val="009F056E"/>
    <w:rsid w:val="009F7224"/>
    <w:rsid w:val="00A23CAC"/>
    <w:rsid w:val="00A24F3D"/>
    <w:rsid w:val="00A26DCD"/>
    <w:rsid w:val="00A314BB"/>
    <w:rsid w:val="00A32B7D"/>
    <w:rsid w:val="00A37AD6"/>
    <w:rsid w:val="00A40638"/>
    <w:rsid w:val="00A40D92"/>
    <w:rsid w:val="00A5596B"/>
    <w:rsid w:val="00A646B3"/>
    <w:rsid w:val="00A655CB"/>
    <w:rsid w:val="00A6739B"/>
    <w:rsid w:val="00A90413"/>
    <w:rsid w:val="00A91297"/>
    <w:rsid w:val="00AA728C"/>
    <w:rsid w:val="00AB0A9C"/>
    <w:rsid w:val="00AB278C"/>
    <w:rsid w:val="00AB7119"/>
    <w:rsid w:val="00AD5855"/>
    <w:rsid w:val="00AE7500"/>
    <w:rsid w:val="00AE7F87"/>
    <w:rsid w:val="00AF3542"/>
    <w:rsid w:val="00AF5ABE"/>
    <w:rsid w:val="00B00415"/>
    <w:rsid w:val="00B03C2A"/>
    <w:rsid w:val="00B1000D"/>
    <w:rsid w:val="00B10134"/>
    <w:rsid w:val="00B1029D"/>
    <w:rsid w:val="00B15AAB"/>
    <w:rsid w:val="00B16BFE"/>
    <w:rsid w:val="00B4671C"/>
    <w:rsid w:val="00B500E5"/>
    <w:rsid w:val="00B50327"/>
    <w:rsid w:val="00B55701"/>
    <w:rsid w:val="00B55A9E"/>
    <w:rsid w:val="00B75387"/>
    <w:rsid w:val="00B87782"/>
    <w:rsid w:val="00B915CE"/>
    <w:rsid w:val="00BA2E97"/>
    <w:rsid w:val="00BA39BB"/>
    <w:rsid w:val="00BA3B3D"/>
    <w:rsid w:val="00BB3D48"/>
    <w:rsid w:val="00BB7EEA"/>
    <w:rsid w:val="00BC44FA"/>
    <w:rsid w:val="00BD1909"/>
    <w:rsid w:val="00BE34DC"/>
    <w:rsid w:val="00BE5E16"/>
    <w:rsid w:val="00BE5FD1"/>
    <w:rsid w:val="00BF509D"/>
    <w:rsid w:val="00C06E05"/>
    <w:rsid w:val="00C116AD"/>
    <w:rsid w:val="00C13B63"/>
    <w:rsid w:val="00C14761"/>
    <w:rsid w:val="00C14B14"/>
    <w:rsid w:val="00C17370"/>
    <w:rsid w:val="00C2054D"/>
    <w:rsid w:val="00C252EB"/>
    <w:rsid w:val="00C26EC0"/>
    <w:rsid w:val="00C318D1"/>
    <w:rsid w:val="00C56C77"/>
    <w:rsid w:val="00C6224E"/>
    <w:rsid w:val="00C64EA9"/>
    <w:rsid w:val="00C74200"/>
    <w:rsid w:val="00C84923"/>
    <w:rsid w:val="00C91768"/>
    <w:rsid w:val="00CB0A31"/>
    <w:rsid w:val="00CB5BFC"/>
    <w:rsid w:val="00CB7B3E"/>
    <w:rsid w:val="00CC568B"/>
    <w:rsid w:val="00CC739D"/>
    <w:rsid w:val="00CD0E4D"/>
    <w:rsid w:val="00CD3EC1"/>
    <w:rsid w:val="00CE26EF"/>
    <w:rsid w:val="00CE3161"/>
    <w:rsid w:val="00CE4965"/>
    <w:rsid w:val="00D04468"/>
    <w:rsid w:val="00D0458C"/>
    <w:rsid w:val="00D04C09"/>
    <w:rsid w:val="00D135C7"/>
    <w:rsid w:val="00D148DB"/>
    <w:rsid w:val="00D15CB0"/>
    <w:rsid w:val="00D170F0"/>
    <w:rsid w:val="00D30640"/>
    <w:rsid w:val="00D316A5"/>
    <w:rsid w:val="00D33FD1"/>
    <w:rsid w:val="00D36257"/>
    <w:rsid w:val="00D459CF"/>
    <w:rsid w:val="00D4687E"/>
    <w:rsid w:val="00D53A12"/>
    <w:rsid w:val="00D66646"/>
    <w:rsid w:val="00D87E2A"/>
    <w:rsid w:val="00DB039B"/>
    <w:rsid w:val="00DB0C43"/>
    <w:rsid w:val="00DB6E8F"/>
    <w:rsid w:val="00DC1D9B"/>
    <w:rsid w:val="00DE2CD8"/>
    <w:rsid w:val="00DE3354"/>
    <w:rsid w:val="00DF11A3"/>
    <w:rsid w:val="00DF4FD4"/>
    <w:rsid w:val="00DF69B7"/>
    <w:rsid w:val="00DF7DCD"/>
    <w:rsid w:val="00E25F00"/>
    <w:rsid w:val="00E315A1"/>
    <w:rsid w:val="00E50B7D"/>
    <w:rsid w:val="00E5242E"/>
    <w:rsid w:val="00E56756"/>
    <w:rsid w:val="00E657B2"/>
    <w:rsid w:val="00E904A1"/>
    <w:rsid w:val="00E9754B"/>
    <w:rsid w:val="00EB4FC9"/>
    <w:rsid w:val="00EB7D28"/>
    <w:rsid w:val="00EC0D0C"/>
    <w:rsid w:val="00EC151D"/>
    <w:rsid w:val="00EC1D54"/>
    <w:rsid w:val="00EC6E6C"/>
    <w:rsid w:val="00ED0098"/>
    <w:rsid w:val="00ED4A2C"/>
    <w:rsid w:val="00ED6695"/>
    <w:rsid w:val="00ED7927"/>
    <w:rsid w:val="00EE086E"/>
    <w:rsid w:val="00EF6940"/>
    <w:rsid w:val="00F02C30"/>
    <w:rsid w:val="00F078E2"/>
    <w:rsid w:val="00F1194D"/>
    <w:rsid w:val="00F13DDD"/>
    <w:rsid w:val="00F2044A"/>
    <w:rsid w:val="00F20BFC"/>
    <w:rsid w:val="00F24D5F"/>
    <w:rsid w:val="00F26277"/>
    <w:rsid w:val="00F52952"/>
    <w:rsid w:val="00F63C28"/>
    <w:rsid w:val="00F726C3"/>
    <w:rsid w:val="00F7659D"/>
    <w:rsid w:val="00F820CA"/>
    <w:rsid w:val="00F8554C"/>
    <w:rsid w:val="00F95F82"/>
    <w:rsid w:val="00F97A90"/>
    <w:rsid w:val="00FA553F"/>
    <w:rsid w:val="00FA70D7"/>
    <w:rsid w:val="00FC2F35"/>
    <w:rsid w:val="00FC3FD7"/>
    <w:rsid w:val="00FD1FC6"/>
    <w:rsid w:val="00FD6405"/>
    <w:rsid w:val="00FE4B85"/>
    <w:rsid w:val="00FE5869"/>
    <w:rsid w:val="0B1E8874"/>
    <w:rsid w:val="22257E58"/>
    <w:rsid w:val="2AC037DD"/>
    <w:rsid w:val="2CFC5246"/>
    <w:rsid w:val="2F830975"/>
    <w:rsid w:val="467A759D"/>
    <w:rsid w:val="4A9FEF8C"/>
    <w:rsid w:val="4C3101A7"/>
    <w:rsid w:val="534B968B"/>
    <w:rsid w:val="5D1368E0"/>
    <w:rsid w:val="6BFB8BC2"/>
    <w:rsid w:val="72B57660"/>
    <w:rsid w:val="7392DEFA"/>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15:docId w15:val="{3B121B4A-06B2-40BF-BECE-4B088022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2"/>
      </w:numPr>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3"/>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6"/>
      </w:numPr>
      <w:jc w:val="both"/>
    </w:pPr>
    <w:rPr>
      <w:lang w:val="en-US" w:eastAsia="en-US"/>
    </w:rPr>
  </w:style>
  <w:style w:type="character"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character" w:styleId="PlaceholderText">
    <w:name w:val="Placeholder Text"/>
    <w:basedOn w:val="DefaultParagraphFont"/>
    <w:uiPriority w:val="99"/>
    <w:semiHidden/>
    <w:rsid w:val="00397925"/>
    <w:rPr>
      <w:color w:val="666666"/>
    </w:rPr>
  </w:style>
  <w:style w:type="paragraph" w:styleId="Caption">
    <w:name w:val="caption"/>
    <w:basedOn w:val="Normal"/>
    <w:next w:val="Normal"/>
    <w:unhideWhenUsed/>
    <w:qFormat/>
    <w:rsid w:val="006017D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558017">
      <w:bodyDiv w:val="1"/>
      <w:marLeft w:val="0"/>
      <w:marRight w:val="0"/>
      <w:marTop w:val="0"/>
      <w:marBottom w:val="0"/>
      <w:divBdr>
        <w:top w:val="none" w:sz="0" w:space="0" w:color="auto"/>
        <w:left w:val="none" w:sz="0" w:space="0" w:color="auto"/>
        <w:bottom w:val="none" w:sz="0" w:space="0" w:color="auto"/>
        <w:right w:val="none" w:sz="0" w:space="0" w:color="auto"/>
      </w:divBdr>
      <w:divsChild>
        <w:div w:id="700397262">
          <w:marLeft w:val="0"/>
          <w:marRight w:val="0"/>
          <w:marTop w:val="0"/>
          <w:marBottom w:val="0"/>
          <w:divBdr>
            <w:top w:val="none" w:sz="0" w:space="0" w:color="auto"/>
            <w:left w:val="none" w:sz="0" w:space="0" w:color="auto"/>
            <w:bottom w:val="none" w:sz="0" w:space="0" w:color="auto"/>
            <w:right w:val="none" w:sz="0" w:space="0" w:color="auto"/>
          </w:divBdr>
          <w:divsChild>
            <w:div w:id="1755973884">
              <w:marLeft w:val="0"/>
              <w:marRight w:val="0"/>
              <w:marTop w:val="0"/>
              <w:marBottom w:val="0"/>
              <w:divBdr>
                <w:top w:val="none" w:sz="0" w:space="0" w:color="auto"/>
                <w:left w:val="none" w:sz="0" w:space="0" w:color="auto"/>
                <w:bottom w:val="none" w:sz="0" w:space="0" w:color="auto"/>
                <w:right w:val="none" w:sz="0" w:space="0" w:color="auto"/>
              </w:divBdr>
            </w:div>
            <w:div w:id="821847003">
              <w:marLeft w:val="0"/>
              <w:marRight w:val="0"/>
              <w:marTop w:val="0"/>
              <w:marBottom w:val="0"/>
              <w:divBdr>
                <w:top w:val="none" w:sz="0" w:space="0" w:color="auto"/>
                <w:left w:val="none" w:sz="0" w:space="0" w:color="auto"/>
                <w:bottom w:val="none" w:sz="0" w:space="0" w:color="auto"/>
                <w:right w:val="none" w:sz="0" w:space="0" w:color="auto"/>
              </w:divBdr>
            </w:div>
            <w:div w:id="1969428051">
              <w:marLeft w:val="0"/>
              <w:marRight w:val="0"/>
              <w:marTop w:val="0"/>
              <w:marBottom w:val="0"/>
              <w:divBdr>
                <w:top w:val="none" w:sz="0" w:space="0" w:color="auto"/>
                <w:left w:val="none" w:sz="0" w:space="0" w:color="auto"/>
                <w:bottom w:val="none" w:sz="0" w:space="0" w:color="auto"/>
                <w:right w:val="none" w:sz="0" w:space="0" w:color="auto"/>
              </w:divBdr>
            </w:div>
            <w:div w:id="2044138011">
              <w:marLeft w:val="0"/>
              <w:marRight w:val="0"/>
              <w:marTop w:val="0"/>
              <w:marBottom w:val="0"/>
              <w:divBdr>
                <w:top w:val="none" w:sz="0" w:space="0" w:color="auto"/>
                <w:left w:val="none" w:sz="0" w:space="0" w:color="auto"/>
                <w:bottom w:val="none" w:sz="0" w:space="0" w:color="auto"/>
                <w:right w:val="none" w:sz="0" w:space="0" w:color="auto"/>
              </w:divBdr>
            </w:div>
            <w:div w:id="739522634">
              <w:marLeft w:val="0"/>
              <w:marRight w:val="0"/>
              <w:marTop w:val="0"/>
              <w:marBottom w:val="0"/>
              <w:divBdr>
                <w:top w:val="none" w:sz="0" w:space="0" w:color="auto"/>
                <w:left w:val="none" w:sz="0" w:space="0" w:color="auto"/>
                <w:bottom w:val="none" w:sz="0" w:space="0" w:color="auto"/>
                <w:right w:val="none" w:sz="0" w:space="0" w:color="auto"/>
              </w:divBdr>
            </w:div>
            <w:div w:id="2122725791">
              <w:marLeft w:val="0"/>
              <w:marRight w:val="0"/>
              <w:marTop w:val="0"/>
              <w:marBottom w:val="0"/>
              <w:divBdr>
                <w:top w:val="none" w:sz="0" w:space="0" w:color="auto"/>
                <w:left w:val="none" w:sz="0" w:space="0" w:color="auto"/>
                <w:bottom w:val="none" w:sz="0" w:space="0" w:color="auto"/>
                <w:right w:val="none" w:sz="0" w:space="0" w:color="auto"/>
              </w:divBdr>
            </w:div>
            <w:div w:id="562712926">
              <w:marLeft w:val="0"/>
              <w:marRight w:val="0"/>
              <w:marTop w:val="0"/>
              <w:marBottom w:val="0"/>
              <w:divBdr>
                <w:top w:val="none" w:sz="0" w:space="0" w:color="auto"/>
                <w:left w:val="none" w:sz="0" w:space="0" w:color="auto"/>
                <w:bottom w:val="none" w:sz="0" w:space="0" w:color="auto"/>
                <w:right w:val="none" w:sz="0" w:space="0" w:color="auto"/>
              </w:divBdr>
            </w:div>
            <w:div w:id="596062832">
              <w:marLeft w:val="0"/>
              <w:marRight w:val="0"/>
              <w:marTop w:val="0"/>
              <w:marBottom w:val="0"/>
              <w:divBdr>
                <w:top w:val="none" w:sz="0" w:space="0" w:color="auto"/>
                <w:left w:val="none" w:sz="0" w:space="0" w:color="auto"/>
                <w:bottom w:val="none" w:sz="0" w:space="0" w:color="auto"/>
                <w:right w:val="none" w:sz="0" w:space="0" w:color="auto"/>
              </w:divBdr>
            </w:div>
            <w:div w:id="182322587">
              <w:marLeft w:val="0"/>
              <w:marRight w:val="0"/>
              <w:marTop w:val="0"/>
              <w:marBottom w:val="0"/>
              <w:divBdr>
                <w:top w:val="none" w:sz="0" w:space="0" w:color="auto"/>
                <w:left w:val="none" w:sz="0" w:space="0" w:color="auto"/>
                <w:bottom w:val="none" w:sz="0" w:space="0" w:color="auto"/>
                <w:right w:val="none" w:sz="0" w:space="0" w:color="auto"/>
              </w:divBdr>
            </w:div>
            <w:div w:id="671613628">
              <w:marLeft w:val="0"/>
              <w:marRight w:val="0"/>
              <w:marTop w:val="0"/>
              <w:marBottom w:val="0"/>
              <w:divBdr>
                <w:top w:val="none" w:sz="0" w:space="0" w:color="auto"/>
                <w:left w:val="none" w:sz="0" w:space="0" w:color="auto"/>
                <w:bottom w:val="none" w:sz="0" w:space="0" w:color="auto"/>
                <w:right w:val="none" w:sz="0" w:space="0" w:color="auto"/>
              </w:divBdr>
            </w:div>
            <w:div w:id="1926959687">
              <w:marLeft w:val="0"/>
              <w:marRight w:val="0"/>
              <w:marTop w:val="0"/>
              <w:marBottom w:val="0"/>
              <w:divBdr>
                <w:top w:val="none" w:sz="0" w:space="0" w:color="auto"/>
                <w:left w:val="none" w:sz="0" w:space="0" w:color="auto"/>
                <w:bottom w:val="none" w:sz="0" w:space="0" w:color="auto"/>
                <w:right w:val="none" w:sz="0" w:space="0" w:color="auto"/>
              </w:divBdr>
            </w:div>
            <w:div w:id="1139037531">
              <w:marLeft w:val="0"/>
              <w:marRight w:val="0"/>
              <w:marTop w:val="0"/>
              <w:marBottom w:val="0"/>
              <w:divBdr>
                <w:top w:val="none" w:sz="0" w:space="0" w:color="auto"/>
                <w:left w:val="none" w:sz="0" w:space="0" w:color="auto"/>
                <w:bottom w:val="none" w:sz="0" w:space="0" w:color="auto"/>
                <w:right w:val="none" w:sz="0" w:space="0" w:color="auto"/>
              </w:divBdr>
            </w:div>
            <w:div w:id="769009598">
              <w:marLeft w:val="0"/>
              <w:marRight w:val="0"/>
              <w:marTop w:val="0"/>
              <w:marBottom w:val="0"/>
              <w:divBdr>
                <w:top w:val="none" w:sz="0" w:space="0" w:color="auto"/>
                <w:left w:val="none" w:sz="0" w:space="0" w:color="auto"/>
                <w:bottom w:val="none" w:sz="0" w:space="0" w:color="auto"/>
                <w:right w:val="none" w:sz="0" w:space="0" w:color="auto"/>
              </w:divBdr>
            </w:div>
            <w:div w:id="789935000">
              <w:marLeft w:val="0"/>
              <w:marRight w:val="0"/>
              <w:marTop w:val="0"/>
              <w:marBottom w:val="0"/>
              <w:divBdr>
                <w:top w:val="none" w:sz="0" w:space="0" w:color="auto"/>
                <w:left w:val="none" w:sz="0" w:space="0" w:color="auto"/>
                <w:bottom w:val="none" w:sz="0" w:space="0" w:color="auto"/>
                <w:right w:val="none" w:sz="0" w:space="0" w:color="auto"/>
              </w:divBdr>
            </w:div>
            <w:div w:id="1111822787">
              <w:marLeft w:val="0"/>
              <w:marRight w:val="0"/>
              <w:marTop w:val="0"/>
              <w:marBottom w:val="0"/>
              <w:divBdr>
                <w:top w:val="none" w:sz="0" w:space="0" w:color="auto"/>
                <w:left w:val="none" w:sz="0" w:space="0" w:color="auto"/>
                <w:bottom w:val="none" w:sz="0" w:space="0" w:color="auto"/>
                <w:right w:val="none" w:sz="0" w:space="0" w:color="auto"/>
              </w:divBdr>
            </w:div>
            <w:div w:id="1872453858">
              <w:marLeft w:val="0"/>
              <w:marRight w:val="0"/>
              <w:marTop w:val="0"/>
              <w:marBottom w:val="0"/>
              <w:divBdr>
                <w:top w:val="none" w:sz="0" w:space="0" w:color="auto"/>
                <w:left w:val="none" w:sz="0" w:space="0" w:color="auto"/>
                <w:bottom w:val="none" w:sz="0" w:space="0" w:color="auto"/>
                <w:right w:val="none" w:sz="0" w:space="0" w:color="auto"/>
              </w:divBdr>
            </w:div>
            <w:div w:id="1961645273">
              <w:marLeft w:val="0"/>
              <w:marRight w:val="0"/>
              <w:marTop w:val="0"/>
              <w:marBottom w:val="0"/>
              <w:divBdr>
                <w:top w:val="none" w:sz="0" w:space="0" w:color="auto"/>
                <w:left w:val="none" w:sz="0" w:space="0" w:color="auto"/>
                <w:bottom w:val="none" w:sz="0" w:space="0" w:color="auto"/>
                <w:right w:val="none" w:sz="0" w:space="0" w:color="auto"/>
              </w:divBdr>
            </w:div>
            <w:div w:id="434598525">
              <w:marLeft w:val="0"/>
              <w:marRight w:val="0"/>
              <w:marTop w:val="0"/>
              <w:marBottom w:val="0"/>
              <w:divBdr>
                <w:top w:val="none" w:sz="0" w:space="0" w:color="auto"/>
                <w:left w:val="none" w:sz="0" w:space="0" w:color="auto"/>
                <w:bottom w:val="none" w:sz="0" w:space="0" w:color="auto"/>
                <w:right w:val="none" w:sz="0" w:space="0" w:color="auto"/>
              </w:divBdr>
            </w:div>
            <w:div w:id="1331056030">
              <w:marLeft w:val="0"/>
              <w:marRight w:val="0"/>
              <w:marTop w:val="0"/>
              <w:marBottom w:val="0"/>
              <w:divBdr>
                <w:top w:val="none" w:sz="0" w:space="0" w:color="auto"/>
                <w:left w:val="none" w:sz="0" w:space="0" w:color="auto"/>
                <w:bottom w:val="none" w:sz="0" w:space="0" w:color="auto"/>
                <w:right w:val="none" w:sz="0" w:space="0" w:color="auto"/>
              </w:divBdr>
            </w:div>
            <w:div w:id="1097140160">
              <w:marLeft w:val="0"/>
              <w:marRight w:val="0"/>
              <w:marTop w:val="0"/>
              <w:marBottom w:val="0"/>
              <w:divBdr>
                <w:top w:val="none" w:sz="0" w:space="0" w:color="auto"/>
                <w:left w:val="none" w:sz="0" w:space="0" w:color="auto"/>
                <w:bottom w:val="none" w:sz="0" w:space="0" w:color="auto"/>
                <w:right w:val="none" w:sz="0" w:space="0" w:color="auto"/>
              </w:divBdr>
            </w:div>
            <w:div w:id="1246719658">
              <w:marLeft w:val="0"/>
              <w:marRight w:val="0"/>
              <w:marTop w:val="0"/>
              <w:marBottom w:val="0"/>
              <w:divBdr>
                <w:top w:val="none" w:sz="0" w:space="0" w:color="auto"/>
                <w:left w:val="none" w:sz="0" w:space="0" w:color="auto"/>
                <w:bottom w:val="none" w:sz="0" w:space="0" w:color="auto"/>
                <w:right w:val="none" w:sz="0" w:space="0" w:color="auto"/>
              </w:divBdr>
            </w:div>
            <w:div w:id="3169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357">
      <w:bodyDiv w:val="1"/>
      <w:marLeft w:val="0"/>
      <w:marRight w:val="0"/>
      <w:marTop w:val="0"/>
      <w:marBottom w:val="0"/>
      <w:divBdr>
        <w:top w:val="none" w:sz="0" w:space="0" w:color="auto"/>
        <w:left w:val="none" w:sz="0" w:space="0" w:color="auto"/>
        <w:bottom w:val="none" w:sz="0" w:space="0" w:color="auto"/>
        <w:right w:val="none" w:sz="0" w:space="0" w:color="auto"/>
      </w:divBdr>
      <w:divsChild>
        <w:div w:id="10110725">
          <w:marLeft w:val="0"/>
          <w:marRight w:val="0"/>
          <w:marTop w:val="0"/>
          <w:marBottom w:val="0"/>
          <w:divBdr>
            <w:top w:val="none" w:sz="0" w:space="0" w:color="auto"/>
            <w:left w:val="none" w:sz="0" w:space="0" w:color="auto"/>
            <w:bottom w:val="none" w:sz="0" w:space="0" w:color="auto"/>
            <w:right w:val="none" w:sz="0" w:space="0" w:color="auto"/>
          </w:divBdr>
          <w:divsChild>
            <w:div w:id="931669990">
              <w:marLeft w:val="0"/>
              <w:marRight w:val="0"/>
              <w:marTop w:val="0"/>
              <w:marBottom w:val="0"/>
              <w:divBdr>
                <w:top w:val="none" w:sz="0" w:space="0" w:color="auto"/>
                <w:left w:val="none" w:sz="0" w:space="0" w:color="auto"/>
                <w:bottom w:val="none" w:sz="0" w:space="0" w:color="auto"/>
                <w:right w:val="none" w:sz="0" w:space="0" w:color="auto"/>
              </w:divBdr>
            </w:div>
            <w:div w:id="1102384125">
              <w:marLeft w:val="0"/>
              <w:marRight w:val="0"/>
              <w:marTop w:val="0"/>
              <w:marBottom w:val="0"/>
              <w:divBdr>
                <w:top w:val="none" w:sz="0" w:space="0" w:color="auto"/>
                <w:left w:val="none" w:sz="0" w:space="0" w:color="auto"/>
                <w:bottom w:val="none" w:sz="0" w:space="0" w:color="auto"/>
                <w:right w:val="none" w:sz="0" w:space="0" w:color="auto"/>
              </w:divBdr>
            </w:div>
            <w:div w:id="1953245046">
              <w:marLeft w:val="0"/>
              <w:marRight w:val="0"/>
              <w:marTop w:val="0"/>
              <w:marBottom w:val="0"/>
              <w:divBdr>
                <w:top w:val="none" w:sz="0" w:space="0" w:color="auto"/>
                <w:left w:val="none" w:sz="0" w:space="0" w:color="auto"/>
                <w:bottom w:val="none" w:sz="0" w:space="0" w:color="auto"/>
                <w:right w:val="none" w:sz="0" w:space="0" w:color="auto"/>
              </w:divBdr>
            </w:div>
            <w:div w:id="1591356911">
              <w:marLeft w:val="0"/>
              <w:marRight w:val="0"/>
              <w:marTop w:val="0"/>
              <w:marBottom w:val="0"/>
              <w:divBdr>
                <w:top w:val="none" w:sz="0" w:space="0" w:color="auto"/>
                <w:left w:val="none" w:sz="0" w:space="0" w:color="auto"/>
                <w:bottom w:val="none" w:sz="0" w:space="0" w:color="auto"/>
                <w:right w:val="none" w:sz="0" w:space="0" w:color="auto"/>
              </w:divBdr>
            </w:div>
            <w:div w:id="1030034995">
              <w:marLeft w:val="0"/>
              <w:marRight w:val="0"/>
              <w:marTop w:val="0"/>
              <w:marBottom w:val="0"/>
              <w:divBdr>
                <w:top w:val="none" w:sz="0" w:space="0" w:color="auto"/>
                <w:left w:val="none" w:sz="0" w:space="0" w:color="auto"/>
                <w:bottom w:val="none" w:sz="0" w:space="0" w:color="auto"/>
                <w:right w:val="none" w:sz="0" w:space="0" w:color="auto"/>
              </w:divBdr>
            </w:div>
            <w:div w:id="716973289">
              <w:marLeft w:val="0"/>
              <w:marRight w:val="0"/>
              <w:marTop w:val="0"/>
              <w:marBottom w:val="0"/>
              <w:divBdr>
                <w:top w:val="none" w:sz="0" w:space="0" w:color="auto"/>
                <w:left w:val="none" w:sz="0" w:space="0" w:color="auto"/>
                <w:bottom w:val="none" w:sz="0" w:space="0" w:color="auto"/>
                <w:right w:val="none" w:sz="0" w:space="0" w:color="auto"/>
              </w:divBdr>
            </w:div>
            <w:div w:id="478812939">
              <w:marLeft w:val="0"/>
              <w:marRight w:val="0"/>
              <w:marTop w:val="0"/>
              <w:marBottom w:val="0"/>
              <w:divBdr>
                <w:top w:val="none" w:sz="0" w:space="0" w:color="auto"/>
                <w:left w:val="none" w:sz="0" w:space="0" w:color="auto"/>
                <w:bottom w:val="none" w:sz="0" w:space="0" w:color="auto"/>
                <w:right w:val="none" w:sz="0" w:space="0" w:color="auto"/>
              </w:divBdr>
            </w:div>
            <w:div w:id="34281634">
              <w:marLeft w:val="0"/>
              <w:marRight w:val="0"/>
              <w:marTop w:val="0"/>
              <w:marBottom w:val="0"/>
              <w:divBdr>
                <w:top w:val="none" w:sz="0" w:space="0" w:color="auto"/>
                <w:left w:val="none" w:sz="0" w:space="0" w:color="auto"/>
                <w:bottom w:val="none" w:sz="0" w:space="0" w:color="auto"/>
                <w:right w:val="none" w:sz="0" w:space="0" w:color="auto"/>
              </w:divBdr>
            </w:div>
            <w:div w:id="418449237">
              <w:marLeft w:val="0"/>
              <w:marRight w:val="0"/>
              <w:marTop w:val="0"/>
              <w:marBottom w:val="0"/>
              <w:divBdr>
                <w:top w:val="none" w:sz="0" w:space="0" w:color="auto"/>
                <w:left w:val="none" w:sz="0" w:space="0" w:color="auto"/>
                <w:bottom w:val="none" w:sz="0" w:space="0" w:color="auto"/>
                <w:right w:val="none" w:sz="0" w:space="0" w:color="auto"/>
              </w:divBdr>
            </w:div>
            <w:div w:id="1675761315">
              <w:marLeft w:val="0"/>
              <w:marRight w:val="0"/>
              <w:marTop w:val="0"/>
              <w:marBottom w:val="0"/>
              <w:divBdr>
                <w:top w:val="none" w:sz="0" w:space="0" w:color="auto"/>
                <w:left w:val="none" w:sz="0" w:space="0" w:color="auto"/>
                <w:bottom w:val="none" w:sz="0" w:space="0" w:color="auto"/>
                <w:right w:val="none" w:sz="0" w:space="0" w:color="auto"/>
              </w:divBdr>
            </w:div>
            <w:div w:id="1843004389">
              <w:marLeft w:val="0"/>
              <w:marRight w:val="0"/>
              <w:marTop w:val="0"/>
              <w:marBottom w:val="0"/>
              <w:divBdr>
                <w:top w:val="none" w:sz="0" w:space="0" w:color="auto"/>
                <w:left w:val="none" w:sz="0" w:space="0" w:color="auto"/>
                <w:bottom w:val="none" w:sz="0" w:space="0" w:color="auto"/>
                <w:right w:val="none" w:sz="0" w:space="0" w:color="auto"/>
              </w:divBdr>
            </w:div>
            <w:div w:id="2079396826">
              <w:marLeft w:val="0"/>
              <w:marRight w:val="0"/>
              <w:marTop w:val="0"/>
              <w:marBottom w:val="0"/>
              <w:divBdr>
                <w:top w:val="none" w:sz="0" w:space="0" w:color="auto"/>
                <w:left w:val="none" w:sz="0" w:space="0" w:color="auto"/>
                <w:bottom w:val="none" w:sz="0" w:space="0" w:color="auto"/>
                <w:right w:val="none" w:sz="0" w:space="0" w:color="auto"/>
              </w:divBdr>
            </w:div>
            <w:div w:id="442000361">
              <w:marLeft w:val="0"/>
              <w:marRight w:val="0"/>
              <w:marTop w:val="0"/>
              <w:marBottom w:val="0"/>
              <w:divBdr>
                <w:top w:val="none" w:sz="0" w:space="0" w:color="auto"/>
                <w:left w:val="none" w:sz="0" w:space="0" w:color="auto"/>
                <w:bottom w:val="none" w:sz="0" w:space="0" w:color="auto"/>
                <w:right w:val="none" w:sz="0" w:space="0" w:color="auto"/>
              </w:divBdr>
            </w:div>
            <w:div w:id="236986598">
              <w:marLeft w:val="0"/>
              <w:marRight w:val="0"/>
              <w:marTop w:val="0"/>
              <w:marBottom w:val="0"/>
              <w:divBdr>
                <w:top w:val="none" w:sz="0" w:space="0" w:color="auto"/>
                <w:left w:val="none" w:sz="0" w:space="0" w:color="auto"/>
                <w:bottom w:val="none" w:sz="0" w:space="0" w:color="auto"/>
                <w:right w:val="none" w:sz="0" w:space="0" w:color="auto"/>
              </w:divBdr>
            </w:div>
            <w:div w:id="747383079">
              <w:marLeft w:val="0"/>
              <w:marRight w:val="0"/>
              <w:marTop w:val="0"/>
              <w:marBottom w:val="0"/>
              <w:divBdr>
                <w:top w:val="none" w:sz="0" w:space="0" w:color="auto"/>
                <w:left w:val="none" w:sz="0" w:space="0" w:color="auto"/>
                <w:bottom w:val="none" w:sz="0" w:space="0" w:color="auto"/>
                <w:right w:val="none" w:sz="0" w:space="0" w:color="auto"/>
              </w:divBdr>
            </w:div>
            <w:div w:id="1213542668">
              <w:marLeft w:val="0"/>
              <w:marRight w:val="0"/>
              <w:marTop w:val="0"/>
              <w:marBottom w:val="0"/>
              <w:divBdr>
                <w:top w:val="none" w:sz="0" w:space="0" w:color="auto"/>
                <w:left w:val="none" w:sz="0" w:space="0" w:color="auto"/>
                <w:bottom w:val="none" w:sz="0" w:space="0" w:color="auto"/>
                <w:right w:val="none" w:sz="0" w:space="0" w:color="auto"/>
              </w:divBdr>
            </w:div>
            <w:div w:id="735127344">
              <w:marLeft w:val="0"/>
              <w:marRight w:val="0"/>
              <w:marTop w:val="0"/>
              <w:marBottom w:val="0"/>
              <w:divBdr>
                <w:top w:val="none" w:sz="0" w:space="0" w:color="auto"/>
                <w:left w:val="none" w:sz="0" w:space="0" w:color="auto"/>
                <w:bottom w:val="none" w:sz="0" w:space="0" w:color="auto"/>
                <w:right w:val="none" w:sz="0" w:space="0" w:color="auto"/>
              </w:divBdr>
            </w:div>
            <w:div w:id="2055035667">
              <w:marLeft w:val="0"/>
              <w:marRight w:val="0"/>
              <w:marTop w:val="0"/>
              <w:marBottom w:val="0"/>
              <w:divBdr>
                <w:top w:val="none" w:sz="0" w:space="0" w:color="auto"/>
                <w:left w:val="none" w:sz="0" w:space="0" w:color="auto"/>
                <w:bottom w:val="none" w:sz="0" w:space="0" w:color="auto"/>
                <w:right w:val="none" w:sz="0" w:space="0" w:color="auto"/>
              </w:divBdr>
            </w:div>
            <w:div w:id="63263644">
              <w:marLeft w:val="0"/>
              <w:marRight w:val="0"/>
              <w:marTop w:val="0"/>
              <w:marBottom w:val="0"/>
              <w:divBdr>
                <w:top w:val="none" w:sz="0" w:space="0" w:color="auto"/>
                <w:left w:val="none" w:sz="0" w:space="0" w:color="auto"/>
                <w:bottom w:val="none" w:sz="0" w:space="0" w:color="auto"/>
                <w:right w:val="none" w:sz="0" w:space="0" w:color="auto"/>
              </w:divBdr>
            </w:div>
            <w:div w:id="981808546">
              <w:marLeft w:val="0"/>
              <w:marRight w:val="0"/>
              <w:marTop w:val="0"/>
              <w:marBottom w:val="0"/>
              <w:divBdr>
                <w:top w:val="none" w:sz="0" w:space="0" w:color="auto"/>
                <w:left w:val="none" w:sz="0" w:space="0" w:color="auto"/>
                <w:bottom w:val="none" w:sz="0" w:space="0" w:color="auto"/>
                <w:right w:val="none" w:sz="0" w:space="0" w:color="auto"/>
              </w:divBdr>
            </w:div>
            <w:div w:id="854342826">
              <w:marLeft w:val="0"/>
              <w:marRight w:val="0"/>
              <w:marTop w:val="0"/>
              <w:marBottom w:val="0"/>
              <w:divBdr>
                <w:top w:val="none" w:sz="0" w:space="0" w:color="auto"/>
                <w:left w:val="none" w:sz="0" w:space="0" w:color="auto"/>
                <w:bottom w:val="none" w:sz="0" w:space="0" w:color="auto"/>
                <w:right w:val="none" w:sz="0" w:space="0" w:color="auto"/>
              </w:divBdr>
            </w:div>
            <w:div w:id="1393583787">
              <w:marLeft w:val="0"/>
              <w:marRight w:val="0"/>
              <w:marTop w:val="0"/>
              <w:marBottom w:val="0"/>
              <w:divBdr>
                <w:top w:val="none" w:sz="0" w:space="0" w:color="auto"/>
                <w:left w:val="none" w:sz="0" w:space="0" w:color="auto"/>
                <w:bottom w:val="none" w:sz="0" w:space="0" w:color="auto"/>
                <w:right w:val="none" w:sz="0" w:space="0" w:color="auto"/>
              </w:divBdr>
            </w:div>
            <w:div w:id="1108355841">
              <w:marLeft w:val="0"/>
              <w:marRight w:val="0"/>
              <w:marTop w:val="0"/>
              <w:marBottom w:val="0"/>
              <w:divBdr>
                <w:top w:val="none" w:sz="0" w:space="0" w:color="auto"/>
                <w:left w:val="none" w:sz="0" w:space="0" w:color="auto"/>
                <w:bottom w:val="none" w:sz="0" w:space="0" w:color="auto"/>
                <w:right w:val="none" w:sz="0" w:space="0" w:color="auto"/>
              </w:divBdr>
            </w:div>
            <w:div w:id="1462074007">
              <w:marLeft w:val="0"/>
              <w:marRight w:val="0"/>
              <w:marTop w:val="0"/>
              <w:marBottom w:val="0"/>
              <w:divBdr>
                <w:top w:val="none" w:sz="0" w:space="0" w:color="auto"/>
                <w:left w:val="none" w:sz="0" w:space="0" w:color="auto"/>
                <w:bottom w:val="none" w:sz="0" w:space="0" w:color="auto"/>
                <w:right w:val="none" w:sz="0" w:space="0" w:color="auto"/>
              </w:divBdr>
            </w:div>
            <w:div w:id="607085768">
              <w:marLeft w:val="0"/>
              <w:marRight w:val="0"/>
              <w:marTop w:val="0"/>
              <w:marBottom w:val="0"/>
              <w:divBdr>
                <w:top w:val="none" w:sz="0" w:space="0" w:color="auto"/>
                <w:left w:val="none" w:sz="0" w:space="0" w:color="auto"/>
                <w:bottom w:val="none" w:sz="0" w:space="0" w:color="auto"/>
                <w:right w:val="none" w:sz="0" w:space="0" w:color="auto"/>
              </w:divBdr>
            </w:div>
            <w:div w:id="1638679933">
              <w:marLeft w:val="0"/>
              <w:marRight w:val="0"/>
              <w:marTop w:val="0"/>
              <w:marBottom w:val="0"/>
              <w:divBdr>
                <w:top w:val="none" w:sz="0" w:space="0" w:color="auto"/>
                <w:left w:val="none" w:sz="0" w:space="0" w:color="auto"/>
                <w:bottom w:val="none" w:sz="0" w:space="0" w:color="auto"/>
                <w:right w:val="none" w:sz="0" w:space="0" w:color="auto"/>
              </w:divBdr>
            </w:div>
            <w:div w:id="1831021471">
              <w:marLeft w:val="0"/>
              <w:marRight w:val="0"/>
              <w:marTop w:val="0"/>
              <w:marBottom w:val="0"/>
              <w:divBdr>
                <w:top w:val="none" w:sz="0" w:space="0" w:color="auto"/>
                <w:left w:val="none" w:sz="0" w:space="0" w:color="auto"/>
                <w:bottom w:val="none" w:sz="0" w:space="0" w:color="auto"/>
                <w:right w:val="none" w:sz="0" w:space="0" w:color="auto"/>
              </w:divBdr>
            </w:div>
            <w:div w:id="2095197186">
              <w:marLeft w:val="0"/>
              <w:marRight w:val="0"/>
              <w:marTop w:val="0"/>
              <w:marBottom w:val="0"/>
              <w:divBdr>
                <w:top w:val="none" w:sz="0" w:space="0" w:color="auto"/>
                <w:left w:val="none" w:sz="0" w:space="0" w:color="auto"/>
                <w:bottom w:val="none" w:sz="0" w:space="0" w:color="auto"/>
                <w:right w:val="none" w:sz="0" w:space="0" w:color="auto"/>
              </w:divBdr>
            </w:div>
            <w:div w:id="1885287797">
              <w:marLeft w:val="0"/>
              <w:marRight w:val="0"/>
              <w:marTop w:val="0"/>
              <w:marBottom w:val="0"/>
              <w:divBdr>
                <w:top w:val="none" w:sz="0" w:space="0" w:color="auto"/>
                <w:left w:val="none" w:sz="0" w:space="0" w:color="auto"/>
                <w:bottom w:val="none" w:sz="0" w:space="0" w:color="auto"/>
                <w:right w:val="none" w:sz="0" w:space="0" w:color="auto"/>
              </w:divBdr>
            </w:div>
            <w:div w:id="1326085007">
              <w:marLeft w:val="0"/>
              <w:marRight w:val="0"/>
              <w:marTop w:val="0"/>
              <w:marBottom w:val="0"/>
              <w:divBdr>
                <w:top w:val="none" w:sz="0" w:space="0" w:color="auto"/>
                <w:left w:val="none" w:sz="0" w:space="0" w:color="auto"/>
                <w:bottom w:val="none" w:sz="0" w:space="0" w:color="auto"/>
                <w:right w:val="none" w:sz="0" w:space="0" w:color="auto"/>
              </w:divBdr>
            </w:div>
            <w:div w:id="1786777703">
              <w:marLeft w:val="0"/>
              <w:marRight w:val="0"/>
              <w:marTop w:val="0"/>
              <w:marBottom w:val="0"/>
              <w:divBdr>
                <w:top w:val="none" w:sz="0" w:space="0" w:color="auto"/>
                <w:left w:val="none" w:sz="0" w:space="0" w:color="auto"/>
                <w:bottom w:val="none" w:sz="0" w:space="0" w:color="auto"/>
                <w:right w:val="none" w:sz="0" w:space="0" w:color="auto"/>
              </w:divBdr>
            </w:div>
            <w:div w:id="1590654751">
              <w:marLeft w:val="0"/>
              <w:marRight w:val="0"/>
              <w:marTop w:val="0"/>
              <w:marBottom w:val="0"/>
              <w:divBdr>
                <w:top w:val="none" w:sz="0" w:space="0" w:color="auto"/>
                <w:left w:val="none" w:sz="0" w:space="0" w:color="auto"/>
                <w:bottom w:val="none" w:sz="0" w:space="0" w:color="auto"/>
                <w:right w:val="none" w:sz="0" w:space="0" w:color="auto"/>
              </w:divBdr>
            </w:div>
            <w:div w:id="377166208">
              <w:marLeft w:val="0"/>
              <w:marRight w:val="0"/>
              <w:marTop w:val="0"/>
              <w:marBottom w:val="0"/>
              <w:divBdr>
                <w:top w:val="none" w:sz="0" w:space="0" w:color="auto"/>
                <w:left w:val="none" w:sz="0" w:space="0" w:color="auto"/>
                <w:bottom w:val="none" w:sz="0" w:space="0" w:color="auto"/>
                <w:right w:val="none" w:sz="0" w:space="0" w:color="auto"/>
              </w:divBdr>
            </w:div>
            <w:div w:id="1677491598">
              <w:marLeft w:val="0"/>
              <w:marRight w:val="0"/>
              <w:marTop w:val="0"/>
              <w:marBottom w:val="0"/>
              <w:divBdr>
                <w:top w:val="none" w:sz="0" w:space="0" w:color="auto"/>
                <w:left w:val="none" w:sz="0" w:space="0" w:color="auto"/>
                <w:bottom w:val="none" w:sz="0" w:space="0" w:color="auto"/>
                <w:right w:val="none" w:sz="0" w:space="0" w:color="auto"/>
              </w:divBdr>
            </w:div>
            <w:div w:id="1320815319">
              <w:marLeft w:val="0"/>
              <w:marRight w:val="0"/>
              <w:marTop w:val="0"/>
              <w:marBottom w:val="0"/>
              <w:divBdr>
                <w:top w:val="none" w:sz="0" w:space="0" w:color="auto"/>
                <w:left w:val="none" w:sz="0" w:space="0" w:color="auto"/>
                <w:bottom w:val="none" w:sz="0" w:space="0" w:color="auto"/>
                <w:right w:val="none" w:sz="0" w:space="0" w:color="auto"/>
              </w:divBdr>
            </w:div>
            <w:div w:id="1712145502">
              <w:marLeft w:val="0"/>
              <w:marRight w:val="0"/>
              <w:marTop w:val="0"/>
              <w:marBottom w:val="0"/>
              <w:divBdr>
                <w:top w:val="none" w:sz="0" w:space="0" w:color="auto"/>
                <w:left w:val="none" w:sz="0" w:space="0" w:color="auto"/>
                <w:bottom w:val="none" w:sz="0" w:space="0" w:color="auto"/>
                <w:right w:val="none" w:sz="0" w:space="0" w:color="auto"/>
              </w:divBdr>
            </w:div>
            <w:div w:id="1591888253">
              <w:marLeft w:val="0"/>
              <w:marRight w:val="0"/>
              <w:marTop w:val="0"/>
              <w:marBottom w:val="0"/>
              <w:divBdr>
                <w:top w:val="none" w:sz="0" w:space="0" w:color="auto"/>
                <w:left w:val="none" w:sz="0" w:space="0" w:color="auto"/>
                <w:bottom w:val="none" w:sz="0" w:space="0" w:color="auto"/>
                <w:right w:val="none" w:sz="0" w:space="0" w:color="auto"/>
              </w:divBdr>
            </w:div>
            <w:div w:id="1545747455">
              <w:marLeft w:val="0"/>
              <w:marRight w:val="0"/>
              <w:marTop w:val="0"/>
              <w:marBottom w:val="0"/>
              <w:divBdr>
                <w:top w:val="none" w:sz="0" w:space="0" w:color="auto"/>
                <w:left w:val="none" w:sz="0" w:space="0" w:color="auto"/>
                <w:bottom w:val="none" w:sz="0" w:space="0" w:color="auto"/>
                <w:right w:val="none" w:sz="0" w:space="0" w:color="auto"/>
              </w:divBdr>
            </w:div>
            <w:div w:id="815075613">
              <w:marLeft w:val="0"/>
              <w:marRight w:val="0"/>
              <w:marTop w:val="0"/>
              <w:marBottom w:val="0"/>
              <w:divBdr>
                <w:top w:val="none" w:sz="0" w:space="0" w:color="auto"/>
                <w:left w:val="none" w:sz="0" w:space="0" w:color="auto"/>
                <w:bottom w:val="none" w:sz="0" w:space="0" w:color="auto"/>
                <w:right w:val="none" w:sz="0" w:space="0" w:color="auto"/>
              </w:divBdr>
            </w:div>
            <w:div w:id="237793548">
              <w:marLeft w:val="0"/>
              <w:marRight w:val="0"/>
              <w:marTop w:val="0"/>
              <w:marBottom w:val="0"/>
              <w:divBdr>
                <w:top w:val="none" w:sz="0" w:space="0" w:color="auto"/>
                <w:left w:val="none" w:sz="0" w:space="0" w:color="auto"/>
                <w:bottom w:val="none" w:sz="0" w:space="0" w:color="auto"/>
                <w:right w:val="none" w:sz="0" w:space="0" w:color="auto"/>
              </w:divBdr>
            </w:div>
            <w:div w:id="307247859">
              <w:marLeft w:val="0"/>
              <w:marRight w:val="0"/>
              <w:marTop w:val="0"/>
              <w:marBottom w:val="0"/>
              <w:divBdr>
                <w:top w:val="none" w:sz="0" w:space="0" w:color="auto"/>
                <w:left w:val="none" w:sz="0" w:space="0" w:color="auto"/>
                <w:bottom w:val="none" w:sz="0" w:space="0" w:color="auto"/>
                <w:right w:val="none" w:sz="0" w:space="0" w:color="auto"/>
              </w:divBdr>
            </w:div>
            <w:div w:id="633559895">
              <w:marLeft w:val="0"/>
              <w:marRight w:val="0"/>
              <w:marTop w:val="0"/>
              <w:marBottom w:val="0"/>
              <w:divBdr>
                <w:top w:val="none" w:sz="0" w:space="0" w:color="auto"/>
                <w:left w:val="none" w:sz="0" w:space="0" w:color="auto"/>
                <w:bottom w:val="none" w:sz="0" w:space="0" w:color="auto"/>
                <w:right w:val="none" w:sz="0" w:space="0" w:color="auto"/>
              </w:divBdr>
            </w:div>
            <w:div w:id="979311133">
              <w:marLeft w:val="0"/>
              <w:marRight w:val="0"/>
              <w:marTop w:val="0"/>
              <w:marBottom w:val="0"/>
              <w:divBdr>
                <w:top w:val="none" w:sz="0" w:space="0" w:color="auto"/>
                <w:left w:val="none" w:sz="0" w:space="0" w:color="auto"/>
                <w:bottom w:val="none" w:sz="0" w:space="0" w:color="auto"/>
                <w:right w:val="none" w:sz="0" w:space="0" w:color="auto"/>
              </w:divBdr>
            </w:div>
            <w:div w:id="12651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imaade112@students.unnes.ac.id"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hyperlink" Target="mailto:mustofamudha@students.unnes.ac.id" TargetMode="Externa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hyperlink" Target="mailto:fajarfuedsi@students.unnes.ac.id" TargetMode="External"/><Relationship Id="rId14" Type="http://schemas.openxmlformats.org/officeDocument/2006/relationships/image" Target="media/image3.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7ED27-AAD2-43E1-AA38-35C32873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8_point5_x11_single_column_template.dotx</Template>
  <TotalTime>132</TotalTime>
  <Pages>7</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21409</CharactersWithSpaces>
  <SharedDoc>false</SharedDoc>
  <HLinks>
    <vt:vector size="30" baseType="variant">
      <vt:variant>
        <vt:i4>6946917</vt:i4>
      </vt:variant>
      <vt:variant>
        <vt:i4>27</vt:i4>
      </vt:variant>
      <vt:variant>
        <vt:i4>0</vt:i4>
      </vt:variant>
      <vt:variant>
        <vt:i4>5</vt:i4>
      </vt:variant>
      <vt:variant>
        <vt:lpwstr>https://aip.scitation.org/apc/organizers/abstracts</vt:lpwstr>
      </vt:variant>
      <vt:variant>
        <vt:lpwstr/>
      </vt:variant>
      <vt:variant>
        <vt:i4>4390985</vt:i4>
      </vt:variant>
      <vt:variant>
        <vt:i4>24</vt:i4>
      </vt:variant>
      <vt:variant>
        <vt:i4>0</vt:i4>
      </vt:variant>
      <vt:variant>
        <vt:i4>5</vt:i4>
      </vt:variant>
      <vt:variant>
        <vt:lpwstr>https://aip.scitation.org/apc/authors/preppapers</vt:lpwstr>
      </vt:variant>
      <vt:variant>
        <vt:lpwstr/>
      </vt:variant>
      <vt:variant>
        <vt:i4>5636147</vt:i4>
      </vt:variant>
      <vt:variant>
        <vt:i4>6</vt:i4>
      </vt:variant>
      <vt:variant>
        <vt:i4>0</vt:i4>
      </vt:variant>
      <vt:variant>
        <vt:i4>5</vt:i4>
      </vt:variant>
      <vt:variant>
        <vt:lpwstr>mailto:bimaade112@students.unnes.ac.id</vt:lpwstr>
      </vt:variant>
      <vt:variant>
        <vt:lpwstr/>
      </vt:variant>
      <vt:variant>
        <vt:i4>6357075</vt:i4>
      </vt:variant>
      <vt:variant>
        <vt:i4>3</vt:i4>
      </vt:variant>
      <vt:variant>
        <vt:i4>0</vt:i4>
      </vt:variant>
      <vt:variant>
        <vt:i4>5</vt:i4>
      </vt:variant>
      <vt:variant>
        <vt:lpwstr>mailto:mustofamudha@students.unnes.ac.id</vt:lpwstr>
      </vt:variant>
      <vt:variant>
        <vt:lpwstr/>
      </vt:variant>
      <vt:variant>
        <vt:i4>7471184</vt:i4>
      </vt:variant>
      <vt:variant>
        <vt:i4>0</vt:i4>
      </vt:variant>
      <vt:variant>
        <vt:i4>0</vt:i4>
      </vt:variant>
      <vt:variant>
        <vt:i4>5</vt:i4>
      </vt:variant>
      <vt:variant>
        <vt:lpwstr>mailto:fajarfuedsi@students.unnes.ac.id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Galih Ridho Utomo</cp:lastModifiedBy>
  <cp:revision>178</cp:revision>
  <cp:lastPrinted>2011-03-03T08:29:00Z</cp:lastPrinted>
  <dcterms:created xsi:type="dcterms:W3CDTF">2024-06-30T13:10:00Z</dcterms:created>
  <dcterms:modified xsi:type="dcterms:W3CDTF">2024-06-30T15:22:00Z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