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面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试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题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葵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花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宝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典</w:t>
      </w:r>
    </w:p>
    <w:p>
      <w:pPr>
        <w:widowControl/>
        <w:jc w:val="center"/>
        <w:rPr>
          <w:sz w:val="24"/>
          <w:szCs w:val="24"/>
        </w:rPr>
      </w:pPr>
      <w:r>
        <w:rPr>
          <w:rFonts w:hint="eastAsia" w:ascii="微软雅黑" w:hAnsi="微软雅黑" w:eastAsia="微软雅黑"/>
          <w:sz w:val="72"/>
          <w:szCs w:val="72"/>
        </w:rPr>
        <w:t>（数据库与监控</w:t>
      </w:r>
      <w:r>
        <w:rPr>
          <w:rFonts w:ascii="微软雅黑" w:hAnsi="微软雅黑" w:eastAsia="微软雅黑"/>
          <w:sz w:val="72"/>
          <w:szCs w:val="72"/>
        </w:rPr>
        <w:t>_安全</w:t>
      </w:r>
      <w:r>
        <w:rPr>
          <w:rFonts w:hint="eastAsia" w:ascii="微软雅黑" w:hAnsi="微软雅黑" w:eastAsia="微软雅黑"/>
          <w:sz w:val="72"/>
          <w:szCs w:val="72"/>
        </w:rPr>
        <w:t>篇）</w:t>
      </w:r>
      <w:r>
        <w:rPr>
          <w:sz w:val="24"/>
          <w:szCs w:val="24"/>
        </w:rPr>
        <w:br w:type="page"/>
      </w:r>
    </w:p>
    <w:p>
      <w:pPr>
        <w:spacing w:line="360" w:lineRule="exact"/>
        <w:jc w:val="center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 xml:space="preserve">SQL server数据库超级管理员为（  </w:t>
      </w:r>
      <w:r>
        <w:rPr>
          <w:rStyle w:val="11"/>
          <w:rFonts w:hint="default"/>
        </w:rPr>
        <w:t>b</w:t>
      </w:r>
      <w:r>
        <w:rPr>
          <w:rStyle w:val="11"/>
          <w:rFonts w:hint="eastAsia"/>
        </w:rPr>
        <w:t xml:space="preserve"> 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A：Admin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B：Sa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C：sys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D：root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在SQL语言中，条件“BETWEEN 20 AND 30”表示年龄在20到30之间，</w:t>
      </w:r>
    </w:p>
    <w:p>
      <w:pPr>
        <w:pStyle w:val="12"/>
        <w:spacing w:line="360" w:lineRule="exact"/>
        <w:ind w:left="420" w:firstLine="0" w:firstLineChars="0"/>
        <w:rPr>
          <w:rStyle w:val="11"/>
        </w:rPr>
      </w:pPr>
      <w:r>
        <w:rPr>
          <w:rStyle w:val="11"/>
          <w:rFonts w:hint="eastAsia"/>
        </w:rPr>
        <w:t>且（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a)包括20岁和30岁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b)不包括20岁和30岁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c)包括20岁不包括30岁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d)不包括20岁包括30岁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为了使索引键的值在基本表中唯一，在建立索引语句中应使用保留字(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 xml:space="preserve"> )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UNIQUE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COUNT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DISDINCT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UNION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  <w:b w:val="0"/>
        </w:rPr>
      </w:pPr>
      <w:r>
        <w:rPr>
          <w:rStyle w:val="11"/>
          <w:rFonts w:hint="eastAsia"/>
          <w:b w:val="0"/>
        </w:rPr>
        <w:t>SQL语句中修改表结构的命令是（</w:t>
      </w:r>
      <w:r>
        <w:rPr>
          <w:rStyle w:val="11"/>
          <w:rFonts w:hint="default"/>
          <w:b w:val="0"/>
        </w:rPr>
        <w:t>c</w:t>
      </w:r>
      <w:r>
        <w:rPr>
          <w:rStyle w:val="11"/>
          <w:rFonts w:hint="eastAsia"/>
          <w:b w:val="0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MODIFY TABLE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MODIFY STRUCTURE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ALTER TABLE STRUCTURE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以下哪个不是数据库的物理组件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A)表空间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B)数据文件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C)日志文件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D)控制文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请从订单表中取得数据，其中包括三个列客户名、订单时间与订单费用。可 以用下列哪个where子句</w:t>
      </w:r>
      <w:r>
        <w:rPr>
          <w:rStyle w:val="11"/>
          <w:rFonts w:hint="eastAsia" w:ascii="宋体" w:hAnsi="宋体" w:eastAsia="宋体" w:cs="宋体"/>
        </w:rPr>
        <w:t>査</w:t>
      </w:r>
      <w:r>
        <w:rPr>
          <w:rStyle w:val="11"/>
          <w:rFonts w:hint="eastAsia" w:ascii="方正卡通简体" w:hAnsi="方正卡通简体" w:cs="方正卡通简体"/>
        </w:rPr>
        <w:t>询</w:t>
      </w:r>
      <w:r>
        <w:rPr>
          <w:rStyle w:val="11"/>
          <w:rFonts w:hint="eastAsia"/>
        </w:rPr>
        <w:t>ORDERS表，取得客户A超过2700的订单？（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&lt;K,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/>
          <w:b/>
          <w:color w:val="2E3436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4A’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and订单费用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&lt; 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‘A，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or订单费用&gt;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‘A’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and订单费用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&gt;2700;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下面哪一个SQL语句将USER表的名称更改为USERINFO? (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 xml:space="preserve">) 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ALTER TABLE USER RENAME AS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RENAME TO USERINFO FROM USER;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RENAME USER TO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RENAME USER AS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假定USER表的PRIMARY KEY约束名为USERJD_PK,下面哪</w:t>
      </w:r>
      <w:r>
        <w:rPr>
          <w:rStyle w:val="11"/>
          <w:rFonts w:hint="eastAsia" w:ascii="方正卡通简体" w:hAnsi="方正卡通简体" w:cs="方正卡通简体"/>
        </w:rPr>
        <w:t>个语句将删除</w:t>
      </w:r>
    </w:p>
    <w:p>
      <w:pPr>
        <w:pStyle w:val="12"/>
        <w:spacing w:line="360" w:lineRule="exact"/>
        <w:ind w:left="420" w:firstLine="0" w:firstLineChars="0"/>
        <w:rPr>
          <w:rStyle w:val="11"/>
        </w:rPr>
      </w:pPr>
      <w:r>
        <w:rPr>
          <w:rStyle w:val="11"/>
          <w:rFonts w:hint="eastAsia"/>
        </w:rPr>
        <w:t>这个约束？（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A） DROP CONSTRAINT USER」D_PK;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 ALTER TABLE USER DROP USERJD_PK;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 ALTER TABLE USER DROP CONSTRAINT USERJD_PK;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 ALTER TABLE USER DROP PRIMARY KEY;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要从ORDERS表中取得数据，其中包括三个列CUSTOMER、ORDER_DATE与 ORDER_AMT»可以用下列哪个where子句</w:t>
      </w:r>
      <w:r>
        <w:rPr>
          <w:rStyle w:val="11"/>
          <w:rFonts w:hint="eastAsia" w:ascii="宋体" w:hAnsi="宋体" w:eastAsia="宋体" w:cs="宋体"/>
        </w:rPr>
        <w:t>査</w:t>
      </w:r>
      <w:r>
        <w:rPr>
          <w:rStyle w:val="11"/>
          <w:rFonts w:hint="eastAsia" w:ascii="方正卡通简体" w:hAnsi="方正卡通简体" w:cs="方正卡通简体"/>
        </w:rPr>
        <w:t>询</w:t>
      </w:r>
      <w:r>
        <w:rPr>
          <w:rStyle w:val="11"/>
          <w:rFonts w:hint="eastAsia"/>
        </w:rPr>
        <w:t>ORDERS表，取得客户LESLIE超 过2700的订单？（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 customer = ‘LESLIE’ ；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 customer = ‘LESLIE’ and order</w:t>
      </w:r>
      <w:r>
        <w:rPr>
          <w:rFonts w:hint="eastAsia" w:ascii="微软雅黑" w:hAnsi="微软雅黑" w:eastAsia="微软雅黑"/>
          <w:color w:val="2E3436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amt &lt;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where customer = ‘LESLIE’ or order_amt &gt;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where customer = ‘LESLIE’ and order__amt &gt;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SQL语言不包括（</w:t>
      </w:r>
      <w:r>
        <w:rPr>
          <w:rStyle w:val="11"/>
          <w:rFonts w:hint="default"/>
        </w:rPr>
        <w:t>b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数据定义语言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数据操作语言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数据翻译语言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数据控制语言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SQL语句中删除表的命令是（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delete table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erase 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delete dbf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drop 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SQL语句中不是查询计算函数的是（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abs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sum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max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avg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数据库系统与文件系统的主要区别是（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数据库系统复杂，而文件系统简单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文件系统不能解决数据冗余和数据独立性的问题，而数据库系统可以解决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文件系统只能管理程序文件，而数据库系统能够管理各类类型的文件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文件系统管理的数据量较少，而数据库系统可以管理庞大的数据量</w:t>
      </w:r>
    </w:p>
    <w:p>
      <w:pPr>
        <w:spacing w:line="360" w:lineRule="exact"/>
        <w:rPr>
          <w:rFonts w:ascii="微软雅黑" w:hAnsi="微软雅黑" w:eastAsia="微软雅黑"/>
          <w:b/>
          <w:color w:val="00B050"/>
          <w:lang w:eastAsia="zh-TW"/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对数据表进行筛选的操作，结果是（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只显示满足条件的记录，将不满足的记录从表中删除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显示满足条件的记录，并将这些记录保存到一个新表中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只显示满足条件的记录，不满足条件的记录被隐藏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将满足条件的记录和不满足条件的记录分为两个表进行显示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查询命令如下：select 学号，成绩*0.8 as 期末成绩 from 成绩 order by 成绩 DESC，学号；正确的说法是（</w:t>
      </w:r>
      <w:r>
        <w:rPr>
          <w:rStyle w:val="11"/>
          <w:rFonts w:hint="default"/>
        </w:rPr>
        <w:t>b</w:t>
      </w:r>
      <w:bookmarkStart w:id="0" w:name="_GoBack"/>
      <w:bookmarkEnd w:id="0"/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查看学生成绩，并将成绩乘以系数0.8，结果按成绩升序、学号降序排列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查看学生成绩，并将成绩乘以系数0.8，结果按成绩降序、学号升序排列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查看学生成绩，并将成绩乘以系数0.8，结果按成绩升序、学号升序排列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查看学生成绩，并将成绩乘以系数0.8，结果按成绩降序、学号降序排列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以下哪一项不是用来查询、添加、修改和删除数据库中的数据语句（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select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insert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drop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使用SQL命令将教师表teacher中的工资salary字段的值增加500，应该使用的命令为（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replace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teacher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set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teacher set salary=salary+500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表的两种相关约束是（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主键和索引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外键和索引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主键和外键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内键和外键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PingFang SC" w:hAnsi="PingFang SC" w:eastAsia="PingFang SC" w:cs="PingFang SC"/>
          <w:color w:val="454545"/>
          <w:sz w:val="24"/>
          <w:szCs w:val="24"/>
          <w:shd w:val="clear" w:color="auto" w:fill="FFFF00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方正卡通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altName w:val="宋体"/>
    <w:panose1 w:val="02010609000101010101"/>
    <w:charset w:val="88"/>
    <w:family w:val="decorative"/>
    <w:pitch w:val="default"/>
    <w:sig w:usb0="00000000" w:usb1="00000000" w:usb2="00000016" w:usb3="00000000" w:csb0="0010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PMingLiU">
    <w:altName w:val="文泉驿微米黑"/>
    <w:panose1 w:val="02010601000101010101"/>
    <w:charset w:val="88"/>
    <w:family w:val="swiss"/>
    <w:pitch w:val="default"/>
    <w:sig w:usb0="00000000" w:usb1="00000000" w:usb2="00000016" w:usb3="00000000" w:csb0="001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6" o:spid="_x0000_s3074" o:spt="136" type="#_x0000_t136" style="position:absolute;left:0pt;height:86.8pt;width:65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5" o:spid="_x0000_s3075" o:spt="136" type="#_x0000_t136" style="position:absolute;left:0pt;height:86.8pt;width:65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4" o:spid="_x0000_s3073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8761988">
    <w:nsid w:val="1E531784"/>
    <w:multiLevelType w:val="multilevel"/>
    <w:tmpl w:val="1E5317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8761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A9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55E23"/>
    <w:rsid w:val="00166A1F"/>
    <w:rsid w:val="00166D16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27B7E"/>
    <w:rsid w:val="00233BF8"/>
    <w:rsid w:val="00247487"/>
    <w:rsid w:val="002506D0"/>
    <w:rsid w:val="00256F48"/>
    <w:rsid w:val="002679BA"/>
    <w:rsid w:val="00274747"/>
    <w:rsid w:val="00287C30"/>
    <w:rsid w:val="00291624"/>
    <w:rsid w:val="0029730A"/>
    <w:rsid w:val="002A4248"/>
    <w:rsid w:val="002A4C63"/>
    <w:rsid w:val="002B67B0"/>
    <w:rsid w:val="002D0DA7"/>
    <w:rsid w:val="002E44CD"/>
    <w:rsid w:val="002F422D"/>
    <w:rsid w:val="003026F5"/>
    <w:rsid w:val="003239A9"/>
    <w:rsid w:val="00370A60"/>
    <w:rsid w:val="0039375E"/>
    <w:rsid w:val="0039705D"/>
    <w:rsid w:val="003A727A"/>
    <w:rsid w:val="003B162D"/>
    <w:rsid w:val="003B2409"/>
    <w:rsid w:val="003B4E8B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72AA"/>
    <w:rsid w:val="00446A58"/>
    <w:rsid w:val="00464AF1"/>
    <w:rsid w:val="004743D3"/>
    <w:rsid w:val="004B1991"/>
    <w:rsid w:val="004C1F4C"/>
    <w:rsid w:val="0051452A"/>
    <w:rsid w:val="00517C9F"/>
    <w:rsid w:val="0052133A"/>
    <w:rsid w:val="00550BB3"/>
    <w:rsid w:val="005551FA"/>
    <w:rsid w:val="0055572B"/>
    <w:rsid w:val="0057338E"/>
    <w:rsid w:val="00580846"/>
    <w:rsid w:val="00585B8A"/>
    <w:rsid w:val="00593B37"/>
    <w:rsid w:val="005B08E1"/>
    <w:rsid w:val="005E468B"/>
    <w:rsid w:val="006121B1"/>
    <w:rsid w:val="0062237B"/>
    <w:rsid w:val="00623FEF"/>
    <w:rsid w:val="006242BC"/>
    <w:rsid w:val="00647431"/>
    <w:rsid w:val="00670F79"/>
    <w:rsid w:val="00686F8E"/>
    <w:rsid w:val="0069359A"/>
    <w:rsid w:val="006A7AE6"/>
    <w:rsid w:val="006B6540"/>
    <w:rsid w:val="006D3639"/>
    <w:rsid w:val="006D39D2"/>
    <w:rsid w:val="006E66B4"/>
    <w:rsid w:val="006F2DB0"/>
    <w:rsid w:val="006F40F9"/>
    <w:rsid w:val="00707D1E"/>
    <w:rsid w:val="0072267C"/>
    <w:rsid w:val="00734E1F"/>
    <w:rsid w:val="00743F1E"/>
    <w:rsid w:val="007663A9"/>
    <w:rsid w:val="0077265A"/>
    <w:rsid w:val="00775718"/>
    <w:rsid w:val="007D5C84"/>
    <w:rsid w:val="007E3396"/>
    <w:rsid w:val="007E7B2C"/>
    <w:rsid w:val="00814BE3"/>
    <w:rsid w:val="00826877"/>
    <w:rsid w:val="00841AE5"/>
    <w:rsid w:val="00843B32"/>
    <w:rsid w:val="00860863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A3338"/>
    <w:rsid w:val="009B11C7"/>
    <w:rsid w:val="009B5DDE"/>
    <w:rsid w:val="009C702C"/>
    <w:rsid w:val="009F5980"/>
    <w:rsid w:val="00A07A48"/>
    <w:rsid w:val="00A1578C"/>
    <w:rsid w:val="00A215D8"/>
    <w:rsid w:val="00A33CB8"/>
    <w:rsid w:val="00A42FBD"/>
    <w:rsid w:val="00A86FFA"/>
    <w:rsid w:val="00A95746"/>
    <w:rsid w:val="00AA2EB6"/>
    <w:rsid w:val="00AC11C0"/>
    <w:rsid w:val="00AC47CD"/>
    <w:rsid w:val="00AC5404"/>
    <w:rsid w:val="00AD4DF0"/>
    <w:rsid w:val="00AE5E61"/>
    <w:rsid w:val="00AE7FD6"/>
    <w:rsid w:val="00B06986"/>
    <w:rsid w:val="00B11D2C"/>
    <w:rsid w:val="00B17B67"/>
    <w:rsid w:val="00B25A38"/>
    <w:rsid w:val="00B43E8A"/>
    <w:rsid w:val="00B447C4"/>
    <w:rsid w:val="00B50540"/>
    <w:rsid w:val="00BB7D78"/>
    <w:rsid w:val="00BD66BA"/>
    <w:rsid w:val="00BE1E04"/>
    <w:rsid w:val="00BE5D33"/>
    <w:rsid w:val="00C07A9C"/>
    <w:rsid w:val="00C16F5C"/>
    <w:rsid w:val="00C244C1"/>
    <w:rsid w:val="00C311EF"/>
    <w:rsid w:val="00C35DE1"/>
    <w:rsid w:val="00C62D9A"/>
    <w:rsid w:val="00C9407A"/>
    <w:rsid w:val="00CA63B7"/>
    <w:rsid w:val="00CC00D1"/>
    <w:rsid w:val="00CE3133"/>
    <w:rsid w:val="00CE62EB"/>
    <w:rsid w:val="00CE7464"/>
    <w:rsid w:val="00CF2E27"/>
    <w:rsid w:val="00D272D5"/>
    <w:rsid w:val="00D63946"/>
    <w:rsid w:val="00D67814"/>
    <w:rsid w:val="00D80C00"/>
    <w:rsid w:val="00D878E8"/>
    <w:rsid w:val="00DB24CA"/>
    <w:rsid w:val="00DD192A"/>
    <w:rsid w:val="00DD263A"/>
    <w:rsid w:val="00DD3FD0"/>
    <w:rsid w:val="00DF5B21"/>
    <w:rsid w:val="00E04A41"/>
    <w:rsid w:val="00E22CF7"/>
    <w:rsid w:val="00E37C71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  <w:rsid w:val="01BA777C"/>
    <w:rsid w:val="01F515F9"/>
    <w:rsid w:val="026A10BB"/>
    <w:rsid w:val="02852593"/>
    <w:rsid w:val="030C4E9C"/>
    <w:rsid w:val="04AB4F10"/>
    <w:rsid w:val="04F315BC"/>
    <w:rsid w:val="04F51E1F"/>
    <w:rsid w:val="05280C12"/>
    <w:rsid w:val="06981B79"/>
    <w:rsid w:val="06D31CE9"/>
    <w:rsid w:val="07161AB6"/>
    <w:rsid w:val="079E2BD6"/>
    <w:rsid w:val="084E286E"/>
    <w:rsid w:val="095B4526"/>
    <w:rsid w:val="0996198D"/>
    <w:rsid w:val="0A1D11FC"/>
    <w:rsid w:val="0A5F7F6C"/>
    <w:rsid w:val="0A6805F4"/>
    <w:rsid w:val="0AB31BC5"/>
    <w:rsid w:val="0B4E6296"/>
    <w:rsid w:val="0B847829"/>
    <w:rsid w:val="0C3C778C"/>
    <w:rsid w:val="0C630801"/>
    <w:rsid w:val="0D360F7D"/>
    <w:rsid w:val="0E907D84"/>
    <w:rsid w:val="0F424D41"/>
    <w:rsid w:val="10486A43"/>
    <w:rsid w:val="10A84EB8"/>
    <w:rsid w:val="10FF1B4C"/>
    <w:rsid w:val="1125748C"/>
    <w:rsid w:val="119162B3"/>
    <w:rsid w:val="121A3C46"/>
    <w:rsid w:val="13C2212F"/>
    <w:rsid w:val="15914732"/>
    <w:rsid w:val="1596646D"/>
    <w:rsid w:val="15E518D9"/>
    <w:rsid w:val="15ED3938"/>
    <w:rsid w:val="16E53F8F"/>
    <w:rsid w:val="16E91366"/>
    <w:rsid w:val="16FF1896"/>
    <w:rsid w:val="17A60964"/>
    <w:rsid w:val="17EE7BD6"/>
    <w:rsid w:val="1A001632"/>
    <w:rsid w:val="1B721E67"/>
    <w:rsid w:val="1BAB69E9"/>
    <w:rsid w:val="1BD25CC4"/>
    <w:rsid w:val="1BDE5C9B"/>
    <w:rsid w:val="1CEE55A9"/>
    <w:rsid w:val="1CFC0A6C"/>
    <w:rsid w:val="1D587738"/>
    <w:rsid w:val="1EA162B1"/>
    <w:rsid w:val="1F044AA9"/>
    <w:rsid w:val="1F3A516C"/>
    <w:rsid w:val="211136C9"/>
    <w:rsid w:val="21244610"/>
    <w:rsid w:val="213C3C3D"/>
    <w:rsid w:val="220366F7"/>
    <w:rsid w:val="22787EC1"/>
    <w:rsid w:val="22C11BDC"/>
    <w:rsid w:val="23C36C5B"/>
    <w:rsid w:val="23DD25AE"/>
    <w:rsid w:val="23FD2A97"/>
    <w:rsid w:val="246336AB"/>
    <w:rsid w:val="24B96644"/>
    <w:rsid w:val="261B5C01"/>
    <w:rsid w:val="26577F69"/>
    <w:rsid w:val="270267CC"/>
    <w:rsid w:val="282A7D45"/>
    <w:rsid w:val="288D01F8"/>
    <w:rsid w:val="289320A3"/>
    <w:rsid w:val="289F5845"/>
    <w:rsid w:val="28A26E98"/>
    <w:rsid w:val="28CC24A0"/>
    <w:rsid w:val="2AA46B16"/>
    <w:rsid w:val="2B2271C0"/>
    <w:rsid w:val="2B6F2554"/>
    <w:rsid w:val="2C210F9D"/>
    <w:rsid w:val="2C335711"/>
    <w:rsid w:val="2C7E56D0"/>
    <w:rsid w:val="2D6F4851"/>
    <w:rsid w:val="2E9F0042"/>
    <w:rsid w:val="2FB265F3"/>
    <w:rsid w:val="30251D72"/>
    <w:rsid w:val="30E677C4"/>
    <w:rsid w:val="31542133"/>
    <w:rsid w:val="31AB1813"/>
    <w:rsid w:val="31B563D5"/>
    <w:rsid w:val="32164AFB"/>
    <w:rsid w:val="323F1098"/>
    <w:rsid w:val="3479189C"/>
    <w:rsid w:val="34B46E93"/>
    <w:rsid w:val="34C5374F"/>
    <w:rsid w:val="356342DD"/>
    <w:rsid w:val="36185FBF"/>
    <w:rsid w:val="36F55EF2"/>
    <w:rsid w:val="388B24E2"/>
    <w:rsid w:val="388C7DB5"/>
    <w:rsid w:val="3A722453"/>
    <w:rsid w:val="3A8C3B78"/>
    <w:rsid w:val="3A9E26A3"/>
    <w:rsid w:val="3C6A386A"/>
    <w:rsid w:val="3C787DE0"/>
    <w:rsid w:val="3D154EA1"/>
    <w:rsid w:val="3D1D79EB"/>
    <w:rsid w:val="3E584F2E"/>
    <w:rsid w:val="3FDB6EFF"/>
    <w:rsid w:val="3FDF5501"/>
    <w:rsid w:val="3FF6D334"/>
    <w:rsid w:val="40AC7107"/>
    <w:rsid w:val="40C2216F"/>
    <w:rsid w:val="40DF4902"/>
    <w:rsid w:val="41D60810"/>
    <w:rsid w:val="42224B1C"/>
    <w:rsid w:val="4266249D"/>
    <w:rsid w:val="42B32519"/>
    <w:rsid w:val="42D67E9F"/>
    <w:rsid w:val="433C6D74"/>
    <w:rsid w:val="44727578"/>
    <w:rsid w:val="46AA6A78"/>
    <w:rsid w:val="46B1750B"/>
    <w:rsid w:val="47024227"/>
    <w:rsid w:val="472D6E3E"/>
    <w:rsid w:val="473F47AC"/>
    <w:rsid w:val="47E4171E"/>
    <w:rsid w:val="49674699"/>
    <w:rsid w:val="4ACC02E1"/>
    <w:rsid w:val="4AEF3471"/>
    <w:rsid w:val="4B4B4891"/>
    <w:rsid w:val="4B6F45BA"/>
    <w:rsid w:val="4D3C1A3E"/>
    <w:rsid w:val="4E3E56CB"/>
    <w:rsid w:val="4E4407C6"/>
    <w:rsid w:val="4F017A34"/>
    <w:rsid w:val="4F225DF8"/>
    <w:rsid w:val="4F462233"/>
    <w:rsid w:val="508378BD"/>
    <w:rsid w:val="50D963E3"/>
    <w:rsid w:val="512D6C58"/>
    <w:rsid w:val="513D598C"/>
    <w:rsid w:val="51CF090F"/>
    <w:rsid w:val="51D34C56"/>
    <w:rsid w:val="52750E57"/>
    <w:rsid w:val="529717D5"/>
    <w:rsid w:val="531419B5"/>
    <w:rsid w:val="538A1B2D"/>
    <w:rsid w:val="550655DC"/>
    <w:rsid w:val="552A4DCE"/>
    <w:rsid w:val="55DD3E5F"/>
    <w:rsid w:val="561B2C54"/>
    <w:rsid w:val="57C5659B"/>
    <w:rsid w:val="58196DCA"/>
    <w:rsid w:val="588C5160"/>
    <w:rsid w:val="59237BA5"/>
    <w:rsid w:val="597759D9"/>
    <w:rsid w:val="59860568"/>
    <w:rsid w:val="5A934515"/>
    <w:rsid w:val="5B896E94"/>
    <w:rsid w:val="5BC23150"/>
    <w:rsid w:val="5BF214C9"/>
    <w:rsid w:val="5C554051"/>
    <w:rsid w:val="5C6F55AD"/>
    <w:rsid w:val="5CC34ADD"/>
    <w:rsid w:val="5D5072F2"/>
    <w:rsid w:val="5E29323C"/>
    <w:rsid w:val="5EE70572"/>
    <w:rsid w:val="5F657B21"/>
    <w:rsid w:val="5F727897"/>
    <w:rsid w:val="60462B44"/>
    <w:rsid w:val="61420B03"/>
    <w:rsid w:val="622C19D9"/>
    <w:rsid w:val="62EA1442"/>
    <w:rsid w:val="634C2C07"/>
    <w:rsid w:val="63864933"/>
    <w:rsid w:val="63E61A31"/>
    <w:rsid w:val="63F53B84"/>
    <w:rsid w:val="665DA38A"/>
    <w:rsid w:val="67363864"/>
    <w:rsid w:val="675F63C3"/>
    <w:rsid w:val="68AA6A42"/>
    <w:rsid w:val="68DA6726"/>
    <w:rsid w:val="68F15228"/>
    <w:rsid w:val="69B5280F"/>
    <w:rsid w:val="6A4A5FEF"/>
    <w:rsid w:val="6AA91A56"/>
    <w:rsid w:val="6BE53402"/>
    <w:rsid w:val="6BEA76DB"/>
    <w:rsid w:val="6D664B9E"/>
    <w:rsid w:val="6DA6681D"/>
    <w:rsid w:val="6ED16E66"/>
    <w:rsid w:val="6ED31C8A"/>
    <w:rsid w:val="6EDA5C30"/>
    <w:rsid w:val="6EE7108B"/>
    <w:rsid w:val="6F0920AE"/>
    <w:rsid w:val="6FCD495A"/>
    <w:rsid w:val="716F3140"/>
    <w:rsid w:val="722503E1"/>
    <w:rsid w:val="72CF5C92"/>
    <w:rsid w:val="735A59DB"/>
    <w:rsid w:val="77B8708A"/>
    <w:rsid w:val="77F0535C"/>
    <w:rsid w:val="78197DC3"/>
    <w:rsid w:val="78373DB6"/>
    <w:rsid w:val="78583400"/>
    <w:rsid w:val="79271965"/>
    <w:rsid w:val="7AD07B92"/>
    <w:rsid w:val="7C101376"/>
    <w:rsid w:val="7DA520B7"/>
    <w:rsid w:val="7E4426DD"/>
    <w:rsid w:val="7E5228C2"/>
    <w:rsid w:val="7F6C40FD"/>
    <w:rsid w:val="E9D527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ABC"/>
    <w:basedOn w:val="6"/>
    <w:qFormat/>
    <w:uiPriority w:val="1"/>
    <w:rPr>
      <w:rFonts w:eastAsia="方正卡通简体"/>
      <w:b/>
      <w:color w:val="FF0000"/>
      <w:sz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6"/>
    <w:link w:val="3"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uiPriority w:val="99"/>
    <w:rPr>
      <w:sz w:val="18"/>
      <w:szCs w:val="18"/>
    </w:rPr>
  </w:style>
  <w:style w:type="paragraph" w:customStyle="1" w:styleId="15">
    <w:name w:val="正文文本 (2)1"/>
    <w:basedOn w:val="1"/>
    <w:link w:val="17"/>
    <w:unhideWhenUsed/>
    <w:qFormat/>
    <w:uiPriority w:val="99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16">
    <w:name w:val="正文文本 (2) + Arial"/>
    <w:basedOn w:val="17"/>
    <w:unhideWhenUsed/>
    <w:qFormat/>
    <w:uiPriority w:val="99"/>
    <w:rPr>
      <w:rFonts w:ascii="Arial" w:hAnsi="Arial" w:eastAsia="MingLiU"/>
      <w:spacing w:val="0"/>
      <w:sz w:val="22"/>
      <w:szCs w:val="24"/>
      <w:shd w:val="clear" w:color="auto" w:fill="FFFFFF"/>
      <w:lang w:val="zh-TW" w:eastAsia="zh-TW"/>
    </w:rPr>
  </w:style>
  <w:style w:type="character" w:customStyle="1" w:styleId="17">
    <w:name w:val="正文文本 (2)_"/>
    <w:basedOn w:val="6"/>
    <w:link w:val="15"/>
    <w:unhideWhenUsed/>
    <w:qFormat/>
    <w:locked/>
    <w:uiPriority w:val="99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18">
    <w:name w:val="正文文本 (5)"/>
    <w:basedOn w:val="1"/>
    <w:link w:val="19"/>
    <w:unhideWhenUsed/>
    <w:qFormat/>
    <w:uiPriority w:val="99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19">
    <w:name w:val="正文文本 (5)_"/>
    <w:basedOn w:val="6"/>
    <w:link w:val="18"/>
    <w:unhideWhenUsed/>
    <w:qFormat/>
    <w:locked/>
    <w:uiPriority w:val="99"/>
    <w:rPr>
      <w:rFonts w:ascii="Arial" w:hAnsi="Arial"/>
      <w:sz w:val="22"/>
      <w:szCs w:val="24"/>
      <w:shd w:val="clear" w:color="auto" w:fill="FFFFFF"/>
    </w:rPr>
  </w:style>
  <w:style w:type="character" w:customStyle="1" w:styleId="20">
    <w:name w:val="正文文本 (5) + MingLiU"/>
    <w:basedOn w:val="19"/>
    <w:unhideWhenUsed/>
    <w:qFormat/>
    <w:uiPriority w:val="99"/>
    <w:rPr>
      <w:rFonts w:ascii="MingLiU" w:hAnsi="Arial" w:eastAsia="MingLiU"/>
      <w:spacing w:val="10"/>
      <w:sz w:val="22"/>
      <w:szCs w:val="24"/>
      <w:shd w:val="clear" w:color="auto" w:fill="FFFFFF"/>
    </w:rPr>
  </w:style>
  <w:style w:type="character" w:customStyle="1" w:styleId="21">
    <w:name w:val="正文文本 (2) + 间距 3 pt"/>
    <w:basedOn w:val="17"/>
    <w:unhideWhenUsed/>
    <w:uiPriority w:val="99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22">
    <w:name w:val="正文文本 (2) + 间距 2 pt1"/>
    <w:basedOn w:val="17"/>
    <w:unhideWhenUsed/>
    <w:uiPriority w:val="99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23">
    <w:name w:val="正文文本 (9)"/>
    <w:basedOn w:val="1"/>
    <w:unhideWhenUsed/>
    <w:uiPriority w:val="99"/>
    <w:pPr>
      <w:shd w:val="clear" w:color="auto" w:fill="FFFFFF"/>
      <w:spacing w:line="307" w:lineRule="exact"/>
    </w:pPr>
    <w:rPr>
      <w:rFonts w:hint="eastAsia" w:ascii="Arial Unicode MS" w:eastAsia="Arial Unicode MS"/>
      <w:b/>
      <w:sz w:val="22"/>
      <w:szCs w:val="24"/>
    </w:rPr>
  </w:style>
  <w:style w:type="character" w:customStyle="1" w:styleId="24">
    <w:name w:val="正文文本 (9) + 间距 6 pt"/>
    <w:basedOn w:val="6"/>
    <w:unhideWhenUsed/>
    <w:uiPriority w:val="99"/>
    <w:rPr>
      <w:rFonts w:hint="eastAsia" w:ascii="MingLiU" w:eastAsia="MingLiU"/>
      <w:spacing w:val="120"/>
      <w:sz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346</Words>
  <Characters>1976</Characters>
  <Lines>16</Lines>
  <Paragraphs>4</Paragraphs>
  <TotalTime>0</TotalTime>
  <ScaleCrop>false</ScaleCrop>
  <LinksUpToDate>false</LinksUpToDate>
  <CharactersWithSpaces>2318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2018-11-13T16:39:00Z</dcterms:created>
  <dc:creator>Jacob</dc:creator>
  <cp:lastModifiedBy>root</cp:lastModifiedBy>
  <dcterms:modified xsi:type="dcterms:W3CDTF">2018-11-13T09:15:21Z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