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BB8" w:rsidRDefault="00123744" w:rsidP="001D4680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Вопросы к тестам</w:t>
      </w:r>
      <w:r w:rsidR="001D4680">
        <w:rPr>
          <w:sz w:val="28"/>
          <w:szCs w:val="28"/>
        </w:rPr>
        <w:t xml:space="preserve"> по дисциплине «Программная инженерия»</w:t>
      </w:r>
    </w:p>
    <w:p w:rsidR="001D4680" w:rsidRDefault="007E5BB8" w:rsidP="001D4680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D4680">
        <w:rPr>
          <w:b/>
          <w:sz w:val="28"/>
          <w:szCs w:val="28"/>
        </w:rPr>
        <w:t>1. Основы программной инженерии</w:t>
      </w:r>
    </w:p>
    <w:p w:rsidR="001D4680" w:rsidRDefault="001D4680" w:rsidP="001D4680"/>
    <w:p w:rsidR="001D4680" w:rsidRPr="001D4680" w:rsidRDefault="001D4680" w:rsidP="001D4680">
      <w:pPr>
        <w:numPr>
          <w:ilvl w:val="0"/>
          <w:numId w:val="1"/>
        </w:numPr>
        <w:jc w:val="both"/>
      </w:pPr>
      <w:r>
        <w:t>Выделите из представленного множества три причины появления программной инженерии как методологии индустриального проектирования ПП</w:t>
      </w:r>
      <w:r w:rsidRPr="001D4680">
        <w:t>…</w:t>
      </w:r>
    </w:p>
    <w:p w:rsidR="001D4680" w:rsidRDefault="001D4680" w:rsidP="001D4680">
      <w:pPr>
        <w:numPr>
          <w:ilvl w:val="0"/>
          <w:numId w:val="1"/>
        </w:numPr>
        <w:jc w:val="both"/>
      </w:pPr>
      <w:r>
        <w:t xml:space="preserve">Вставьте в определение программной инженерии пропущенные слова: </w:t>
      </w:r>
    </w:p>
    <w:p w:rsidR="001D4680" w:rsidRDefault="001D4680" w:rsidP="001D4680">
      <w:pPr>
        <w:numPr>
          <w:ilvl w:val="0"/>
          <w:numId w:val="1"/>
        </w:numPr>
      </w:pPr>
      <w:r>
        <w:t>Выделите из представленного множества три ключевых момента технологического процесса создания программного  продукта:</w:t>
      </w:r>
    </w:p>
    <w:p w:rsidR="004128BA" w:rsidRDefault="001D4680" w:rsidP="001D4680">
      <w:pPr>
        <w:numPr>
          <w:ilvl w:val="0"/>
          <w:numId w:val="1"/>
        </w:numPr>
        <w:jc w:val="both"/>
      </w:pPr>
      <w:r>
        <w:t>Вставьте пропущенные слова: при моделировании бизнес-процессов предметной области вначале строится модель</w:t>
      </w:r>
      <w:r w:rsidR="004128BA" w:rsidRPr="004128BA">
        <w:t>………….</w:t>
      </w:r>
    </w:p>
    <w:p w:rsidR="001D4680" w:rsidRDefault="001D4680" w:rsidP="001D4680">
      <w:pPr>
        <w:numPr>
          <w:ilvl w:val="0"/>
          <w:numId w:val="1"/>
        </w:numPr>
        <w:jc w:val="both"/>
      </w:pPr>
      <w:r>
        <w:t>Выделите из приведенного списка два правильных метода проектирования бизнес-процессов:</w:t>
      </w:r>
    </w:p>
    <w:p w:rsidR="001D4680" w:rsidRDefault="001D4680" w:rsidP="001D4680">
      <w:pPr>
        <w:numPr>
          <w:ilvl w:val="0"/>
          <w:numId w:val="1"/>
        </w:numPr>
        <w:jc w:val="both"/>
      </w:pPr>
      <w:r>
        <w:t>Выберите из приведенного списка  четыре элемента IDEF0 модели:</w:t>
      </w:r>
    </w:p>
    <w:p w:rsidR="001D4680" w:rsidRDefault="001D4680" w:rsidP="001D4680">
      <w:pPr>
        <w:numPr>
          <w:ilvl w:val="0"/>
          <w:numId w:val="1"/>
        </w:numPr>
        <w:jc w:val="both"/>
      </w:pPr>
      <w:r>
        <w:t>Выделите из представленного множества  пять этапов, относящиеся к жизненному циклу ПО</w:t>
      </w:r>
    </w:p>
    <w:p w:rsidR="001D4680" w:rsidRDefault="001D4680" w:rsidP="001D4680">
      <w:pPr>
        <w:numPr>
          <w:ilvl w:val="0"/>
          <w:numId w:val="1"/>
        </w:numPr>
        <w:jc w:val="both"/>
      </w:pPr>
      <w:r>
        <w:t>Выделите из представленного множества три классические модели жизненного цикла ПО:</w:t>
      </w:r>
    </w:p>
    <w:p w:rsidR="001D4680" w:rsidRDefault="001D4680" w:rsidP="001D4680">
      <w:pPr>
        <w:numPr>
          <w:ilvl w:val="0"/>
          <w:numId w:val="1"/>
        </w:numPr>
        <w:jc w:val="both"/>
      </w:pPr>
      <w:r>
        <w:t>Выберите из приведенного списка  четыре функциональных возможности CASE-средств:</w:t>
      </w:r>
    </w:p>
    <w:p w:rsidR="001D4680" w:rsidRDefault="001D4680" w:rsidP="001D4680">
      <w:pPr>
        <w:numPr>
          <w:ilvl w:val="0"/>
          <w:numId w:val="1"/>
        </w:numPr>
        <w:jc w:val="both"/>
      </w:pPr>
      <w:r>
        <w:t xml:space="preserve">Выделите из представленного множества пять областей знаний по разработке ПО определенных стандартом </w:t>
      </w:r>
      <w:r>
        <w:rPr>
          <w:lang w:val="en-US"/>
        </w:rPr>
        <w:t>SWEBOK</w:t>
      </w:r>
      <w:r>
        <w:t>:</w:t>
      </w:r>
    </w:p>
    <w:p w:rsidR="001D4680" w:rsidRDefault="001D4680" w:rsidP="001D4680">
      <w:pPr>
        <w:numPr>
          <w:ilvl w:val="0"/>
          <w:numId w:val="1"/>
        </w:numPr>
        <w:jc w:val="both"/>
      </w:pPr>
      <w:r>
        <w:t xml:space="preserve">Выделите четыре верных требования </w:t>
      </w:r>
      <w:r>
        <w:rPr>
          <w:lang w:val="en-US"/>
        </w:rPr>
        <w:t>SWEBOK</w:t>
      </w:r>
      <w:r>
        <w:t xml:space="preserve"> к программному продукту:</w:t>
      </w:r>
    </w:p>
    <w:p w:rsidR="001D4680" w:rsidRDefault="001D4680" w:rsidP="001D4680">
      <w:pPr>
        <w:numPr>
          <w:ilvl w:val="0"/>
          <w:numId w:val="1"/>
        </w:numPr>
        <w:jc w:val="both"/>
      </w:pPr>
      <w:r>
        <w:t xml:space="preserve">В </w:t>
      </w:r>
      <w:bookmarkStart w:id="0" w:name="OLE_LINK2"/>
      <w:bookmarkStart w:id="1" w:name="OLE_LINK1"/>
      <w:r>
        <w:rPr>
          <w:lang w:val="en-US"/>
        </w:rPr>
        <w:t>SWEBOK</w:t>
      </w:r>
      <w:bookmarkEnd w:id="0"/>
      <w:bookmarkEnd w:id="1"/>
      <w:r>
        <w:t xml:space="preserve"> процесс проектирования состоит из двух частей – выделите эти части:</w:t>
      </w:r>
    </w:p>
    <w:p w:rsidR="001D4680" w:rsidRDefault="001D4680" w:rsidP="001D4680">
      <w:pPr>
        <w:numPr>
          <w:ilvl w:val="0"/>
          <w:numId w:val="1"/>
        </w:numPr>
        <w:jc w:val="both"/>
      </w:pPr>
      <w:r>
        <w:t>Выделите три верных причины этапа сопровождения ПО:</w:t>
      </w:r>
    </w:p>
    <w:p w:rsidR="001D4680" w:rsidRDefault="001D4680" w:rsidP="001D4680">
      <w:pPr>
        <w:numPr>
          <w:ilvl w:val="0"/>
          <w:numId w:val="1"/>
        </w:numPr>
        <w:jc w:val="both"/>
      </w:pPr>
      <w:r>
        <w:t>Сценарий, при котором «взаимоотношения заказчика и разработчика строго регламентированы и обязательны для исполнения обеими сторонами» называют:</w:t>
      </w:r>
    </w:p>
    <w:p w:rsidR="001D4680" w:rsidRDefault="001D4680" w:rsidP="001D4680">
      <w:pPr>
        <w:numPr>
          <w:ilvl w:val="0"/>
          <w:numId w:val="1"/>
        </w:numPr>
        <w:jc w:val="both"/>
      </w:pPr>
      <w:r>
        <w:t xml:space="preserve">Выделите шесть характеристик качества ПО определенных в международном стандарте </w:t>
      </w:r>
      <w:r>
        <w:rPr>
          <w:lang w:val="en-US"/>
        </w:rPr>
        <w:t>ISO</w:t>
      </w:r>
      <w:r>
        <w:t>/МЭК 9126:1991 «Оценка программного продукта. Характеристики качества и руководство по их применению»:</w:t>
      </w:r>
    </w:p>
    <w:p w:rsidR="001D4680" w:rsidRDefault="001D4680" w:rsidP="001D4680">
      <w:pPr>
        <w:numPr>
          <w:ilvl w:val="0"/>
          <w:numId w:val="1"/>
        </w:numPr>
        <w:jc w:val="both"/>
        <w:rPr>
          <w:bCs/>
        </w:rPr>
      </w:pPr>
      <w:r>
        <w:t xml:space="preserve">Выделите пять процессов жизненного цикла программных средств согласно </w:t>
      </w:r>
      <w:r>
        <w:rPr>
          <w:bCs/>
        </w:rPr>
        <w:t>ГОСТ Р ИСО/МЭК 12207-99. «Информационная технология. Процессы жизненного цикла программных средств»:</w:t>
      </w:r>
    </w:p>
    <w:p w:rsidR="001D4680" w:rsidRDefault="001D4680" w:rsidP="001D4680">
      <w:pPr>
        <w:ind w:left="720"/>
        <w:jc w:val="both"/>
        <w:rPr>
          <w:b/>
        </w:rPr>
      </w:pPr>
    </w:p>
    <w:p w:rsidR="001D4680" w:rsidRDefault="001D4680" w:rsidP="001D4680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2. Основы управления программными проектами</w:t>
      </w:r>
    </w:p>
    <w:p w:rsidR="001D4680" w:rsidRDefault="001D4680" w:rsidP="001D4680"/>
    <w:p w:rsidR="001D4680" w:rsidRDefault="001D4680" w:rsidP="001D4680">
      <w:pPr>
        <w:numPr>
          <w:ilvl w:val="0"/>
          <w:numId w:val="1"/>
        </w:numPr>
        <w:rPr>
          <w:sz w:val="28"/>
          <w:szCs w:val="28"/>
        </w:rPr>
      </w:pPr>
      <w:r>
        <w:t>Выделите из представленного множества два вида организации человеческой деятельности при классическом управлении проектами</w:t>
      </w:r>
      <w:r>
        <w:rPr>
          <w:sz w:val="28"/>
          <w:szCs w:val="28"/>
        </w:rPr>
        <w:t>:</w:t>
      </w:r>
    </w:p>
    <w:p w:rsidR="001D4680" w:rsidRPr="00123744" w:rsidRDefault="001D4680" w:rsidP="001D4680">
      <w:pPr>
        <w:numPr>
          <w:ilvl w:val="0"/>
          <w:numId w:val="1"/>
        </w:numPr>
      </w:pPr>
      <w:r>
        <w:t xml:space="preserve">Выделите из представленного множества пять этапов (фаз) жизненного цикла проекта приведенных в стандарте </w:t>
      </w:r>
      <w:r>
        <w:rPr>
          <w:lang w:val="en-US"/>
        </w:rPr>
        <w:t>PMBOK</w:t>
      </w:r>
    </w:p>
    <w:p w:rsidR="001D4680" w:rsidRPr="00123744" w:rsidRDefault="00123744" w:rsidP="00123744">
      <w:pPr>
        <w:numPr>
          <w:ilvl w:val="0"/>
          <w:numId w:val="1"/>
        </w:numPr>
      </w:pPr>
      <w:r w:rsidRPr="00123744">
        <w:t xml:space="preserve"> </w:t>
      </w:r>
      <w:r w:rsidR="001D4680">
        <w:t>Выделите из представленного множества три особенности управления программными проектами:</w:t>
      </w:r>
    </w:p>
    <w:p w:rsidR="001D4680" w:rsidRPr="00123744" w:rsidRDefault="001D4680" w:rsidP="00123744">
      <w:pPr>
        <w:numPr>
          <w:ilvl w:val="0"/>
          <w:numId w:val="1"/>
        </w:numPr>
      </w:pPr>
      <w:r>
        <w:t>Выделите из представленного множества  верный вариант ограничений «железного треугольника» проекта:</w:t>
      </w:r>
    </w:p>
    <w:p w:rsidR="001D4680" w:rsidRPr="00123744" w:rsidRDefault="00123744" w:rsidP="00123744">
      <w:pPr>
        <w:numPr>
          <w:ilvl w:val="0"/>
          <w:numId w:val="1"/>
        </w:numPr>
      </w:pPr>
      <w:r w:rsidRPr="00123744">
        <w:t>.</w:t>
      </w:r>
      <w:r w:rsidR="001D4680">
        <w:t>Укажите правильную последовательность жизненного цикла управления рисками:</w:t>
      </w:r>
    </w:p>
    <w:p w:rsidR="00123744" w:rsidRDefault="00123744" w:rsidP="00123744">
      <w:pPr>
        <w:ind w:left="720"/>
      </w:pPr>
    </w:p>
    <w:p w:rsidR="001D4680" w:rsidRDefault="001D4680" w:rsidP="001D4680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3. Продвижение программных продуктов на промышленном рынке</w:t>
      </w:r>
    </w:p>
    <w:p w:rsidR="001D4680" w:rsidRDefault="001D4680" w:rsidP="001D4680">
      <w:pPr>
        <w:jc w:val="center"/>
        <w:outlineLvl w:val="0"/>
        <w:rPr>
          <w:b/>
          <w:sz w:val="28"/>
          <w:szCs w:val="28"/>
        </w:rPr>
      </w:pPr>
    </w:p>
    <w:p w:rsidR="001D4680" w:rsidRDefault="001D4680" w:rsidP="00123744">
      <w:pPr>
        <w:pStyle w:val="a4"/>
        <w:numPr>
          <w:ilvl w:val="0"/>
          <w:numId w:val="1"/>
        </w:numPr>
        <w:outlineLvl w:val="0"/>
      </w:pPr>
      <w:r>
        <w:t>Выделите четыре особенности программного продукта как товара на рынке:</w:t>
      </w:r>
    </w:p>
    <w:p w:rsidR="001D4680" w:rsidRDefault="001D4680" w:rsidP="00123744">
      <w:pPr>
        <w:numPr>
          <w:ilvl w:val="0"/>
          <w:numId w:val="1"/>
        </w:numPr>
        <w:outlineLvl w:val="0"/>
      </w:pPr>
      <w:r>
        <w:t>Выделите три фактора определяющих наличие рынка ПП:</w:t>
      </w:r>
    </w:p>
    <w:p w:rsidR="001D4680" w:rsidRDefault="001D4680" w:rsidP="00123744">
      <w:pPr>
        <w:numPr>
          <w:ilvl w:val="0"/>
          <w:numId w:val="1"/>
        </w:numPr>
        <w:jc w:val="both"/>
        <w:outlineLvl w:val="0"/>
      </w:pPr>
      <w:r>
        <w:t>Выделите пять факторов, определяющих конкурентоспособность разработчиков и их положение на рынке:</w:t>
      </w:r>
    </w:p>
    <w:p w:rsidR="001D4680" w:rsidRDefault="001D4680" w:rsidP="00123744">
      <w:pPr>
        <w:numPr>
          <w:ilvl w:val="0"/>
          <w:numId w:val="1"/>
        </w:numPr>
        <w:jc w:val="both"/>
        <w:outlineLvl w:val="0"/>
        <w:rPr>
          <w:kern w:val="0"/>
        </w:rPr>
      </w:pPr>
      <w:r>
        <w:rPr>
          <w:kern w:val="0"/>
        </w:rPr>
        <w:lastRenderedPageBreak/>
        <w:t xml:space="preserve">В зависимости от того, для кого разрабатывается ПП – для конкретного заказчика или всего </w:t>
      </w:r>
      <w:proofErr w:type="spellStart"/>
      <w:r>
        <w:rPr>
          <w:kern w:val="0"/>
        </w:rPr>
        <w:t>ИТ-рынка</w:t>
      </w:r>
      <w:proofErr w:type="spellEnd"/>
      <w:r>
        <w:rPr>
          <w:kern w:val="0"/>
        </w:rPr>
        <w:t>, выделяют два вида ПП:</w:t>
      </w:r>
    </w:p>
    <w:p w:rsidR="001D4680" w:rsidRDefault="001D4680" w:rsidP="00123744">
      <w:pPr>
        <w:numPr>
          <w:ilvl w:val="0"/>
          <w:numId w:val="1"/>
        </w:numPr>
        <w:jc w:val="both"/>
      </w:pPr>
      <w:r>
        <w:t>Выделите четыре метода продвижения продуктов в сети Интернет:</w:t>
      </w:r>
    </w:p>
    <w:p w:rsidR="001D4680" w:rsidRDefault="001D4680" w:rsidP="00123744">
      <w:pPr>
        <w:numPr>
          <w:ilvl w:val="0"/>
          <w:numId w:val="1"/>
        </w:numPr>
        <w:jc w:val="both"/>
        <w:outlineLvl w:val="0"/>
      </w:pPr>
      <w:r>
        <w:t>Перечислите три основных фактора, непосредственно влияющих договорную цену разработки ПП:</w:t>
      </w:r>
    </w:p>
    <w:p w:rsidR="00F3572D" w:rsidRDefault="00F3572D"/>
    <w:sectPr w:rsidR="00F3572D" w:rsidSect="00F35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22E8"/>
    <w:multiLevelType w:val="hybridMultilevel"/>
    <w:tmpl w:val="CDEEC318"/>
    <w:lvl w:ilvl="0" w:tplc="00000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auto"/>
      </w:rPr>
    </w:lvl>
    <w:lvl w:ilvl="1" w:tplc="9AA8A2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color w:val="auto"/>
      </w:rPr>
    </w:lvl>
    <w:lvl w:ilvl="2" w:tplc="E460F9CE">
      <w:start w:val="9"/>
      <w:numFmt w:val="decimal"/>
      <w:lvlText w:val="%3"/>
      <w:lvlJc w:val="left"/>
      <w:pPr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E26AA2"/>
    <w:multiLevelType w:val="hybridMultilevel"/>
    <w:tmpl w:val="99F8499E"/>
    <w:lvl w:ilvl="0" w:tplc="842ADA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00000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A67764"/>
    <w:multiLevelType w:val="hybridMultilevel"/>
    <w:tmpl w:val="B1AEED00"/>
    <w:lvl w:ilvl="0" w:tplc="AD2053C8">
      <w:start w:val="28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4625A0"/>
    <w:multiLevelType w:val="hybridMultilevel"/>
    <w:tmpl w:val="1B2013C6"/>
    <w:lvl w:ilvl="0" w:tplc="9B34AE7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0E0D9E"/>
    <w:multiLevelType w:val="hybridMultilevel"/>
    <w:tmpl w:val="530A3872"/>
    <w:lvl w:ilvl="0" w:tplc="EA1E181A">
      <w:start w:val="1"/>
      <w:numFmt w:val="decimal"/>
      <w:lvlText w:val="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7D0118"/>
    <w:multiLevelType w:val="hybridMultilevel"/>
    <w:tmpl w:val="40AED100"/>
    <w:lvl w:ilvl="0" w:tplc="3672027A">
      <w:start w:val="19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D4680"/>
    <w:rsid w:val="00123744"/>
    <w:rsid w:val="001D4680"/>
    <w:rsid w:val="004128BA"/>
    <w:rsid w:val="007E5BB8"/>
    <w:rsid w:val="00926B8A"/>
    <w:rsid w:val="00F35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680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1D4680"/>
    <w:pPr>
      <w:widowControl w:val="0"/>
      <w:suppressAutoHyphens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a4">
    <w:name w:val="List Paragraph"/>
    <w:basedOn w:val="a"/>
    <w:uiPriority w:val="34"/>
    <w:qFormat/>
    <w:rsid w:val="001237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ТУСУР</Company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родина</dc:creator>
  <cp:lastModifiedBy>Юрий Ехлаков</cp:lastModifiedBy>
  <cp:revision>2</cp:revision>
  <dcterms:created xsi:type="dcterms:W3CDTF">2014-10-22T03:08:00Z</dcterms:created>
  <dcterms:modified xsi:type="dcterms:W3CDTF">2014-10-22T03:08:00Z</dcterms:modified>
</cp:coreProperties>
</file>