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2BAE6" w14:textId="10AC80EA" w:rsidR="008424B7" w:rsidRPr="009068E1" w:rsidRDefault="009068E1">
      <w:pPr>
        <w:tabs>
          <w:tab w:val="center" w:pos="8604"/>
        </w:tabs>
        <w:spacing w:after="1858"/>
        <w:ind w:left="-15" w:firstLine="0"/>
        <w:jc w:val="left"/>
        <w:rPr>
          <w:rFonts w:asciiTheme="minorHAnsi" w:hAnsiTheme="minorHAnsi" w:cstheme="minorHAnsi"/>
          <w:sz w:val="24"/>
          <w:szCs w:val="24"/>
        </w:rPr>
      </w:pPr>
      <w:r>
        <w:rPr>
          <w:color w:val="000000"/>
        </w:rPr>
        <w:tab/>
        <w:t xml:space="preserve">                                                                                                                                                                                         </w:t>
      </w:r>
      <w:r w:rsidRPr="009068E1">
        <w:rPr>
          <w:rFonts w:asciiTheme="minorHAnsi" w:hAnsiTheme="minorHAnsi" w:cstheme="minorHAnsi"/>
          <w:color w:val="000000"/>
          <w:sz w:val="24"/>
          <w:szCs w:val="24"/>
        </w:rPr>
        <w:t>Guia Societário - ASSINATURA</w:t>
      </w:r>
    </w:p>
    <w:p w14:paraId="79C185FF" w14:textId="103E739D" w:rsidR="009068E1" w:rsidRPr="009068E1" w:rsidRDefault="009068E1" w:rsidP="009068E1">
      <w:pPr>
        <w:pStyle w:val="Ttulo3"/>
        <w:rPr>
          <w:rFonts w:asciiTheme="minorHAnsi" w:hAnsiTheme="minorHAnsi" w:cstheme="minorHAnsi"/>
          <w:sz w:val="28"/>
          <w:szCs w:val="28"/>
        </w:rPr>
      </w:pPr>
      <w:r w:rsidRPr="009068E1">
        <w:rPr>
          <w:rFonts w:asciiTheme="minorHAnsi" w:hAnsiTheme="minorHAnsi" w:cstheme="minorHAnsi"/>
          <w:sz w:val="28"/>
          <w:szCs w:val="28"/>
        </w:rPr>
        <w:t>ASSINA</w:t>
      </w:r>
      <w:r w:rsidRPr="009068E1">
        <w:rPr>
          <w:rFonts w:asciiTheme="minorHAnsi" w:hAnsiTheme="minorHAnsi" w:cstheme="minorHAnsi"/>
          <w:sz w:val="28"/>
          <w:szCs w:val="28"/>
        </w:rPr>
        <w:t>TURA</w:t>
      </w:r>
    </w:p>
    <w:p w14:paraId="5F45832B" w14:textId="53EEB540" w:rsidR="008424B7" w:rsidRPr="009068E1" w:rsidRDefault="009068E1" w:rsidP="009068E1">
      <w:pPr>
        <w:ind w:right="38"/>
        <w:rPr>
          <w:rFonts w:asciiTheme="minorHAnsi" w:hAnsiTheme="minorHAnsi" w:cstheme="minorHAnsi"/>
          <w:sz w:val="24"/>
          <w:szCs w:val="24"/>
        </w:rPr>
      </w:pPr>
      <w:r w:rsidRPr="009068E1">
        <w:rPr>
          <w:rFonts w:asciiTheme="minorHAnsi" w:hAnsiTheme="minorHAnsi" w:cstheme="minorHAnsi"/>
          <w:sz w:val="24"/>
          <w:szCs w:val="24"/>
        </w:rPr>
        <w:t>O titular, ou seu representante, deverá assinar o ato constitutivo. (</w:t>
      </w:r>
      <w:r w:rsidRPr="009068E1">
        <w:rPr>
          <w:rFonts w:asciiTheme="minorHAnsi" w:hAnsiTheme="minorHAnsi" w:cstheme="minorHAnsi"/>
          <w:color w:val="007BFF"/>
          <w:sz w:val="24"/>
          <w:szCs w:val="24"/>
          <w:u w:val="single" w:color="007BFF"/>
        </w:rPr>
        <w:t>Instru</w:t>
      </w:r>
      <w:r w:rsidRPr="009068E1">
        <w:rPr>
          <w:rFonts w:asciiTheme="minorHAnsi" w:hAnsiTheme="minorHAnsi" w:cstheme="minorHAnsi"/>
          <w:color w:val="007BFF"/>
          <w:sz w:val="24"/>
          <w:szCs w:val="24"/>
        </w:rPr>
        <w:t>ç</w:t>
      </w:r>
      <w:r w:rsidRPr="009068E1">
        <w:rPr>
          <w:rFonts w:asciiTheme="minorHAnsi" w:hAnsiTheme="minorHAnsi" w:cstheme="minorHAnsi"/>
          <w:color w:val="007BFF"/>
          <w:sz w:val="24"/>
          <w:szCs w:val="24"/>
          <w:u w:val="single" w:color="007BFF"/>
        </w:rPr>
        <w:t>ão Normativa DREI n° 038/2017</w:t>
      </w:r>
      <w:r w:rsidRPr="009068E1">
        <w:rPr>
          <w:rFonts w:asciiTheme="minorHAnsi" w:hAnsiTheme="minorHAnsi" w:cstheme="minorHAnsi"/>
          <w:sz w:val="24"/>
          <w:szCs w:val="24"/>
        </w:rPr>
        <w:t xml:space="preserve">, </w:t>
      </w:r>
      <w:r w:rsidRPr="009068E1">
        <w:rPr>
          <w:rFonts w:asciiTheme="minorHAnsi" w:hAnsiTheme="minorHAnsi" w:cstheme="minorHAnsi"/>
          <w:color w:val="007BFF"/>
          <w:sz w:val="24"/>
          <w:szCs w:val="24"/>
          <w:u w:val="single" w:color="007BFF"/>
        </w:rPr>
        <w:t>anexo V</w:t>
      </w:r>
      <w:r w:rsidRPr="009068E1">
        <w:rPr>
          <w:rFonts w:asciiTheme="minorHAnsi" w:hAnsiTheme="minorHAnsi" w:cstheme="minorHAnsi"/>
          <w:sz w:val="24"/>
          <w:szCs w:val="24"/>
        </w:rPr>
        <w:t>,</w:t>
      </w:r>
      <w:r w:rsidRPr="009068E1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</w:t>
      </w:r>
      <w:r w:rsidRPr="009068E1">
        <w:rPr>
          <w:rFonts w:asciiTheme="minorHAnsi" w:hAnsiTheme="minorHAnsi" w:cstheme="minorHAnsi"/>
          <w:sz w:val="24"/>
          <w:szCs w:val="24"/>
        </w:rPr>
        <w:t>item 1.2.13)</w:t>
      </w:r>
      <w:r w:rsidRPr="009068E1">
        <w:rPr>
          <w:rFonts w:asciiTheme="minorHAnsi" w:hAnsiTheme="minorHAnsi" w:cstheme="minorHAnsi"/>
          <w:sz w:val="24"/>
          <w:szCs w:val="24"/>
        </w:rPr>
        <w:tab/>
      </w:r>
    </w:p>
    <w:p w14:paraId="08C5F233" w14:textId="01731486" w:rsidR="008424B7" w:rsidRPr="009068E1" w:rsidRDefault="009068E1" w:rsidP="009068E1">
      <w:pPr>
        <w:spacing w:after="73"/>
        <w:rPr>
          <w:rFonts w:asciiTheme="minorHAnsi" w:hAnsiTheme="minorHAnsi" w:cstheme="minorHAnsi"/>
          <w:sz w:val="24"/>
          <w:szCs w:val="24"/>
        </w:rPr>
      </w:pPr>
      <w:r w:rsidRPr="009068E1">
        <w:rPr>
          <w:rFonts w:asciiTheme="minorHAnsi" w:hAnsiTheme="minorHAnsi" w:cstheme="minorHAnsi"/>
          <w:sz w:val="24"/>
          <w:szCs w:val="24"/>
        </w:rPr>
        <w:t xml:space="preserve">As assinaturas serão lançadas com a indicação do nome do signatário, por extenso, de forma legível, podendo ser </w:t>
      </w:r>
      <w:r w:rsidRPr="009068E1">
        <w:rPr>
          <w:rFonts w:asciiTheme="minorHAnsi" w:eastAsia="Calibri" w:hAnsiTheme="minorHAnsi" w:cstheme="minorHAnsi"/>
          <w:sz w:val="24"/>
          <w:szCs w:val="24"/>
        </w:rPr>
        <w:t>substituído</w:t>
      </w:r>
      <w:r w:rsidRPr="009068E1">
        <w:rPr>
          <w:rFonts w:asciiTheme="minorHAnsi" w:hAnsiTheme="minorHAnsi" w:cstheme="minorHAnsi"/>
          <w:sz w:val="24"/>
          <w:szCs w:val="24"/>
        </w:rPr>
        <w:t xml:space="preserve"> pela assinatura autenticada com certificação digital ou meio equivalente que comprove a sua </w:t>
      </w:r>
      <w:r w:rsidRPr="009068E1">
        <w:rPr>
          <w:rFonts w:asciiTheme="minorHAnsi" w:hAnsiTheme="minorHAnsi" w:cstheme="minorHAnsi"/>
          <w:sz w:val="24"/>
          <w:szCs w:val="24"/>
        </w:rPr>
        <w:t>autenticidade, ressa</w:t>
      </w:r>
      <w:r w:rsidRPr="009068E1">
        <w:rPr>
          <w:rFonts w:asciiTheme="minorHAnsi" w:hAnsiTheme="minorHAnsi" w:cstheme="minorHAnsi"/>
          <w:sz w:val="24"/>
          <w:szCs w:val="24"/>
        </w:rPr>
        <w:t xml:space="preserve">lvado o disposto no </w:t>
      </w:r>
      <w:r w:rsidRPr="009068E1">
        <w:rPr>
          <w:rFonts w:asciiTheme="minorHAnsi" w:hAnsiTheme="minorHAnsi" w:cstheme="minorHAnsi"/>
          <w:color w:val="007BFF"/>
          <w:sz w:val="24"/>
          <w:szCs w:val="24"/>
          <w:u w:val="single" w:color="007BFF"/>
        </w:rPr>
        <w:t>inciso I</w:t>
      </w:r>
      <w:r w:rsidRPr="009068E1">
        <w:rPr>
          <w:rFonts w:asciiTheme="minorHAnsi" w:hAnsiTheme="minorHAnsi" w:cstheme="minorHAnsi"/>
          <w:sz w:val="24"/>
          <w:szCs w:val="24"/>
        </w:rPr>
        <w:t xml:space="preserve"> do </w:t>
      </w:r>
      <w:r w:rsidRPr="009068E1">
        <w:rPr>
          <w:rFonts w:asciiTheme="minorHAnsi" w:hAnsiTheme="minorHAnsi" w:cstheme="minorHAnsi"/>
          <w:color w:val="007BFF"/>
          <w:sz w:val="24"/>
          <w:szCs w:val="24"/>
        </w:rPr>
        <w:t>§</w:t>
      </w:r>
      <w:r w:rsidRPr="009068E1">
        <w:rPr>
          <w:rFonts w:asciiTheme="minorHAnsi" w:hAnsiTheme="minorHAnsi" w:cstheme="minorHAnsi"/>
          <w:color w:val="007BFF"/>
          <w:sz w:val="24"/>
          <w:szCs w:val="24"/>
          <w:u w:val="single" w:color="007BFF"/>
        </w:rPr>
        <w:t xml:space="preserve"> 1°</w:t>
      </w:r>
      <w:r w:rsidRPr="009068E1">
        <w:rPr>
          <w:rFonts w:asciiTheme="minorHAnsi" w:hAnsiTheme="minorHAnsi" w:cstheme="minorHAnsi"/>
          <w:sz w:val="24"/>
          <w:szCs w:val="24"/>
        </w:rPr>
        <w:t xml:space="preserve"> </w:t>
      </w:r>
      <w:r w:rsidRPr="009068E1">
        <w:rPr>
          <w:rFonts w:asciiTheme="minorHAnsi" w:hAnsiTheme="minorHAnsi" w:cstheme="minorHAnsi"/>
          <w:sz w:val="24"/>
          <w:szCs w:val="24"/>
        </w:rPr>
        <w:t xml:space="preserve">do </w:t>
      </w:r>
      <w:r w:rsidRPr="009068E1">
        <w:rPr>
          <w:rFonts w:asciiTheme="minorHAnsi" w:hAnsiTheme="minorHAnsi" w:cstheme="minorHAnsi"/>
          <w:color w:val="007BFF"/>
          <w:sz w:val="24"/>
          <w:szCs w:val="24"/>
          <w:u w:val="single" w:color="007BFF"/>
        </w:rPr>
        <w:t>arti</w:t>
      </w:r>
      <w:r w:rsidRPr="009068E1">
        <w:rPr>
          <w:rFonts w:asciiTheme="minorHAnsi" w:hAnsiTheme="minorHAnsi" w:cstheme="minorHAnsi"/>
          <w:color w:val="007BFF"/>
          <w:sz w:val="24"/>
          <w:szCs w:val="24"/>
        </w:rPr>
        <w:t>g</w:t>
      </w:r>
      <w:r w:rsidRPr="009068E1">
        <w:rPr>
          <w:rFonts w:asciiTheme="minorHAnsi" w:hAnsiTheme="minorHAnsi" w:cstheme="minorHAnsi"/>
          <w:color w:val="007BFF"/>
          <w:sz w:val="24"/>
          <w:szCs w:val="24"/>
          <w:u w:val="single" w:color="007BFF"/>
        </w:rPr>
        <w:t xml:space="preserve">o </w:t>
      </w:r>
      <w:r w:rsidRPr="009068E1">
        <w:rPr>
          <w:rFonts w:asciiTheme="minorHAnsi" w:hAnsiTheme="minorHAnsi" w:cstheme="minorHAnsi"/>
          <w:color w:val="007BFF"/>
          <w:sz w:val="24"/>
          <w:szCs w:val="24"/>
          <w:u w:val="single" w:color="007BFF"/>
        </w:rPr>
        <w:t>4°</w:t>
      </w:r>
      <w:r w:rsidRPr="009068E1">
        <w:rPr>
          <w:rFonts w:asciiTheme="minorHAnsi" w:hAnsiTheme="minorHAnsi" w:cstheme="minorHAnsi"/>
          <w:sz w:val="24"/>
          <w:szCs w:val="24"/>
        </w:rPr>
        <w:t xml:space="preserve"> da </w:t>
      </w:r>
      <w:r w:rsidRPr="009068E1">
        <w:rPr>
          <w:rFonts w:asciiTheme="minorHAnsi" w:hAnsiTheme="minorHAnsi" w:cstheme="minorHAnsi"/>
          <w:color w:val="007BFF"/>
          <w:sz w:val="24"/>
          <w:szCs w:val="24"/>
          <w:u w:val="single" w:color="007BFF"/>
        </w:rPr>
        <w:t>Lei Complementar 123/2006</w:t>
      </w:r>
      <w:r w:rsidRPr="009068E1">
        <w:rPr>
          <w:rFonts w:asciiTheme="minorHAnsi" w:hAnsiTheme="minorHAnsi" w:cstheme="minorHAnsi"/>
          <w:sz w:val="24"/>
          <w:szCs w:val="24"/>
        </w:rPr>
        <w:t>.</w:t>
      </w:r>
    </w:p>
    <w:p w14:paraId="0CB1649D" w14:textId="77777777" w:rsidR="009068E1" w:rsidRPr="009068E1" w:rsidRDefault="009068E1" w:rsidP="009068E1">
      <w:pPr>
        <w:spacing w:after="73"/>
        <w:rPr>
          <w:rFonts w:asciiTheme="minorHAnsi" w:hAnsiTheme="minorHAnsi" w:cstheme="minorHAnsi"/>
          <w:sz w:val="24"/>
          <w:szCs w:val="24"/>
        </w:rPr>
      </w:pPr>
    </w:p>
    <w:p w14:paraId="0B315691" w14:textId="4C40BA25" w:rsidR="008424B7" w:rsidRDefault="009068E1" w:rsidP="009068E1">
      <w:pPr>
        <w:rPr>
          <w:rFonts w:asciiTheme="minorHAnsi" w:hAnsiTheme="minorHAnsi" w:cstheme="minorHAnsi"/>
          <w:sz w:val="24"/>
          <w:szCs w:val="24"/>
        </w:rPr>
      </w:pPr>
      <w:r w:rsidRPr="009068E1">
        <w:rPr>
          <w:rFonts w:asciiTheme="minorHAnsi" w:hAnsiTheme="minorHAnsi" w:cstheme="minorHAnsi"/>
          <w:sz w:val="24"/>
          <w:szCs w:val="24"/>
        </w:rPr>
        <w:t>Salvo imposição legal, o reconhecimento de firma somente será exigido quando houver dúvida fundada de autenticidade. (</w:t>
      </w:r>
      <w:r w:rsidRPr="009068E1">
        <w:rPr>
          <w:rFonts w:asciiTheme="minorHAnsi" w:hAnsiTheme="minorHAnsi" w:cstheme="minorHAnsi"/>
          <w:color w:val="007BFF"/>
          <w:sz w:val="24"/>
          <w:szCs w:val="24"/>
          <w:u w:val="single" w:color="007BFF"/>
        </w:rPr>
        <w:t>Lei n° 9.784/999</w:t>
      </w:r>
      <w:r w:rsidRPr="009068E1">
        <w:rPr>
          <w:rFonts w:asciiTheme="minorHAnsi" w:hAnsiTheme="minorHAnsi" w:cstheme="minorHAnsi"/>
          <w:sz w:val="24"/>
          <w:szCs w:val="24"/>
        </w:rPr>
        <w:t xml:space="preserve">, </w:t>
      </w:r>
      <w:r w:rsidRPr="009068E1">
        <w:rPr>
          <w:rFonts w:asciiTheme="minorHAnsi" w:hAnsiTheme="minorHAnsi" w:cstheme="minorHAnsi"/>
          <w:color w:val="007BFF"/>
          <w:sz w:val="24"/>
          <w:szCs w:val="24"/>
          <w:u w:val="single" w:color="007BFF"/>
        </w:rPr>
        <w:t>arti</w:t>
      </w:r>
      <w:r w:rsidRPr="009068E1">
        <w:rPr>
          <w:rFonts w:asciiTheme="minorHAnsi" w:hAnsiTheme="minorHAnsi" w:cstheme="minorHAnsi"/>
          <w:color w:val="007BFF"/>
          <w:sz w:val="24"/>
          <w:szCs w:val="24"/>
        </w:rPr>
        <w:t>g</w:t>
      </w:r>
      <w:r w:rsidRPr="009068E1">
        <w:rPr>
          <w:rFonts w:asciiTheme="minorHAnsi" w:hAnsiTheme="minorHAnsi" w:cstheme="minorHAnsi"/>
          <w:color w:val="007BFF"/>
          <w:sz w:val="24"/>
          <w:szCs w:val="24"/>
          <w:u w:val="single" w:color="007BFF"/>
        </w:rPr>
        <w:t>o 22</w:t>
      </w:r>
      <w:r w:rsidRPr="009068E1">
        <w:rPr>
          <w:rFonts w:asciiTheme="minorHAnsi" w:hAnsiTheme="minorHAnsi" w:cstheme="minorHAnsi"/>
          <w:sz w:val="24"/>
          <w:szCs w:val="24"/>
        </w:rPr>
        <w:t>,</w:t>
      </w:r>
      <w:r w:rsidRPr="009068E1">
        <w:rPr>
          <w:rFonts w:asciiTheme="minorHAnsi" w:hAnsiTheme="minorHAnsi" w:cstheme="minorHAnsi"/>
          <w:sz w:val="24"/>
          <w:szCs w:val="24"/>
        </w:rPr>
        <w:t xml:space="preserve"> </w:t>
      </w:r>
      <w:r w:rsidRPr="009068E1">
        <w:rPr>
          <w:rFonts w:asciiTheme="minorHAnsi" w:hAnsiTheme="minorHAnsi" w:cstheme="minorHAnsi"/>
          <w:color w:val="007BFF"/>
          <w:sz w:val="24"/>
          <w:szCs w:val="24"/>
        </w:rPr>
        <w:t>§</w:t>
      </w:r>
      <w:r w:rsidRPr="009068E1">
        <w:rPr>
          <w:rFonts w:asciiTheme="minorHAnsi" w:hAnsiTheme="minorHAnsi" w:cstheme="minorHAnsi"/>
          <w:color w:val="007BFF"/>
          <w:sz w:val="24"/>
          <w:szCs w:val="24"/>
          <w:u w:val="single" w:color="007BFF"/>
        </w:rPr>
        <w:t xml:space="preserve"> 2°</w:t>
      </w:r>
      <w:r w:rsidRPr="009068E1">
        <w:rPr>
          <w:rFonts w:asciiTheme="minorHAnsi" w:hAnsiTheme="minorHAnsi" w:cstheme="minorHAnsi"/>
          <w:sz w:val="24"/>
          <w:szCs w:val="24"/>
        </w:rPr>
        <w:t>)</w:t>
      </w:r>
    </w:p>
    <w:p w14:paraId="5A35ADF2" w14:textId="77777777" w:rsidR="009068E1" w:rsidRPr="009068E1" w:rsidRDefault="009068E1" w:rsidP="009068E1">
      <w:pPr>
        <w:rPr>
          <w:rFonts w:asciiTheme="minorHAnsi" w:hAnsiTheme="minorHAnsi" w:cstheme="minorHAnsi"/>
          <w:sz w:val="24"/>
          <w:szCs w:val="24"/>
        </w:rPr>
      </w:pPr>
    </w:p>
    <w:p w14:paraId="71B05685" w14:textId="07AC48DF" w:rsidR="008424B7" w:rsidRDefault="009068E1" w:rsidP="009068E1">
      <w:pPr>
        <w:tabs>
          <w:tab w:val="left" w:pos="5130"/>
        </w:tabs>
        <w:spacing w:after="229" w:line="259" w:lineRule="auto"/>
        <w:ind w:left="84" w:firstLine="0"/>
        <w:jc w:val="left"/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9068E1">
        <w:rPr>
          <w:rFonts w:asciiTheme="minorHAnsi" w:hAnsiTheme="minorHAnsi" w:cstheme="minorHAnsi"/>
          <w:b/>
          <w:color w:val="2F5496"/>
          <w:sz w:val="24"/>
          <w:szCs w:val="24"/>
        </w:rPr>
        <w:t>ASSINATURA DE ADVOGADO</w:t>
      </w:r>
      <w:r>
        <w:rPr>
          <w:rFonts w:asciiTheme="minorHAnsi" w:hAnsiTheme="minorHAnsi" w:cstheme="minorHAnsi"/>
          <w:b/>
          <w:color w:val="2F5496"/>
          <w:sz w:val="24"/>
          <w:szCs w:val="24"/>
        </w:rPr>
        <w:tab/>
      </w:r>
    </w:p>
    <w:p w14:paraId="757C8626" w14:textId="52DF0F27" w:rsidR="008424B7" w:rsidRPr="009068E1" w:rsidRDefault="009068E1" w:rsidP="009068E1">
      <w:pPr>
        <w:rPr>
          <w:rFonts w:asciiTheme="minorHAnsi" w:hAnsiTheme="minorHAnsi" w:cstheme="minorHAnsi"/>
          <w:sz w:val="24"/>
          <w:szCs w:val="24"/>
        </w:rPr>
      </w:pPr>
      <w:r w:rsidRPr="009068E1">
        <w:rPr>
          <w:rFonts w:asciiTheme="minorHAnsi" w:hAnsiTheme="minorHAnsi" w:cstheme="minorHAnsi"/>
          <w:sz w:val="24"/>
          <w:szCs w:val="24"/>
        </w:rPr>
        <w:t xml:space="preserve">O ato constitutivo deverá conter o visto de advogado, com a indicação do nome completo e número de inscrição </w:t>
      </w:r>
      <w:proofErr w:type="gramStart"/>
      <w:r w:rsidRPr="009068E1">
        <w:rPr>
          <w:rFonts w:asciiTheme="minorHAnsi" w:hAnsiTheme="minorHAnsi" w:cstheme="minorHAnsi"/>
          <w:sz w:val="24"/>
          <w:szCs w:val="24"/>
        </w:rPr>
        <w:t>na</w:t>
      </w:r>
      <w:r>
        <w:rPr>
          <w:rFonts w:asciiTheme="minorHAnsi" w:hAnsiTheme="minorHAnsi" w:cstheme="minorHAnsi"/>
          <w:sz w:val="24"/>
          <w:szCs w:val="24"/>
        </w:rPr>
        <w:t xml:space="preserve">  </w:t>
      </w:r>
      <w:r w:rsidRPr="009068E1">
        <w:rPr>
          <w:rFonts w:asciiTheme="minorHAnsi" w:hAnsiTheme="minorHAnsi" w:cstheme="minorHAnsi"/>
          <w:sz w:val="24"/>
          <w:szCs w:val="24"/>
        </w:rPr>
        <w:t>Seccional</w:t>
      </w:r>
      <w:proofErr w:type="gramEnd"/>
      <w:r w:rsidRPr="009068E1">
        <w:rPr>
          <w:rFonts w:asciiTheme="minorHAnsi" w:hAnsiTheme="minorHAnsi" w:cstheme="minorHAnsi"/>
          <w:sz w:val="24"/>
          <w:szCs w:val="24"/>
        </w:rPr>
        <w:t xml:space="preserve"> da Ordem dos Advogados do Brasil. (</w:t>
      </w:r>
      <w:r w:rsidRPr="009068E1">
        <w:rPr>
          <w:rFonts w:asciiTheme="minorHAnsi" w:hAnsiTheme="minorHAnsi" w:cstheme="minorHAnsi"/>
          <w:color w:val="007BFF"/>
          <w:sz w:val="24"/>
          <w:szCs w:val="24"/>
          <w:u w:val="single" w:color="007BFF"/>
        </w:rPr>
        <w:t>Decreto n° 1.800/1996</w:t>
      </w:r>
      <w:r w:rsidRPr="009068E1">
        <w:rPr>
          <w:rFonts w:asciiTheme="minorHAnsi" w:hAnsiTheme="minorHAnsi" w:cstheme="minorHAnsi"/>
          <w:sz w:val="24"/>
          <w:szCs w:val="24"/>
        </w:rPr>
        <w:t xml:space="preserve">, </w:t>
      </w:r>
      <w:r w:rsidRPr="009068E1">
        <w:rPr>
          <w:rFonts w:asciiTheme="minorHAnsi" w:hAnsiTheme="minorHAnsi" w:cstheme="minorHAnsi"/>
          <w:color w:val="007BFF"/>
          <w:sz w:val="24"/>
          <w:szCs w:val="24"/>
          <w:u w:val="single" w:color="007BFF"/>
        </w:rPr>
        <w:t>arti</w:t>
      </w:r>
      <w:r w:rsidRPr="009068E1">
        <w:rPr>
          <w:rFonts w:asciiTheme="minorHAnsi" w:hAnsiTheme="minorHAnsi" w:cstheme="minorHAnsi"/>
          <w:color w:val="007BFF"/>
          <w:sz w:val="24"/>
          <w:szCs w:val="24"/>
        </w:rPr>
        <w:t>g</w:t>
      </w:r>
      <w:r w:rsidRPr="009068E1">
        <w:rPr>
          <w:rFonts w:asciiTheme="minorHAnsi" w:hAnsiTheme="minorHAnsi" w:cstheme="minorHAnsi"/>
          <w:color w:val="007BFF"/>
          <w:sz w:val="24"/>
          <w:szCs w:val="24"/>
          <w:u w:val="single" w:color="007BFF"/>
        </w:rPr>
        <w:t>o 36</w:t>
      </w:r>
      <w:r w:rsidRPr="009068E1"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757F4015" w14:textId="77777777" w:rsidR="009068E1" w:rsidRDefault="009068E1" w:rsidP="009068E1">
      <w:pPr>
        <w:ind w:right="3531"/>
        <w:rPr>
          <w:rFonts w:asciiTheme="minorHAnsi" w:hAnsiTheme="minorHAnsi" w:cstheme="minorHAnsi"/>
          <w:sz w:val="24"/>
          <w:szCs w:val="24"/>
        </w:rPr>
      </w:pPr>
    </w:p>
    <w:p w14:paraId="5C5EFC45" w14:textId="1C75C773" w:rsidR="008424B7" w:rsidRPr="009068E1" w:rsidRDefault="009068E1" w:rsidP="009068E1">
      <w:pPr>
        <w:rPr>
          <w:rFonts w:asciiTheme="minorHAnsi" w:hAnsiTheme="minorHAnsi" w:cstheme="minorHAnsi"/>
          <w:sz w:val="24"/>
          <w:szCs w:val="24"/>
        </w:rPr>
      </w:pPr>
      <w:r w:rsidRPr="009068E1">
        <w:rPr>
          <w:rFonts w:asciiTheme="minorHAnsi" w:hAnsiTheme="minorHAnsi" w:cstheme="minorHAnsi"/>
          <w:sz w:val="24"/>
          <w:szCs w:val="24"/>
        </w:rPr>
        <w:t>A empresa que possui enquadramento de porte de ME (microempresa) ou EPP (empresa de pequeno porte), ficará dispensada do visto de advogado no ato constitutivo. (</w:t>
      </w:r>
      <w:r w:rsidRPr="009068E1">
        <w:rPr>
          <w:rFonts w:asciiTheme="minorHAnsi" w:hAnsiTheme="minorHAnsi" w:cstheme="minorHAnsi"/>
          <w:color w:val="007BFF"/>
          <w:sz w:val="24"/>
          <w:szCs w:val="24"/>
          <w:u w:val="single" w:color="007BFF"/>
        </w:rPr>
        <w:t>Instru</w:t>
      </w:r>
      <w:r w:rsidRPr="009068E1">
        <w:rPr>
          <w:rFonts w:asciiTheme="minorHAnsi" w:hAnsiTheme="minorHAnsi" w:cstheme="minorHAnsi"/>
          <w:color w:val="007BFF"/>
          <w:sz w:val="24"/>
          <w:szCs w:val="24"/>
        </w:rPr>
        <w:t>ç</w:t>
      </w:r>
      <w:r w:rsidRPr="009068E1">
        <w:rPr>
          <w:rFonts w:asciiTheme="minorHAnsi" w:hAnsiTheme="minorHAnsi" w:cstheme="minorHAnsi"/>
          <w:color w:val="007BFF"/>
          <w:sz w:val="24"/>
          <w:szCs w:val="24"/>
          <w:u w:val="single" w:color="007BFF"/>
        </w:rPr>
        <w:t>ão Normativa DREI n° 038/2017</w:t>
      </w:r>
      <w:r w:rsidRPr="009068E1">
        <w:rPr>
          <w:rFonts w:asciiTheme="minorHAnsi" w:hAnsiTheme="minorHAnsi" w:cstheme="minorHAnsi"/>
          <w:sz w:val="24"/>
          <w:szCs w:val="24"/>
        </w:rPr>
        <w:t xml:space="preserve">, </w:t>
      </w:r>
      <w:r w:rsidRPr="009068E1">
        <w:rPr>
          <w:rFonts w:asciiTheme="minorHAnsi" w:hAnsiTheme="minorHAnsi" w:cstheme="minorHAnsi"/>
          <w:color w:val="007BFF"/>
          <w:sz w:val="24"/>
          <w:szCs w:val="24"/>
          <w:u w:val="single" w:color="007BFF"/>
        </w:rPr>
        <w:t>anexo V</w:t>
      </w:r>
      <w:r w:rsidRPr="009068E1">
        <w:rPr>
          <w:rFonts w:asciiTheme="minorHAnsi" w:hAnsiTheme="minorHAnsi" w:cstheme="minorHAnsi"/>
          <w:sz w:val="24"/>
          <w:szCs w:val="24"/>
        </w:rPr>
        <w:t>,</w:t>
      </w:r>
      <w:r w:rsidRPr="009068E1">
        <w:rPr>
          <w:rFonts w:asciiTheme="minorHAnsi" w:hAnsiTheme="minorHAnsi" w:cstheme="minorHAnsi"/>
          <w:sz w:val="24"/>
          <w:szCs w:val="24"/>
        </w:rPr>
        <w:t>1.2.14)</w:t>
      </w:r>
    </w:p>
    <w:p w14:paraId="1529A4C4" w14:textId="48ABC5B6" w:rsidR="008424B7" w:rsidRDefault="009068E1" w:rsidP="009068E1">
      <w:pPr>
        <w:tabs>
          <w:tab w:val="center" w:pos="1666"/>
          <w:tab w:val="center" w:pos="5733"/>
          <w:tab w:val="center" w:pos="9021"/>
          <w:tab w:val="center" w:pos="12484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noProof/>
        </w:rPr>
        <w:drawing>
          <wp:inline distT="0" distB="0" distL="0" distR="0" wp14:anchorId="74C6A61C" wp14:editId="03DF7656">
            <wp:extent cx="1251508" cy="340547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1508" cy="34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ABABAB"/>
          <w:sz w:val="23"/>
        </w:rPr>
        <w:tab/>
      </w:r>
    </w:p>
    <w:sectPr w:rsidR="008424B7" w:rsidSect="009068E1">
      <w:pgSz w:w="16858" w:h="23842"/>
      <w:pgMar w:top="587" w:right="2257" w:bottom="1440" w:left="184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C67FA0" w14:textId="77777777" w:rsidR="009068E1" w:rsidRDefault="009068E1" w:rsidP="009068E1">
      <w:pPr>
        <w:spacing w:after="0" w:line="240" w:lineRule="auto"/>
      </w:pPr>
      <w:r>
        <w:separator/>
      </w:r>
    </w:p>
  </w:endnote>
  <w:endnote w:type="continuationSeparator" w:id="0">
    <w:p w14:paraId="1DB7FC9F" w14:textId="77777777" w:rsidR="009068E1" w:rsidRDefault="009068E1" w:rsidP="00906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3D169D" w14:textId="77777777" w:rsidR="009068E1" w:rsidRDefault="009068E1" w:rsidP="009068E1">
      <w:pPr>
        <w:spacing w:after="0" w:line="240" w:lineRule="auto"/>
      </w:pPr>
      <w:r>
        <w:separator/>
      </w:r>
    </w:p>
  </w:footnote>
  <w:footnote w:type="continuationSeparator" w:id="0">
    <w:p w14:paraId="5C42B17A" w14:textId="77777777" w:rsidR="009068E1" w:rsidRDefault="009068E1" w:rsidP="009068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B3A47"/>
    <w:multiLevelType w:val="hybridMultilevel"/>
    <w:tmpl w:val="D35034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4B7"/>
    <w:rsid w:val="008424B7"/>
    <w:rsid w:val="0090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EAAC5"/>
  <w15:docId w15:val="{B54CE2BB-E6AE-4367-8B6C-2EED431F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" w:line="265" w:lineRule="auto"/>
      <w:ind w:left="94" w:hanging="10"/>
      <w:jc w:val="both"/>
    </w:pPr>
    <w:rPr>
      <w:rFonts w:ascii="Arial" w:eastAsia="Arial" w:hAnsi="Arial" w:cs="Arial"/>
      <w:color w:val="444444"/>
      <w:sz w:val="16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41"/>
      <w:ind w:left="2113"/>
      <w:outlineLvl w:val="0"/>
    </w:pPr>
    <w:rPr>
      <w:rFonts w:ascii="Calibri" w:eastAsia="Calibri" w:hAnsi="Calibri" w:cs="Calibri"/>
      <w:b/>
      <w:color w:val="444444"/>
      <w:sz w:val="21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84"/>
      <w:outlineLvl w:val="1"/>
    </w:pPr>
    <w:rPr>
      <w:rFonts w:ascii="Calibri" w:eastAsia="Calibri" w:hAnsi="Calibri" w:cs="Calibri"/>
      <w:color w:val="444444"/>
      <w:sz w:val="19"/>
    </w:rPr>
  </w:style>
  <w:style w:type="paragraph" w:styleId="Ttulo3">
    <w:name w:val="heading 3"/>
    <w:next w:val="Normal"/>
    <w:link w:val="Ttulo3Char"/>
    <w:uiPriority w:val="9"/>
    <w:unhideWhenUsed/>
    <w:qFormat/>
    <w:rsid w:val="009068E1"/>
    <w:pPr>
      <w:keepNext/>
      <w:keepLines/>
      <w:spacing w:after="229"/>
      <w:ind w:left="44"/>
      <w:outlineLvl w:val="2"/>
    </w:pPr>
    <w:rPr>
      <w:rFonts w:ascii="Arial" w:eastAsia="Arial" w:hAnsi="Arial" w:cs="Arial"/>
      <w:b/>
      <w:color w:val="2F5496"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color w:val="444444"/>
      <w:sz w:val="19"/>
    </w:rPr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444444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068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68E1"/>
    <w:rPr>
      <w:rFonts w:ascii="Arial" w:eastAsia="Arial" w:hAnsi="Arial" w:cs="Arial"/>
      <w:color w:val="444444"/>
      <w:sz w:val="16"/>
    </w:rPr>
  </w:style>
  <w:style w:type="paragraph" w:styleId="Rodap">
    <w:name w:val="footer"/>
    <w:basedOn w:val="Normal"/>
    <w:link w:val="RodapChar"/>
    <w:uiPriority w:val="99"/>
    <w:unhideWhenUsed/>
    <w:rsid w:val="009068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68E1"/>
    <w:rPr>
      <w:rFonts w:ascii="Arial" w:eastAsia="Arial" w:hAnsi="Arial" w:cs="Arial"/>
      <w:color w:val="444444"/>
      <w:sz w:val="16"/>
    </w:rPr>
  </w:style>
  <w:style w:type="character" w:customStyle="1" w:styleId="Ttulo3Char">
    <w:name w:val="Título 3 Char"/>
    <w:basedOn w:val="Fontepargpadro"/>
    <w:link w:val="Ttulo3"/>
    <w:uiPriority w:val="9"/>
    <w:rsid w:val="009068E1"/>
    <w:rPr>
      <w:rFonts w:ascii="Arial" w:eastAsia="Arial" w:hAnsi="Arial" w:cs="Arial"/>
      <w:b/>
      <w:color w:val="2F5496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Comercial Link Contabilidade</dc:creator>
  <cp:keywords/>
  <cp:lastModifiedBy>Comercial Link Contabilidade</cp:lastModifiedBy>
  <cp:revision>2</cp:revision>
  <dcterms:created xsi:type="dcterms:W3CDTF">2021-02-11T14:41:00Z</dcterms:created>
  <dcterms:modified xsi:type="dcterms:W3CDTF">2021-02-11T14:41:00Z</dcterms:modified>
</cp:coreProperties>
</file>