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0757" w14:textId="77777777" w:rsidR="00F54EEC" w:rsidRDefault="00F54EEC" w:rsidP="00932FFE">
      <w:pPr>
        <w:spacing w:before="96"/>
        <w:ind w:left="102" w:right="5975"/>
        <w:jc w:val="both"/>
        <w:rPr>
          <w:sz w:val="16"/>
        </w:rPr>
      </w:pPr>
    </w:p>
    <w:p w14:paraId="13992704" w14:textId="77777777" w:rsidR="00B0524F" w:rsidRDefault="00B0524F" w:rsidP="00F54EEC">
      <w:pPr>
        <w:spacing w:before="96"/>
        <w:ind w:left="102" w:right="5975"/>
        <w:rPr>
          <w:sz w:val="16"/>
        </w:rPr>
      </w:pPr>
    </w:p>
    <w:p w14:paraId="668FA4ED" w14:textId="77777777" w:rsidR="00F54EEC" w:rsidRPr="00693E78" w:rsidRDefault="00F54EEC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b/>
          <w:bCs/>
          <w:sz w:val="24"/>
          <w:szCs w:val="24"/>
        </w:rPr>
      </w:pPr>
    </w:p>
    <w:p w14:paraId="19DC454F" w14:textId="0C7ED333" w:rsidR="00F54EEC" w:rsidRPr="00693E78" w:rsidRDefault="00003C17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  <w:r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Yo, </w:t>
      </w:r>
      <w:r w:rsidR="00E315BF"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………………………………………………………………………………………………………, con DNI número …………………………………………………………………, </w:t>
      </w:r>
      <w:r w:rsidR="003945C2"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como </w:t>
      </w:r>
      <w:r w:rsidR="00AE6931">
        <w:rPr>
          <w:rFonts w:ascii="Telefonica Sans Light" w:eastAsiaTheme="minorHAnsi" w:hAnsi="Telefonica Sans Light" w:cs="Calibri"/>
          <w:sz w:val="24"/>
          <w:szCs w:val="24"/>
        </w:rPr>
        <w:t>candidato/a</w:t>
      </w:r>
      <w:r w:rsidR="00CA009E"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 </w:t>
      </w:r>
      <w:r w:rsidR="00B23510">
        <w:rPr>
          <w:rFonts w:ascii="Telefonica Sans Light" w:eastAsiaTheme="minorHAnsi" w:hAnsi="Telefonica Sans Light" w:cs="Calibri"/>
          <w:sz w:val="24"/>
          <w:szCs w:val="24"/>
        </w:rPr>
        <w:t>de piscina del campus …………………………………………………</w:t>
      </w:r>
      <w:r w:rsidR="00DD4BC4">
        <w:rPr>
          <w:rFonts w:ascii="Telefonica Sans Light" w:eastAsiaTheme="minorHAnsi" w:hAnsi="Telefonica Sans Light" w:cs="Calibri"/>
          <w:sz w:val="24"/>
          <w:szCs w:val="24"/>
        </w:rPr>
        <w:t>…</w:t>
      </w:r>
      <w:r w:rsidR="00B23510">
        <w:rPr>
          <w:rFonts w:ascii="Telefonica Sans Light" w:eastAsiaTheme="minorHAnsi" w:hAnsi="Telefonica Sans Light" w:cs="Calibri"/>
          <w:sz w:val="24"/>
          <w:szCs w:val="24"/>
        </w:rPr>
        <w:t>………</w:t>
      </w:r>
      <w:r w:rsidR="00CA009E"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, </w:t>
      </w:r>
    </w:p>
    <w:p w14:paraId="0F8DEEE1" w14:textId="77777777" w:rsidR="00CA009E" w:rsidRPr="00693E78" w:rsidRDefault="00CA009E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31C92BD2" w14:textId="77777777" w:rsidR="009F12D9" w:rsidRPr="00693E78" w:rsidRDefault="009F12D9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739A42E1" w14:textId="5710E5B5" w:rsidR="00CA009E" w:rsidRPr="00693E78" w:rsidRDefault="00CA009E" w:rsidP="00CA009E">
      <w:pPr>
        <w:adjustRightInd w:val="0"/>
        <w:spacing w:line="276" w:lineRule="auto"/>
        <w:jc w:val="center"/>
        <w:rPr>
          <w:rFonts w:ascii="Telefonica Sans Light" w:eastAsiaTheme="minorHAnsi" w:hAnsi="Telefonica Sans Light" w:cs="Calibri"/>
          <w:b/>
          <w:bCs/>
          <w:sz w:val="24"/>
          <w:szCs w:val="24"/>
        </w:rPr>
      </w:pPr>
      <w:r w:rsidRPr="00693E78">
        <w:rPr>
          <w:rFonts w:ascii="Telefonica Sans Light" w:eastAsiaTheme="minorHAnsi" w:hAnsi="Telefonica Sans Light" w:cs="Calibri"/>
          <w:b/>
          <w:bCs/>
          <w:sz w:val="24"/>
          <w:szCs w:val="24"/>
        </w:rPr>
        <w:t>DECLARO RESPONSABLEMENTE</w:t>
      </w:r>
    </w:p>
    <w:p w14:paraId="4CA1EE86" w14:textId="7FEF8727" w:rsidR="00CA009E" w:rsidRPr="00693E78" w:rsidRDefault="00CA009E" w:rsidP="00CA009E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3D9C4116" w14:textId="77777777" w:rsidR="009F12D9" w:rsidRPr="00693E78" w:rsidRDefault="009F12D9" w:rsidP="00CA009E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3DA561D0" w14:textId="316FF8EE" w:rsidR="00CA009E" w:rsidRPr="00693E78" w:rsidRDefault="00CA009E" w:rsidP="00CA009E">
      <w:pPr>
        <w:pStyle w:val="Prrafodelista"/>
        <w:numPr>
          <w:ilvl w:val="0"/>
          <w:numId w:val="2"/>
        </w:num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  <w:r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Que </w:t>
      </w:r>
      <w:r w:rsidR="003E15E2">
        <w:rPr>
          <w:rFonts w:ascii="Telefonica Sans Light" w:eastAsiaTheme="minorHAnsi" w:hAnsi="Telefonica Sans Light" w:cs="Calibri"/>
          <w:sz w:val="24"/>
          <w:szCs w:val="24"/>
        </w:rPr>
        <w:t>soy</w:t>
      </w:r>
      <w:r w:rsidR="004915AF">
        <w:rPr>
          <w:rFonts w:ascii="Telefonica Sans Light" w:eastAsiaTheme="minorHAnsi" w:hAnsi="Telefonica Sans Light" w:cs="Calibri"/>
          <w:sz w:val="24"/>
          <w:szCs w:val="24"/>
        </w:rPr>
        <w:t xml:space="preserve"> conocedor/a de la existencia de una normativa interna apli</w:t>
      </w:r>
      <w:r w:rsidR="00BF3AA8">
        <w:rPr>
          <w:rFonts w:ascii="Telefonica Sans Light" w:eastAsiaTheme="minorHAnsi" w:hAnsi="Telefonica Sans Light" w:cs="Calibri"/>
          <w:sz w:val="24"/>
          <w:szCs w:val="24"/>
        </w:rPr>
        <w:t xml:space="preserve">cable </w:t>
      </w:r>
      <w:r w:rsidR="00634302">
        <w:rPr>
          <w:rFonts w:ascii="Telefonica Sans Light" w:eastAsiaTheme="minorHAnsi" w:hAnsi="Telefonica Sans Light" w:cs="Calibri"/>
          <w:sz w:val="24"/>
          <w:szCs w:val="24"/>
        </w:rPr>
        <w:t>al proyecto en el que voy a participar,</w:t>
      </w:r>
      <w:r w:rsidR="004778BA">
        <w:rPr>
          <w:rFonts w:ascii="Telefonica Sans Light" w:eastAsiaTheme="minorHAnsi" w:hAnsi="Telefonica Sans Light" w:cs="Calibri"/>
          <w:sz w:val="24"/>
          <w:szCs w:val="24"/>
        </w:rPr>
        <w:t xml:space="preserve"> </w:t>
      </w:r>
      <w:r w:rsidR="00D00D14">
        <w:rPr>
          <w:rFonts w:ascii="Telefonica Sans Light" w:eastAsiaTheme="minorHAnsi" w:hAnsi="Telefonica Sans Light" w:cs="Calibri"/>
          <w:sz w:val="24"/>
          <w:szCs w:val="24"/>
        </w:rPr>
        <w:t>la cual</w:t>
      </w:r>
      <w:r w:rsidR="004778BA">
        <w:rPr>
          <w:rFonts w:ascii="Telefonica Sans Light" w:eastAsiaTheme="minorHAnsi" w:hAnsi="Telefonica Sans Light" w:cs="Calibri"/>
          <w:sz w:val="24"/>
          <w:szCs w:val="24"/>
        </w:rPr>
        <w:t xml:space="preserve"> puede estar sujeta a cambios.</w:t>
      </w:r>
      <w:r w:rsidR="00634302">
        <w:rPr>
          <w:rFonts w:ascii="Telefonica Sans Light" w:eastAsiaTheme="minorHAnsi" w:hAnsi="Telefonica Sans Light" w:cs="Calibri"/>
          <w:sz w:val="24"/>
          <w:szCs w:val="24"/>
        </w:rPr>
        <w:t xml:space="preserve"> </w:t>
      </w:r>
      <w:r w:rsidR="00D00D14">
        <w:rPr>
          <w:rFonts w:ascii="Telefonica Sans Light" w:eastAsiaTheme="minorHAnsi" w:hAnsi="Telefonica Sans Light" w:cs="Calibri"/>
          <w:sz w:val="24"/>
          <w:szCs w:val="24"/>
        </w:rPr>
        <w:t xml:space="preserve">Esta normativa </w:t>
      </w:r>
      <w:r w:rsidR="00634302">
        <w:rPr>
          <w:rFonts w:ascii="Telefonica Sans Light" w:eastAsiaTheme="minorHAnsi" w:hAnsi="Telefonica Sans Light" w:cs="Calibri"/>
          <w:sz w:val="24"/>
          <w:szCs w:val="24"/>
        </w:rPr>
        <w:t xml:space="preserve">se encuentra disponible en </w:t>
      </w:r>
      <w:r w:rsidR="00FE537F">
        <w:rPr>
          <w:rFonts w:ascii="Telefonica Sans Light" w:eastAsiaTheme="minorHAnsi" w:hAnsi="Telefonica Sans Light" w:cs="Calibri"/>
          <w:sz w:val="24"/>
          <w:szCs w:val="24"/>
        </w:rPr>
        <w:t xml:space="preserve">la </w:t>
      </w:r>
      <w:r w:rsidR="008F7546">
        <w:rPr>
          <w:rFonts w:ascii="Telefonica Sans Light" w:eastAsiaTheme="minorHAnsi" w:hAnsi="Telefonica Sans Light" w:cs="Calibri"/>
          <w:sz w:val="24"/>
          <w:szCs w:val="24"/>
        </w:rPr>
        <w:t xml:space="preserve">sección </w:t>
      </w:r>
      <w:r w:rsidR="001430B1">
        <w:rPr>
          <w:rFonts w:ascii="Telefonica Sans Light" w:eastAsiaTheme="minorHAnsi" w:hAnsi="Telefonica Sans Light" w:cs="Calibri"/>
          <w:sz w:val="24"/>
          <w:szCs w:val="24"/>
        </w:rPr>
        <w:t xml:space="preserve">meta de la </w:t>
      </w:r>
      <w:r w:rsidR="00FE537F">
        <w:rPr>
          <w:rFonts w:ascii="Telefonica Sans Light" w:eastAsiaTheme="minorHAnsi" w:hAnsi="Telefonica Sans Light" w:cs="Calibri"/>
          <w:sz w:val="24"/>
          <w:szCs w:val="24"/>
        </w:rPr>
        <w:t>intranet</w:t>
      </w:r>
      <w:r w:rsidR="001430B1">
        <w:rPr>
          <w:rFonts w:ascii="Telefonica Sans Light" w:eastAsiaTheme="minorHAnsi" w:hAnsi="Telefonica Sans Light" w:cs="Calibri"/>
          <w:sz w:val="24"/>
          <w:szCs w:val="24"/>
        </w:rPr>
        <w:t xml:space="preserve"> (</w:t>
      </w:r>
      <w:r w:rsidR="001430B1" w:rsidRPr="00355651">
        <w:rPr>
          <w:rFonts w:ascii="Telefonica Sans Light" w:eastAsiaTheme="minorHAnsi" w:hAnsi="Telefonica Sans Light" w:cs="Calibri"/>
          <w:color w:val="0066FF"/>
          <w:sz w:val="24"/>
          <w:szCs w:val="24"/>
        </w:rPr>
        <w:t>meta.intra.42.fr</w:t>
      </w:r>
      <w:r w:rsidR="001430B1">
        <w:rPr>
          <w:rFonts w:ascii="Telefonica Sans Light" w:eastAsiaTheme="minorHAnsi" w:hAnsi="Telefonica Sans Light" w:cs="Calibri"/>
          <w:sz w:val="24"/>
          <w:szCs w:val="24"/>
        </w:rPr>
        <w:t>)</w:t>
      </w:r>
      <w:r w:rsidR="007A10F9">
        <w:rPr>
          <w:rFonts w:ascii="Telefonica Sans Light" w:eastAsiaTheme="minorHAnsi" w:hAnsi="Telefonica Sans Light" w:cs="Calibri"/>
          <w:sz w:val="24"/>
          <w:szCs w:val="24"/>
        </w:rPr>
        <w:t>, a la que tendré acceso una vez iniciada la piscina.</w:t>
      </w:r>
      <w:r w:rsidR="00042C4D">
        <w:rPr>
          <w:rFonts w:ascii="Telefonica Sans Light" w:eastAsiaTheme="minorHAnsi" w:hAnsi="Telefonica Sans Light" w:cs="Calibri"/>
          <w:sz w:val="24"/>
          <w:szCs w:val="24"/>
        </w:rPr>
        <w:t xml:space="preserve"> </w:t>
      </w:r>
    </w:p>
    <w:p w14:paraId="46F3E538" w14:textId="77777777" w:rsidR="00C4458A" w:rsidRPr="00693E78" w:rsidRDefault="00C4458A" w:rsidP="00C4458A">
      <w:pPr>
        <w:pStyle w:val="Prrafodelista"/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3D6567DD" w14:textId="6BDDA958" w:rsidR="009823FF" w:rsidRPr="00693E78" w:rsidRDefault="00F86443" w:rsidP="00CA009E">
      <w:pPr>
        <w:pStyle w:val="Prrafodelista"/>
        <w:numPr>
          <w:ilvl w:val="0"/>
          <w:numId w:val="2"/>
        </w:num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  <w:r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Que </w:t>
      </w:r>
      <w:r w:rsidR="00DC78B7">
        <w:rPr>
          <w:rFonts w:ascii="Telefonica Sans Light" w:eastAsiaTheme="minorHAnsi" w:hAnsi="Telefonica Sans Light" w:cs="Calibri"/>
          <w:sz w:val="24"/>
          <w:szCs w:val="24"/>
        </w:rPr>
        <w:t xml:space="preserve">me comprometo a </w:t>
      </w:r>
      <w:r w:rsidR="00814226">
        <w:rPr>
          <w:rFonts w:ascii="Telefonica Sans Light" w:eastAsiaTheme="minorHAnsi" w:hAnsi="Telefonica Sans Light" w:cs="Calibri"/>
          <w:sz w:val="24"/>
          <w:szCs w:val="24"/>
        </w:rPr>
        <w:t>conocer</w:t>
      </w:r>
      <w:r w:rsidR="00A23483">
        <w:rPr>
          <w:rFonts w:ascii="Telefonica Sans Light" w:eastAsiaTheme="minorHAnsi" w:hAnsi="Telefonica Sans Light" w:cs="Calibri"/>
          <w:sz w:val="24"/>
          <w:szCs w:val="24"/>
        </w:rPr>
        <w:t>, aceptar y cumplir</w:t>
      </w:r>
      <w:r w:rsidR="00814226">
        <w:rPr>
          <w:rFonts w:ascii="Telefonica Sans Light" w:eastAsiaTheme="minorHAnsi" w:hAnsi="Telefonica Sans Light" w:cs="Calibri"/>
          <w:sz w:val="24"/>
          <w:szCs w:val="24"/>
        </w:rPr>
        <w:t xml:space="preserve"> el contenido de dicha normativ</w:t>
      </w:r>
      <w:r w:rsidR="00A23483">
        <w:rPr>
          <w:rFonts w:ascii="Telefonica Sans Light" w:eastAsiaTheme="minorHAnsi" w:hAnsi="Telefonica Sans Light" w:cs="Calibri"/>
          <w:sz w:val="24"/>
          <w:szCs w:val="24"/>
        </w:rPr>
        <w:t>a</w:t>
      </w:r>
      <w:r w:rsidR="007D3BF4">
        <w:rPr>
          <w:rFonts w:ascii="Telefonica Sans Light" w:eastAsiaTheme="minorHAnsi" w:hAnsi="Telefonica Sans Light" w:cs="Calibri"/>
          <w:sz w:val="24"/>
          <w:szCs w:val="24"/>
        </w:rPr>
        <w:t>. En c</w:t>
      </w:r>
      <w:r w:rsidR="00D71A33">
        <w:rPr>
          <w:rFonts w:ascii="Telefonica Sans Light" w:eastAsiaTheme="minorHAnsi" w:hAnsi="Telefonica Sans Light" w:cs="Calibri"/>
          <w:sz w:val="24"/>
          <w:szCs w:val="24"/>
        </w:rPr>
        <w:t xml:space="preserve">aso de no aceptar estas normas, </w:t>
      </w:r>
      <w:r w:rsidR="00D45DC9">
        <w:rPr>
          <w:rFonts w:ascii="Telefonica Sans Light" w:eastAsiaTheme="minorHAnsi" w:hAnsi="Telefonica Sans Light" w:cs="Calibri"/>
          <w:sz w:val="24"/>
          <w:szCs w:val="24"/>
        </w:rPr>
        <w:t xml:space="preserve">sé que puedo abandonar la piscina en cualquier momento, previa comunicación al </w:t>
      </w:r>
      <w:r w:rsidR="00D45DC9" w:rsidRPr="006816BB">
        <w:rPr>
          <w:rFonts w:ascii="Telefonica Sans Light" w:eastAsiaTheme="minorHAnsi" w:hAnsi="Telefonica Sans Light" w:cs="Calibri"/>
          <w:i/>
          <w:iCs/>
          <w:sz w:val="24"/>
          <w:szCs w:val="24"/>
        </w:rPr>
        <w:t>staff</w:t>
      </w:r>
      <w:r w:rsidR="00D45DC9">
        <w:rPr>
          <w:rFonts w:ascii="Telefonica Sans Light" w:eastAsiaTheme="minorHAnsi" w:hAnsi="Telefonica Sans Light" w:cs="Calibri"/>
          <w:sz w:val="24"/>
          <w:szCs w:val="24"/>
        </w:rPr>
        <w:t xml:space="preserve"> de 42.</w:t>
      </w:r>
    </w:p>
    <w:p w14:paraId="0A6C9F7D" w14:textId="77777777" w:rsidR="00D64DBF" w:rsidRPr="00693E78" w:rsidRDefault="00D64DBF" w:rsidP="00716EFA">
      <w:pPr>
        <w:pStyle w:val="Prrafodelista"/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2B94E9BC" w14:textId="77777777" w:rsidR="00716EFA" w:rsidRPr="00693E78" w:rsidRDefault="00716EFA" w:rsidP="00716EFA">
      <w:pPr>
        <w:pStyle w:val="Prrafodelista"/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0A918025" w14:textId="77777777" w:rsidR="00716EFA" w:rsidRPr="00693E78" w:rsidRDefault="00716EFA" w:rsidP="00716EFA">
      <w:pPr>
        <w:pStyle w:val="Prrafodelista"/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608DCED7" w14:textId="5F3BE64C" w:rsidR="00716EFA" w:rsidRPr="00693E78" w:rsidRDefault="00716EFA" w:rsidP="00716EFA">
      <w:pPr>
        <w:pStyle w:val="Prrafodelista"/>
        <w:adjustRightInd w:val="0"/>
        <w:spacing w:line="276" w:lineRule="auto"/>
        <w:ind w:left="0"/>
        <w:jc w:val="both"/>
        <w:rPr>
          <w:rFonts w:ascii="Telefonica Sans Light" w:eastAsiaTheme="minorHAnsi" w:hAnsi="Telefonica Sans Light" w:cs="Calibri"/>
          <w:sz w:val="24"/>
          <w:szCs w:val="24"/>
        </w:rPr>
      </w:pPr>
      <w:r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En </w:t>
      </w:r>
      <w:r w:rsidR="00142128">
        <w:rPr>
          <w:rFonts w:ascii="Telefonica Sans Light" w:eastAsiaTheme="minorHAnsi" w:hAnsi="Telefonica Sans Light" w:cs="Calibri"/>
          <w:sz w:val="24"/>
          <w:szCs w:val="24"/>
        </w:rPr>
        <w:t>…………………………………</w:t>
      </w:r>
      <w:r w:rsidRPr="00693E78">
        <w:rPr>
          <w:rFonts w:ascii="Telefonica Sans Light" w:eastAsiaTheme="minorHAnsi" w:hAnsi="Telefonica Sans Light" w:cs="Calibri"/>
          <w:sz w:val="24"/>
          <w:szCs w:val="24"/>
        </w:rPr>
        <w:t xml:space="preserve">, </w:t>
      </w:r>
      <w:r w:rsidR="00BB68E1" w:rsidRPr="00693E78">
        <w:rPr>
          <w:rFonts w:ascii="Telefonica Sans Light" w:eastAsiaTheme="minorHAnsi" w:hAnsi="Telefonica Sans Light" w:cs="Calibri"/>
          <w:sz w:val="24"/>
          <w:szCs w:val="24"/>
        </w:rPr>
        <w:t>a ………. de …………………………………………………………. de 2023</w:t>
      </w:r>
    </w:p>
    <w:p w14:paraId="325BA451" w14:textId="77777777" w:rsidR="00F54EEC" w:rsidRPr="00693E78" w:rsidRDefault="00F54EEC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472539AC" w14:textId="77777777" w:rsidR="00BB68E1" w:rsidRPr="00693E78" w:rsidRDefault="00BB68E1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0696517D" w14:textId="77777777" w:rsidR="00BB68E1" w:rsidRPr="00693E78" w:rsidRDefault="00BB68E1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</w:p>
    <w:p w14:paraId="13CE1034" w14:textId="49BC237C" w:rsidR="00BB68E1" w:rsidRPr="00693E78" w:rsidRDefault="00BB68E1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4"/>
          <w:szCs w:val="24"/>
        </w:rPr>
      </w:pPr>
      <w:r w:rsidRPr="00693E78">
        <w:rPr>
          <w:rFonts w:ascii="Telefonica Sans Light" w:eastAsiaTheme="minorHAnsi" w:hAnsi="Telefonica Sans Light" w:cs="Calibri"/>
          <w:sz w:val="24"/>
          <w:szCs w:val="24"/>
        </w:rPr>
        <w:t>Fdo. …………………………………………………………………………</w:t>
      </w:r>
      <w:proofErr w:type="gramStart"/>
      <w:r w:rsidRPr="00693E78">
        <w:rPr>
          <w:rFonts w:ascii="Telefonica Sans Light" w:eastAsiaTheme="minorHAnsi" w:hAnsi="Telefonica Sans Light" w:cs="Calibri"/>
          <w:sz w:val="24"/>
          <w:szCs w:val="24"/>
        </w:rPr>
        <w:t>…….</w:t>
      </w:r>
      <w:proofErr w:type="gramEnd"/>
      <w:r w:rsidRPr="00693E78">
        <w:rPr>
          <w:rFonts w:ascii="Telefonica Sans Light" w:eastAsiaTheme="minorHAnsi" w:hAnsi="Telefonica Sans Light" w:cs="Calibri"/>
          <w:sz w:val="24"/>
          <w:szCs w:val="24"/>
        </w:rPr>
        <w:t>.</w:t>
      </w:r>
    </w:p>
    <w:p w14:paraId="367312DE" w14:textId="77777777" w:rsidR="00F54EEC" w:rsidRPr="000D08CC" w:rsidRDefault="00F54EEC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2"/>
          <w:szCs w:val="22"/>
        </w:rPr>
      </w:pPr>
    </w:p>
    <w:p w14:paraId="7553C7EA" w14:textId="77777777" w:rsidR="00F54EEC" w:rsidRPr="000D08CC" w:rsidRDefault="00F54EEC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="Calibri"/>
          <w:sz w:val="22"/>
          <w:szCs w:val="22"/>
        </w:rPr>
      </w:pPr>
    </w:p>
    <w:p w14:paraId="27163F47" w14:textId="77777777" w:rsidR="00F54EEC" w:rsidRPr="000D08CC" w:rsidRDefault="00F54EEC" w:rsidP="000D08CC">
      <w:pPr>
        <w:adjustRightInd w:val="0"/>
        <w:spacing w:line="276" w:lineRule="auto"/>
        <w:jc w:val="both"/>
        <w:rPr>
          <w:rFonts w:ascii="Telefonica Sans Light" w:eastAsiaTheme="minorHAnsi" w:hAnsi="Telefonica Sans Light" w:cstheme="minorHAnsi"/>
          <w:sz w:val="22"/>
          <w:szCs w:val="22"/>
        </w:rPr>
      </w:pPr>
    </w:p>
    <w:p w14:paraId="09592504" w14:textId="77777777" w:rsidR="00F54EEC" w:rsidRPr="000D08CC" w:rsidRDefault="00F54EEC" w:rsidP="000D08CC">
      <w:pPr>
        <w:pStyle w:val="Textoindependiente"/>
        <w:spacing w:before="2" w:line="276" w:lineRule="auto"/>
        <w:rPr>
          <w:rFonts w:ascii="Telefonica Sans Light" w:eastAsiaTheme="minorHAnsi" w:hAnsi="Telefonica Sans Light" w:cstheme="minorHAnsi"/>
          <w:sz w:val="22"/>
          <w:szCs w:val="22"/>
        </w:rPr>
      </w:pPr>
    </w:p>
    <w:sectPr w:rsidR="00F54EEC" w:rsidRPr="000D08CC" w:rsidSect="00EF5890">
      <w:headerReference w:type="default" r:id="rId11"/>
      <w:footerReference w:type="default" r:id="rId12"/>
      <w:pgSz w:w="11906" w:h="16838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1299" w14:textId="77777777" w:rsidR="00337F15" w:rsidRDefault="00337F15">
      <w:r>
        <w:separator/>
      </w:r>
    </w:p>
  </w:endnote>
  <w:endnote w:type="continuationSeparator" w:id="0">
    <w:p w14:paraId="745AC7F8" w14:textId="77777777" w:rsidR="00337F15" w:rsidRDefault="0033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fonica Sans Light">
    <w:panose1 w:val="02000003020000060003"/>
    <w:charset w:val="00"/>
    <w:family w:val="modern"/>
    <w:notTrueType/>
    <w:pitch w:val="variable"/>
    <w:sig w:usb0="A000027F" w:usb1="5000A4F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fonica Headline Light">
    <w:panose1 w:val="02000506040000020004"/>
    <w:charset w:val="00"/>
    <w:family w:val="auto"/>
    <w:pitch w:val="variable"/>
    <w:sig w:usb0="A00000AF" w:usb1="4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5C79" w14:textId="6D5BB79C" w:rsidR="00F52E5F" w:rsidRPr="007F5E89" w:rsidRDefault="000B7E65">
    <w:pPr>
      <w:pStyle w:val="Piedepgina"/>
      <w:rPr>
        <w:rFonts w:asciiTheme="majorHAnsi" w:eastAsiaTheme="majorEastAsia" w:hAnsiTheme="majorHAnsi" w:cstheme="majorHAnsi"/>
        <w:color w:val="0C6DFF"/>
        <w:sz w:val="18"/>
        <w:szCs w:val="18"/>
        <w:lang w:eastAsia="es-ES"/>
      </w:rPr>
    </w:pPr>
    <w:r w:rsidRPr="000B7E65">
      <w:rPr>
        <w:rStyle w:val="Hipervnculo"/>
        <w:noProof/>
      </w:rPr>
      <w:drawing>
        <wp:anchor distT="0" distB="0" distL="114300" distR="114300" simplePos="0" relativeHeight="251660800" behindDoc="0" locked="0" layoutInCell="1" allowOverlap="1" wp14:anchorId="2AAFB35E" wp14:editId="66FEDCDA">
          <wp:simplePos x="0" y="0"/>
          <wp:positionH relativeFrom="column">
            <wp:posOffset>4028635</wp:posOffset>
          </wp:positionH>
          <wp:positionV relativeFrom="paragraph">
            <wp:posOffset>26084</wp:posOffset>
          </wp:positionV>
          <wp:extent cx="1361440" cy="179705"/>
          <wp:effectExtent l="0" t="0" r="0" b="0"/>
          <wp:wrapSquare wrapText="bothSides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44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="007F5E89" w:rsidRPr="007F5E89">
        <w:rPr>
          <w:rFonts w:asciiTheme="majorHAnsi" w:eastAsiaTheme="majorEastAsia" w:hAnsiTheme="majorHAnsi" w:cstheme="majorHAnsi"/>
          <w:color w:val="0C6DFF"/>
          <w:sz w:val="18"/>
          <w:szCs w:val="18"/>
          <w:lang w:eastAsia="es-ES"/>
        </w:rPr>
        <w:t>www.fundaciontelefonica.com</w:t>
      </w:r>
    </w:hyperlink>
    <w:r w:rsidR="007F5E89">
      <w:rPr>
        <w:rFonts w:asciiTheme="majorHAnsi" w:eastAsiaTheme="majorEastAsia" w:hAnsiTheme="majorHAnsi" w:cstheme="majorHAnsi"/>
        <w:color w:val="0C6DFF"/>
        <w:sz w:val="18"/>
        <w:szCs w:val="18"/>
        <w:lang w:eastAsia="es-ES"/>
      </w:rPr>
      <w:t xml:space="preserve"> </w:t>
    </w:r>
    <w:r w:rsidR="00C65C8E">
      <w:rPr>
        <w:rFonts w:asciiTheme="majorHAnsi" w:eastAsiaTheme="majorEastAsia" w:hAnsiTheme="majorHAnsi" w:cstheme="majorHAnsi"/>
        <w:color w:val="0C6DFF"/>
        <w:sz w:val="18"/>
        <w:szCs w:val="18"/>
        <w:lang w:eastAsia="es-ES"/>
      </w:rPr>
      <w:tab/>
    </w:r>
  </w:p>
  <w:p w14:paraId="52A24750" w14:textId="21C2A52E" w:rsidR="00F52E5F" w:rsidRPr="007F5E89" w:rsidRDefault="00A23E71">
    <w:pPr>
      <w:pStyle w:val="Piedepgina"/>
      <w:rPr>
        <w:rFonts w:asciiTheme="majorHAnsi" w:eastAsiaTheme="majorEastAsia" w:hAnsiTheme="majorHAnsi" w:cstheme="majorHAnsi"/>
        <w:color w:val="0C6DFF"/>
        <w:sz w:val="18"/>
        <w:szCs w:val="18"/>
        <w:lang w:eastAsia="es-ES"/>
      </w:rPr>
    </w:pPr>
    <w:r w:rsidRPr="00A23E71">
      <w:rPr>
        <w:rFonts w:asciiTheme="majorHAnsi" w:eastAsiaTheme="majorEastAsia" w:hAnsiTheme="majorHAnsi" w:cstheme="majorHAnsi"/>
        <w:color w:val="0C6DFF"/>
        <w:sz w:val="18"/>
        <w:szCs w:val="18"/>
        <w:lang w:eastAsia="es-ES"/>
      </w:rPr>
      <w:t>www.fundaciontelefonica.com/empleabilidad/campus-42/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6E47" w14:textId="77777777" w:rsidR="00337F15" w:rsidRDefault="00337F15">
      <w:r>
        <w:separator/>
      </w:r>
    </w:p>
  </w:footnote>
  <w:footnote w:type="continuationSeparator" w:id="0">
    <w:p w14:paraId="7DDB59B7" w14:textId="77777777" w:rsidR="00337F15" w:rsidRDefault="0033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D500" w14:textId="7583B1B0" w:rsidR="007F5E89" w:rsidRDefault="00703426" w:rsidP="00703426">
    <w:pPr>
      <w:autoSpaceDE w:val="0"/>
      <w:autoSpaceDN w:val="0"/>
      <w:adjustRightInd w:val="0"/>
      <w:rPr>
        <w:rFonts w:ascii="Tms Rmn" w:hAnsi="Tms Rmn"/>
        <w:sz w:val="16"/>
        <w:szCs w:val="16"/>
        <w:lang w:eastAsia="es-ES"/>
      </w:rPr>
    </w:pPr>
    <w:r>
      <w:rPr>
        <w:rFonts w:ascii="Arial" w:hAnsi="Arial" w:cs="Arial"/>
        <w:noProof/>
        <w:color w:val="000000" w:themeColor="text1"/>
        <w:sz w:val="36"/>
        <w:szCs w:val="24"/>
      </w:rPr>
      <w:drawing>
        <wp:anchor distT="0" distB="0" distL="114300" distR="114300" simplePos="0" relativeHeight="251661824" behindDoc="0" locked="0" layoutInCell="1" allowOverlap="1" wp14:anchorId="124B67BE" wp14:editId="133DAFEF">
          <wp:simplePos x="0" y="0"/>
          <wp:positionH relativeFrom="margin">
            <wp:posOffset>3412734</wp:posOffset>
          </wp:positionH>
          <wp:positionV relativeFrom="margin">
            <wp:posOffset>-991283</wp:posOffset>
          </wp:positionV>
          <wp:extent cx="1903095" cy="499110"/>
          <wp:effectExtent l="0" t="0" r="1905" b="0"/>
          <wp:wrapSquare wrapText="bothSides"/>
          <wp:docPr id="2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095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75B7B2" wp14:editId="74C45318">
          <wp:extent cx="977705" cy="977705"/>
          <wp:effectExtent l="0" t="0" r="0" b="0"/>
          <wp:docPr id="3" name="Imagen 3" descr="VideoLAN Dev Days 2017, September 22 - 24, 2017 - VideoL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deoLAN Dev Days 2017, September 22 - 24, 2017 - VideoLA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488" cy="989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ms Rmn" w:hAnsi="Tms Rmn"/>
        <w:sz w:val="16"/>
        <w:szCs w:val="16"/>
        <w:lang w:eastAsia="es-ES"/>
      </w:rPr>
      <w:tab/>
    </w:r>
    <w:r>
      <w:rPr>
        <w:rFonts w:ascii="Tms Rmn" w:hAnsi="Tms Rmn"/>
        <w:sz w:val="16"/>
        <w:szCs w:val="16"/>
        <w:lang w:eastAsia="es-ES"/>
      </w:rPr>
      <w:tab/>
    </w:r>
    <w:r>
      <w:rPr>
        <w:rFonts w:ascii="Tms Rmn" w:hAnsi="Tms Rmn"/>
        <w:sz w:val="16"/>
        <w:szCs w:val="16"/>
        <w:lang w:eastAsia="es-ES"/>
      </w:rPr>
      <w:tab/>
    </w:r>
    <w:r>
      <w:rPr>
        <w:rFonts w:ascii="Tms Rmn" w:hAnsi="Tms Rmn"/>
        <w:sz w:val="16"/>
        <w:szCs w:val="16"/>
        <w:lang w:eastAsia="es-ES"/>
      </w:rPr>
      <w:tab/>
    </w:r>
    <w:r>
      <w:rPr>
        <w:rFonts w:ascii="Tms Rmn" w:hAnsi="Tms Rmn"/>
        <w:sz w:val="16"/>
        <w:szCs w:val="16"/>
        <w:lang w:eastAsia="es-ES"/>
      </w:rPr>
      <w:tab/>
    </w:r>
    <w:r>
      <w:rPr>
        <w:rFonts w:ascii="Tms Rmn" w:hAnsi="Tms Rmn"/>
        <w:sz w:val="16"/>
        <w:szCs w:val="16"/>
        <w:lang w:eastAsia="es-ES"/>
      </w:rPr>
      <w:tab/>
    </w:r>
  </w:p>
  <w:p w14:paraId="3F1DFC93" w14:textId="77777777" w:rsidR="007F5E89" w:rsidRDefault="007F5E89" w:rsidP="007F5E89">
    <w:pPr>
      <w:autoSpaceDE w:val="0"/>
      <w:autoSpaceDN w:val="0"/>
      <w:adjustRightInd w:val="0"/>
      <w:jc w:val="right"/>
      <w:rPr>
        <w:rFonts w:ascii="Tms Rmn" w:hAnsi="Tms Rmn"/>
        <w:sz w:val="16"/>
        <w:szCs w:val="16"/>
        <w:lang w:eastAsia="es-ES"/>
      </w:rPr>
    </w:pPr>
  </w:p>
  <w:p w14:paraId="009373CC" w14:textId="31391266" w:rsidR="00935CBD" w:rsidRPr="00F52E5F" w:rsidRDefault="003601B7" w:rsidP="007F5E89">
    <w:pPr>
      <w:autoSpaceDE w:val="0"/>
      <w:autoSpaceDN w:val="0"/>
      <w:adjustRightInd w:val="0"/>
      <w:jc w:val="right"/>
      <w:rPr>
        <w:rFonts w:ascii="Tms Rmn" w:hAnsi="Tms Rmn"/>
        <w:sz w:val="16"/>
        <w:szCs w:val="16"/>
        <w:lang w:eastAsia="es-ES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1" locked="0" layoutInCell="1" allowOverlap="1" wp14:anchorId="3CCEAB5A" wp14:editId="5F90711D">
              <wp:simplePos x="0" y="0"/>
              <wp:positionH relativeFrom="column">
                <wp:posOffset>-842010</wp:posOffset>
              </wp:positionH>
              <wp:positionV relativeFrom="paragraph">
                <wp:posOffset>817880</wp:posOffset>
              </wp:positionV>
              <wp:extent cx="379095" cy="7451090"/>
              <wp:effectExtent l="0" t="0" r="0" b="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7451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340B2" w14:textId="669DB150" w:rsidR="007F5E89" w:rsidRPr="007F5E89" w:rsidRDefault="00AD73D1" w:rsidP="007F5E89">
                          <w:pPr>
                            <w:spacing w:line="276" w:lineRule="auto"/>
                            <w:jc w:val="center"/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</w:pPr>
                          <w:r w:rsidRPr="007F5E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>Inscrita en el Registro de Fundaciones del Ministerio de Cultura con el número 359</w:t>
                          </w:r>
                          <w:r w:rsidR="009F12D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>.</w:t>
                          </w:r>
                          <w:r w:rsidRPr="007F5E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 xml:space="preserve"> </w:t>
                          </w:r>
                          <w:r w:rsidR="004F63A5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>N</w:t>
                          </w:r>
                          <w:r w:rsidRPr="007F5E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 xml:space="preserve">IF </w:t>
                          </w:r>
                          <w:r w:rsidR="001948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>G-</w:t>
                          </w:r>
                          <w:r w:rsidR="004F63A5" w:rsidRPr="004F63A5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>82086810</w:t>
                          </w:r>
                          <w:r w:rsidRPr="007F5E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>. Sede: Gran Vía, 28, 28013</w:t>
                          </w:r>
                          <w:r w:rsidR="009F12D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 xml:space="preserve"> -</w:t>
                          </w:r>
                          <w:r w:rsidRPr="007F5E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 xml:space="preserve"> Madrid (España)</w:t>
                          </w:r>
                          <w:r w:rsidR="007F5E89" w:rsidRPr="007F5E89">
                            <w:rPr>
                              <w:rFonts w:asciiTheme="majorHAnsi" w:eastAsiaTheme="majorEastAsia" w:hAnsiTheme="majorHAnsi" w:cstheme="majorHAnsi"/>
                              <w:color w:val="0C6DFF"/>
                              <w:lang w:eastAsia="es-ES"/>
                            </w:rPr>
                            <w:t xml:space="preserve"> Fundación Telefónica</w:t>
                          </w:r>
                        </w:p>
                        <w:p w14:paraId="68F8D53A" w14:textId="2615D7D0" w:rsidR="00AD73D1" w:rsidRPr="000B713A" w:rsidRDefault="00AD73D1" w:rsidP="00AD73D1">
                          <w:pPr>
                            <w:jc w:val="center"/>
                            <w:rPr>
                              <w:rFonts w:ascii="Telefonica Headline Light" w:hAnsi="Telefonica Headline Light"/>
                              <w:color w:val="1F4E79"/>
                              <w:sz w:val="16"/>
                              <w:szCs w:val="16"/>
                            </w:rPr>
                          </w:pPr>
                        </w:p>
                        <w:p w14:paraId="2D18F367" w14:textId="77777777" w:rsidR="00AD73D1" w:rsidRDefault="00AD73D1" w:rsidP="00AD73D1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CEAB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66.3pt;margin-top:64.4pt;width:29.85pt;height:586.7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" strokecolor="white">
              <v:textbox style="layout-flow:vertical;mso-layout-flow-alt:bottom-to-top">
                <w:txbxContent>
                  <w:p w14:paraId="634340B2" w14:textId="669DB150" w:rsidR="007F5E89" w:rsidRPr="007F5E89" w:rsidRDefault="00AD73D1" w:rsidP="007F5E89">
                    <w:pPr>
                      <w:spacing w:line="276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</w:pPr>
                    <w:r w:rsidRPr="007F5E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>Inscrita en el Registro de Fundaciones del Ministerio de Cultura con el número 359</w:t>
                    </w:r>
                    <w:r w:rsidR="009F12D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>.</w:t>
                    </w:r>
                    <w:r w:rsidRPr="007F5E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 xml:space="preserve"> </w:t>
                    </w:r>
                    <w:r w:rsidR="004F63A5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>N</w:t>
                    </w:r>
                    <w:r w:rsidRPr="007F5E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 xml:space="preserve">IF </w:t>
                    </w:r>
                    <w:r w:rsidR="001948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>G-</w:t>
                    </w:r>
                    <w:r w:rsidR="004F63A5" w:rsidRPr="004F63A5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>82086810</w:t>
                    </w:r>
                    <w:r w:rsidRPr="007F5E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>. Sede: Gran Vía, 28, 28013</w:t>
                    </w:r>
                    <w:r w:rsidR="009F12D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 xml:space="preserve"> -</w:t>
                    </w:r>
                    <w:r w:rsidRPr="007F5E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 xml:space="preserve"> Madrid (España)</w:t>
                    </w:r>
                    <w:r w:rsidR="007F5E89" w:rsidRPr="007F5E89">
                      <w:rPr>
                        <w:rFonts w:asciiTheme="majorHAnsi" w:eastAsiaTheme="majorEastAsia" w:hAnsiTheme="majorHAnsi" w:cstheme="majorHAnsi"/>
                        <w:color w:val="0C6DFF"/>
                        <w:lang w:eastAsia="es-ES"/>
                      </w:rPr>
                      <w:t xml:space="preserve"> Fundación Telefónica</w:t>
                    </w:r>
                  </w:p>
                  <w:p w14:paraId="68F8D53A" w14:textId="2615D7D0" w:rsidR="00AD73D1" w:rsidRPr="000B713A" w:rsidRDefault="00AD73D1" w:rsidP="00AD73D1">
                    <w:pPr>
                      <w:jc w:val="center"/>
                      <w:rPr>
                        <w:rFonts w:ascii="Telefonica Headline Light" w:hAnsi="Telefonica Headline Light"/>
                        <w:color w:val="1F4E79"/>
                        <w:sz w:val="16"/>
                        <w:szCs w:val="16"/>
                      </w:rPr>
                    </w:pPr>
                  </w:p>
                  <w:p w14:paraId="2D18F367" w14:textId="77777777" w:rsidR="00AD73D1" w:rsidRDefault="00AD73D1" w:rsidP="00AD73D1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6711"/>
    <w:multiLevelType w:val="hybridMultilevel"/>
    <w:tmpl w:val="525AD0F0"/>
    <w:lvl w:ilvl="0" w:tplc="D0BC3B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05C0E"/>
    <w:multiLevelType w:val="hybridMultilevel"/>
    <w:tmpl w:val="AE7672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E0"/>
    <w:rsid w:val="00003C17"/>
    <w:rsid w:val="00014612"/>
    <w:rsid w:val="0001569F"/>
    <w:rsid w:val="00042C4D"/>
    <w:rsid w:val="000517CE"/>
    <w:rsid w:val="00053A22"/>
    <w:rsid w:val="00064729"/>
    <w:rsid w:val="0007799E"/>
    <w:rsid w:val="00080989"/>
    <w:rsid w:val="000839C8"/>
    <w:rsid w:val="00084664"/>
    <w:rsid w:val="00092672"/>
    <w:rsid w:val="00097EB2"/>
    <w:rsid w:val="000A08DF"/>
    <w:rsid w:val="000B713A"/>
    <w:rsid w:val="000B7E65"/>
    <w:rsid w:val="000D08CC"/>
    <w:rsid w:val="000F0875"/>
    <w:rsid w:val="000F2D04"/>
    <w:rsid w:val="00100071"/>
    <w:rsid w:val="00112468"/>
    <w:rsid w:val="0011428B"/>
    <w:rsid w:val="00125545"/>
    <w:rsid w:val="001321F8"/>
    <w:rsid w:val="00133FB1"/>
    <w:rsid w:val="00136203"/>
    <w:rsid w:val="00142128"/>
    <w:rsid w:val="001424FF"/>
    <w:rsid w:val="001430B1"/>
    <w:rsid w:val="00144CBF"/>
    <w:rsid w:val="001567B2"/>
    <w:rsid w:val="0016657A"/>
    <w:rsid w:val="00194889"/>
    <w:rsid w:val="00201737"/>
    <w:rsid w:val="00214C2F"/>
    <w:rsid w:val="00230739"/>
    <w:rsid w:val="00232A1B"/>
    <w:rsid w:val="0024668F"/>
    <w:rsid w:val="00277822"/>
    <w:rsid w:val="002872FB"/>
    <w:rsid w:val="00291231"/>
    <w:rsid w:val="002A3A75"/>
    <w:rsid w:val="002C7E1E"/>
    <w:rsid w:val="002D741D"/>
    <w:rsid w:val="002D78C7"/>
    <w:rsid w:val="002F7F9C"/>
    <w:rsid w:val="003223FF"/>
    <w:rsid w:val="003233C1"/>
    <w:rsid w:val="00337F15"/>
    <w:rsid w:val="00355651"/>
    <w:rsid w:val="003601B7"/>
    <w:rsid w:val="003627EF"/>
    <w:rsid w:val="003945C2"/>
    <w:rsid w:val="003B22D1"/>
    <w:rsid w:val="003B59A5"/>
    <w:rsid w:val="003B6542"/>
    <w:rsid w:val="003D6746"/>
    <w:rsid w:val="003E15E2"/>
    <w:rsid w:val="003E6EB4"/>
    <w:rsid w:val="003F3290"/>
    <w:rsid w:val="003F4F79"/>
    <w:rsid w:val="0041739E"/>
    <w:rsid w:val="0044195B"/>
    <w:rsid w:val="00455519"/>
    <w:rsid w:val="0045562A"/>
    <w:rsid w:val="004607FA"/>
    <w:rsid w:val="004778BA"/>
    <w:rsid w:val="004801DD"/>
    <w:rsid w:val="00485970"/>
    <w:rsid w:val="004903E5"/>
    <w:rsid w:val="004915AF"/>
    <w:rsid w:val="0049635D"/>
    <w:rsid w:val="004A2F7A"/>
    <w:rsid w:val="004A44B9"/>
    <w:rsid w:val="004B3CBF"/>
    <w:rsid w:val="004C1C9D"/>
    <w:rsid w:val="004D7052"/>
    <w:rsid w:val="004E5C0F"/>
    <w:rsid w:val="004E6162"/>
    <w:rsid w:val="004F63A5"/>
    <w:rsid w:val="00501757"/>
    <w:rsid w:val="00524468"/>
    <w:rsid w:val="005262A9"/>
    <w:rsid w:val="00530477"/>
    <w:rsid w:val="005440A2"/>
    <w:rsid w:val="005723DD"/>
    <w:rsid w:val="00591E40"/>
    <w:rsid w:val="005A5BB1"/>
    <w:rsid w:val="005C1961"/>
    <w:rsid w:val="005E532C"/>
    <w:rsid w:val="005E77D8"/>
    <w:rsid w:val="005F29DF"/>
    <w:rsid w:val="006337E4"/>
    <w:rsid w:val="00634302"/>
    <w:rsid w:val="00641D19"/>
    <w:rsid w:val="00642E69"/>
    <w:rsid w:val="006512D8"/>
    <w:rsid w:val="0067077D"/>
    <w:rsid w:val="006816BB"/>
    <w:rsid w:val="00687309"/>
    <w:rsid w:val="00690227"/>
    <w:rsid w:val="00693E78"/>
    <w:rsid w:val="006A6F41"/>
    <w:rsid w:val="006B3CDA"/>
    <w:rsid w:val="006C4B85"/>
    <w:rsid w:val="006F3866"/>
    <w:rsid w:val="00703426"/>
    <w:rsid w:val="0071370B"/>
    <w:rsid w:val="00716EFA"/>
    <w:rsid w:val="00717D6F"/>
    <w:rsid w:val="00726825"/>
    <w:rsid w:val="00753E90"/>
    <w:rsid w:val="00762697"/>
    <w:rsid w:val="007678F6"/>
    <w:rsid w:val="007956FB"/>
    <w:rsid w:val="007A10F9"/>
    <w:rsid w:val="007A40C1"/>
    <w:rsid w:val="007C7091"/>
    <w:rsid w:val="007D1F8B"/>
    <w:rsid w:val="007D3710"/>
    <w:rsid w:val="007D3BF4"/>
    <w:rsid w:val="007D6CC7"/>
    <w:rsid w:val="007F4E22"/>
    <w:rsid w:val="007F5E89"/>
    <w:rsid w:val="00814226"/>
    <w:rsid w:val="00826353"/>
    <w:rsid w:val="008802E1"/>
    <w:rsid w:val="00881E15"/>
    <w:rsid w:val="00884A5E"/>
    <w:rsid w:val="00897EF8"/>
    <w:rsid w:val="008A02CF"/>
    <w:rsid w:val="008A7AD4"/>
    <w:rsid w:val="008B639D"/>
    <w:rsid w:val="008C276C"/>
    <w:rsid w:val="008E3A96"/>
    <w:rsid w:val="008F4854"/>
    <w:rsid w:val="008F7546"/>
    <w:rsid w:val="00914569"/>
    <w:rsid w:val="009265B5"/>
    <w:rsid w:val="00932FFE"/>
    <w:rsid w:val="00935CBD"/>
    <w:rsid w:val="00945623"/>
    <w:rsid w:val="009537E6"/>
    <w:rsid w:val="00956111"/>
    <w:rsid w:val="009823FF"/>
    <w:rsid w:val="009C1BD6"/>
    <w:rsid w:val="009C2700"/>
    <w:rsid w:val="009D785B"/>
    <w:rsid w:val="009E04DF"/>
    <w:rsid w:val="009E19FA"/>
    <w:rsid w:val="009F12D9"/>
    <w:rsid w:val="00A13E55"/>
    <w:rsid w:val="00A2222C"/>
    <w:rsid w:val="00A23483"/>
    <w:rsid w:val="00A23E71"/>
    <w:rsid w:val="00A25671"/>
    <w:rsid w:val="00A31800"/>
    <w:rsid w:val="00A351BA"/>
    <w:rsid w:val="00A41034"/>
    <w:rsid w:val="00A6141C"/>
    <w:rsid w:val="00A665D4"/>
    <w:rsid w:val="00A70E68"/>
    <w:rsid w:val="00A95DF5"/>
    <w:rsid w:val="00AA19E0"/>
    <w:rsid w:val="00AB09BF"/>
    <w:rsid w:val="00AB2760"/>
    <w:rsid w:val="00AD526A"/>
    <w:rsid w:val="00AD73D1"/>
    <w:rsid w:val="00AE47FC"/>
    <w:rsid w:val="00AE6931"/>
    <w:rsid w:val="00AF7C4F"/>
    <w:rsid w:val="00B0524F"/>
    <w:rsid w:val="00B1667A"/>
    <w:rsid w:val="00B222CE"/>
    <w:rsid w:val="00B23510"/>
    <w:rsid w:val="00B264C5"/>
    <w:rsid w:val="00B56193"/>
    <w:rsid w:val="00B93924"/>
    <w:rsid w:val="00BA2FA5"/>
    <w:rsid w:val="00BB68E1"/>
    <w:rsid w:val="00BD6072"/>
    <w:rsid w:val="00BE0682"/>
    <w:rsid w:val="00BF3AA8"/>
    <w:rsid w:val="00BF485A"/>
    <w:rsid w:val="00C068F6"/>
    <w:rsid w:val="00C13DB9"/>
    <w:rsid w:val="00C33A91"/>
    <w:rsid w:val="00C34C63"/>
    <w:rsid w:val="00C4344B"/>
    <w:rsid w:val="00C4458A"/>
    <w:rsid w:val="00C61C67"/>
    <w:rsid w:val="00C65C8E"/>
    <w:rsid w:val="00CA009E"/>
    <w:rsid w:val="00D00D14"/>
    <w:rsid w:val="00D022F1"/>
    <w:rsid w:val="00D21E1B"/>
    <w:rsid w:val="00D45DC9"/>
    <w:rsid w:val="00D56152"/>
    <w:rsid w:val="00D64DBF"/>
    <w:rsid w:val="00D67B9D"/>
    <w:rsid w:val="00D71A33"/>
    <w:rsid w:val="00D87CF7"/>
    <w:rsid w:val="00D975E1"/>
    <w:rsid w:val="00DA2837"/>
    <w:rsid w:val="00DB4E56"/>
    <w:rsid w:val="00DC65D5"/>
    <w:rsid w:val="00DC78B7"/>
    <w:rsid w:val="00DD4BC4"/>
    <w:rsid w:val="00DE2C03"/>
    <w:rsid w:val="00DF010F"/>
    <w:rsid w:val="00E0476C"/>
    <w:rsid w:val="00E062FB"/>
    <w:rsid w:val="00E11363"/>
    <w:rsid w:val="00E14B53"/>
    <w:rsid w:val="00E218F1"/>
    <w:rsid w:val="00E301A0"/>
    <w:rsid w:val="00E315BF"/>
    <w:rsid w:val="00E402C5"/>
    <w:rsid w:val="00E432B8"/>
    <w:rsid w:val="00E47529"/>
    <w:rsid w:val="00E5567A"/>
    <w:rsid w:val="00E63511"/>
    <w:rsid w:val="00E73C8A"/>
    <w:rsid w:val="00E81BC6"/>
    <w:rsid w:val="00E918CF"/>
    <w:rsid w:val="00E91E81"/>
    <w:rsid w:val="00E93627"/>
    <w:rsid w:val="00EF19B1"/>
    <w:rsid w:val="00EF5890"/>
    <w:rsid w:val="00F172E3"/>
    <w:rsid w:val="00F275BE"/>
    <w:rsid w:val="00F476DF"/>
    <w:rsid w:val="00F52E5F"/>
    <w:rsid w:val="00F54EEC"/>
    <w:rsid w:val="00F86443"/>
    <w:rsid w:val="00F87431"/>
    <w:rsid w:val="00F974B1"/>
    <w:rsid w:val="00FA726C"/>
    <w:rsid w:val="00FC57DD"/>
    <w:rsid w:val="00FC5C27"/>
    <w:rsid w:val="00FD37D4"/>
    <w:rsid w:val="00FD7DDA"/>
    <w:rsid w:val="00FE437B"/>
    <w:rsid w:val="00FE537F"/>
    <w:rsid w:val="00FE6F70"/>
    <w:rsid w:val="0642D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0BC7D2"/>
  <w15:chartTrackingRefBased/>
  <w15:docId w15:val="{14064E94-7BC2-493A-9348-B9C31460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32"/>
    </w:rPr>
  </w:style>
  <w:style w:type="paragraph" w:styleId="Encabezado">
    <w:name w:val="header"/>
    <w:basedOn w:val="Normal"/>
    <w:rsid w:val="004903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03E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B3C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7F5E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E8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rsid w:val="005C196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C1961"/>
  </w:style>
  <w:style w:type="character" w:customStyle="1" w:styleId="TextocomentarioCar">
    <w:name w:val="Texto comentario Car"/>
    <w:basedOn w:val="Fuentedeprrafopredeter"/>
    <w:link w:val="Textocomentario"/>
    <w:rsid w:val="005C196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C19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C1961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CA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ndaciontelefonica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bfb0fa-35ae-4a66-b3d4-c4ecfc995464" xsi:nil="true"/>
    <lcf76f155ced4ddcb4097134ff3c332f xmlns="4b89c07f-3d5d-45c9-90e9-cd849c0fb8f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37F90E897C244AA08480B7025C6F3B" ma:contentTypeVersion="" ma:contentTypeDescription="Crear nuevo documento." ma:contentTypeScope="" ma:versionID="4ff533784b02ef36eede2366b7cddc6e">
  <xsd:schema xmlns:xsd="http://www.w3.org/2001/XMLSchema" xmlns:xs="http://www.w3.org/2001/XMLSchema" xmlns:p="http://schemas.microsoft.com/office/2006/metadata/properties" xmlns:ns1="http://schemas.microsoft.com/sharepoint/v3" xmlns:ns2="51bfb0fa-35ae-4a66-b3d4-c4ecfc995464" xmlns:ns3="4b89c07f-3d5d-45c9-90e9-cd849c0fb8fd" targetNamespace="http://schemas.microsoft.com/office/2006/metadata/properties" ma:root="true" ma:fieldsID="2190eba5333c12d151a1bb69fa4923ff" ns1:_="" ns2:_="" ns3:_="">
    <xsd:import namespace="http://schemas.microsoft.com/sharepoint/v3"/>
    <xsd:import namespace="51bfb0fa-35ae-4a66-b3d4-c4ecfc995464"/>
    <xsd:import namespace="4b89c07f-3d5d-45c9-90e9-cd849c0fb8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A36B9464-EF9B-4998-93B7-AB0D92575D04}" ma:internalName="TaxCatchAll" ma:showField="CatchAllData" ma:web="{5d895273-161a-478c-885b-bfacf0bace46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9c07f-3d5d-45c9-90e9-cd849c0fb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2D194-BC07-4D41-ABB7-5B0B3E35B1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01777-1A37-4189-84FF-AE5A21533CB1}">
  <ds:schemaRefs>
    <ds:schemaRef ds:uri="http://schemas.microsoft.com/office/2006/metadata/properties"/>
    <ds:schemaRef ds:uri="http://schemas.microsoft.com/office/infopath/2007/PartnerControls"/>
    <ds:schemaRef ds:uri="51bfb0fa-35ae-4a66-b3d4-c4ecfc995464"/>
    <ds:schemaRef ds:uri="4b89c07f-3d5d-45c9-90e9-cd849c0fb8f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B9ABE4-FAD6-4EB1-AD40-B95B059D03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127B0E-684C-4A18-98FE-DC987ECC9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bfb0fa-35ae-4a66-b3d4-c4ecfc995464"/>
    <ds:schemaRef ds:uri="4b89c07f-3d5d-45c9-90e9-cd849c0f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675</Characters>
  <Application>Microsoft Office Word</Application>
  <DocSecurity>0</DocSecurity>
  <Lines>5</Lines>
  <Paragraphs>1</Paragraphs>
  <ScaleCrop>false</ScaleCrop>
  <Company>Telefonica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 INAUGURAL EDUCAPARTY ASTURIAS</dc:title>
  <dc:subject/>
  <dc:creator>te00456</dc:creator>
  <cp:keywords/>
  <cp:lastModifiedBy>SARA FERNANDEZ CAMARA</cp:lastModifiedBy>
  <cp:revision>86</cp:revision>
  <cp:lastPrinted>2023-03-07T08:23:00Z</cp:lastPrinted>
  <dcterms:created xsi:type="dcterms:W3CDTF">2020-05-28T11:07:00Z</dcterms:created>
  <dcterms:modified xsi:type="dcterms:W3CDTF">2023-07-25T09:30:00Z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0x0101008FBF6869F444F047AE02FA862BAD0943</vt:lpwstr>
  </property>
  <property fmtid="{D5CDD505-2E9C-101B-9397-08002B2CF9AE}" pid="3" name="MediaServiceImageTags">
    <vt:lpwstr/>
  </property>
</Properties>
</file>