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 for Question 3.1</w:t>
      </w:r>
    </w:p>
    <w:p>
      <w:r>
        <w:t>In Question 3.1, the task was to enter the Work Breakdown Structure (WBS) hierarchy into ProjectLibre, assign resources, durations, predecessors, and costs. Below is a detailed explanation of the steps followed:</w:t>
      </w:r>
    </w:p>
    <w:p>
      <w:pPr>
        <w:pStyle w:val="Heading2"/>
      </w:pPr>
      <w:r>
        <w:t>Step 1: Entering the WBS Hierarchy</w:t>
      </w:r>
    </w:p>
    <w:p>
      <w:r>
        <w:t>I copied the full WBS provided into the Task Sheet (Gantt Chart view) in ProjectLibre. Using the Indent button, I created the hierarchy as follows:</w:t>
        <w:br/>
        <w:t>- Level 1: Health &amp; Wellness App (the overall project)</w:t>
        <w:br/>
        <w:t>- Level 2: Major phases (e.g., Project Planning &amp; Requirements, Design &amp; Prototyping, Backend Development, etc.)</w:t>
        <w:br/>
        <w:t>- Level 3: Sub-tasks under each phase (e.g., Gather Requirements, Define Scope, Risk Assessment).</w:t>
      </w:r>
    </w:p>
    <w:p>
      <w:pPr>
        <w:pStyle w:val="Heading2"/>
      </w:pPr>
      <w:r>
        <w:t>Step 2: Adding Resources</w:t>
      </w:r>
    </w:p>
    <w:p>
      <w:r>
        <w:t>In the Resource Sheet, I created four resources:</w:t>
        <w:br/>
        <w:t>- TK (Work resource)</w:t>
        <w:br/>
        <w:t>- Wambo (Work resource)</w:t>
        <w:br/>
        <w:t>- KG (Work resource)</w:t>
        <w:br/>
        <w:t>- Thando (Work resource)</w:t>
        <w:br/>
        <w:br/>
        <w:t>All resources were set to 100% availability. Resources were then assigned to the relevant sub-tasks in the Task Sheet under the 'Resource Names' column.</w:t>
      </w:r>
    </w:p>
    <w:p>
      <w:pPr>
        <w:pStyle w:val="Heading2"/>
      </w:pPr>
      <w:r>
        <w:t>Step 3: Durations</w:t>
      </w:r>
    </w:p>
    <w:p>
      <w:r>
        <w:t>Each task was given a suitable duration instead of the default 1 day. For example:</w:t>
        <w:br/>
        <w:t>- Gather Requirements → 10 days</w:t>
        <w:br/>
        <w:t>- Define Scope → 5 days</w:t>
        <w:br/>
        <w:t>- API Development → 15 days</w:t>
        <w:br/>
        <w:t>- Integration Testing → 7 days</w:t>
        <w:br/>
        <w:t>These durations were applied to ensure a realistic project timeline.</w:t>
      </w:r>
    </w:p>
    <w:p>
      <w:pPr>
        <w:pStyle w:val="Heading2"/>
      </w:pPr>
      <w:r>
        <w:t>Step 4: Predecessors (Dependencies)</w:t>
      </w:r>
    </w:p>
    <w:p>
      <w:r>
        <w:t>Dependencies between tasks were entered in the 'Predecessors' column. For example:</w:t>
        <w:br/>
        <w:t>- Define Scope depends on Gather Requirements.</w:t>
        <w:br/>
        <w:t>- Risk Assessment depends on Gather Requirements.</w:t>
        <w:br/>
        <w:t>- Prototype Building depends on Initial Sketches.</w:t>
        <w:br/>
        <w:t>- Integration Testing depends on UI Implementation and Functionality Coding.</w:t>
        <w:br/>
        <w:br/>
        <w:t>This created a logical flow of tasks in the Gantt chart.</w:t>
      </w:r>
    </w:p>
    <w:p>
      <w:pPr>
        <w:pStyle w:val="Heading2"/>
      </w:pPr>
      <w:r>
        <w:t>Step 5: Entering Costs</w:t>
      </w:r>
    </w:p>
    <w:p>
      <w:r>
        <w:t>I inserted the Fixed Cost column and entered the provided budgets for each sub-task. For example:</w:t>
        <w:br/>
        <w:t>- Gather Requirements → $140,000 (equivalent to R140,000)</w:t>
        <w:br/>
        <w:t>- Define Scope → $70,000 (R70,000)</w:t>
        <w:br/>
        <w:t>- Risk Assessment → $70,000 (R70,000)</w:t>
        <w:br/>
        <w:br/>
        <w:t>Costs were only entered for sub-tasks, and ProjectLibre automatically rolled them up into summary tasks and then into the overall project total. The total project budget was $1,750,000 (representing R1,750,000).</w:t>
      </w:r>
    </w:p>
    <w:p>
      <w:pPr>
        <w:pStyle w:val="Heading2"/>
      </w:pPr>
      <w:r>
        <w:t>Step 6: Final Review</w:t>
      </w:r>
    </w:p>
    <w:p>
      <w:r>
        <w:t>After entering the hierarchy, durations, resources, predecessors, and costs, I verified that:</w:t>
        <w:br/>
        <w:t>- The WBS hierarchy displayed correctly with indented sub-tasks.</w:t>
        <w:br/>
        <w:t>- All resources were correctly assigned.</w:t>
        <w:br/>
        <w:t>- The Gantt chart showed a proper sequence of tasks.</w:t>
        <w:br/>
        <w:t>- The total cost rolled up to $1,750,000 (R1,750,000).</w:t>
        <w:br/>
        <w:br/>
        <w:t>Screenshots of the Task Sheet, Gantt chart, Resource Sheet, and cost roll-ups were taken as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