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Brief introduction about my topic--GUN CONTROL IN AMERICA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 2017, the worst shooting in American history took place at the Las Vegas hotel.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Gun control has always been a problem that causes social polarization in the United States.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As for gun control legislation, it has not been successful because of the opposition. The double resistance of history and reality has also become institutional inaction to some extent.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Every school shooting incident causes a heated debate on Twitter, such as the shooting of Sandy Hook Elementary School in 2012, but there has been no real progress in gun control.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According to the latest data from the website of gun violence archives of American non-profit organizations, in the past 2021, there were as many as 691 cases of vicious gun violence that killed or injured more than four people in the United States.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It is still unknown when the dilemma of gun control in the United States will be solved.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Medi" w:cs="Times New Roman"/>
          <w:b/>
          <w:bCs/>
          <w:color w:val="000000"/>
          <w:kern w:val="0"/>
          <w:sz w:val="23"/>
          <w:szCs w:val="23"/>
          <w:lang w:val="en-US" w:eastAsia="zh-CN" w:bidi="ar"/>
        </w:rPr>
        <w:t>REFERENCES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</w:t>
      </w:r>
      <w:r>
        <w:rPr>
          <w:rFonts w:hint="default" w:ascii="Times New Roman" w:hAnsi="Times New Roman" w:eastAsia="Arial-ItalicMT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Robert L. Thornton, M.Ed</w:t>
      </w:r>
      <w:r>
        <w:rPr>
          <w:rFonts w:hint="eastAsia" w:ascii="Times New Roman" w:hAnsi="Times New Roman" w:eastAsia="Arial-ItalicMT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eastAsia="Arial-ItalicMT" w:cs="Times New Roman"/>
          <w:i/>
          <w:i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GUNS,SAFETY AND PROATIVE SUPERVISION,</w:t>
      </w:r>
      <w:r>
        <w:rPr>
          <w:rFonts w:hint="eastAsia" w:ascii="Times New Roman" w:hAnsi="Times New Roman" w:eastAsia="Arial-ItalicMT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America,2004, pp.9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[2] </w:t>
      </w:r>
      <w:r>
        <w:rPr>
          <w:rFonts w:hint="default" w:ascii="Times New Roman" w:hAnsi="Times New Roman" w:eastAsia="NimbusSanL-Regu" w:cs="Times New Roman"/>
          <w:color w:val="000000"/>
          <w:kern w:val="0"/>
          <w:sz w:val="21"/>
          <w:szCs w:val="21"/>
          <w:lang w:val="en-US" w:eastAsia="zh-CN" w:bidi="ar"/>
        </w:rPr>
        <w:t xml:space="preserve">Adrian Benton, Braden Hancock, Glen Coppersmith, John W. Ayers and Mark Dredze. </w:t>
      </w:r>
      <w:r>
        <w:rPr>
          <w:rFonts w:hint="default" w:ascii="Times New Roman" w:hAnsi="Times New Roman" w:eastAsia="NimbusSanL-Bold" w:cs="Times New Roman"/>
          <w:b w:val="0"/>
          <w:bCs w:val="0"/>
          <w:i/>
          <w:iCs/>
          <w:color w:val="auto"/>
          <w:kern w:val="0"/>
          <w:sz w:val="21"/>
          <w:szCs w:val="21"/>
          <w:lang w:val="en-US" w:eastAsia="zh-CN" w:bidi="ar"/>
        </w:rPr>
        <w:t>After Sandy Hook Elementary: A Year in the Gun Control Debate on Twitter</w:t>
      </w:r>
      <w:r>
        <w:rPr>
          <w:rFonts w:hint="default" w:ascii="Times New Roman" w:hAnsi="Times New Roman" w:eastAsia="NimbusSanL-Bold" w:cs="Times New Roman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-Roman" w:cs="Times New Roman"/>
          <w:color w:val="auto"/>
          <w:kern w:val="0"/>
          <w:sz w:val="21"/>
          <w:szCs w:val="21"/>
          <w:lang w:val="en-US" w:eastAsia="zh-CN" w:bidi="ar"/>
        </w:rPr>
        <w:t>arXiv:1610.02060v1 [cs.SI] 6 Oct 2016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[3] </w:t>
      </w:r>
      <w:r>
        <w:rPr>
          <w:rFonts w:hint="default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>Javier Garcia-Bernardo,Hong Qi,</w:t>
      </w:r>
      <w:r>
        <w:rPr>
          <w:rFonts w:hint="default" w:ascii="Times New Roman" w:hAnsi="Times New Roman" w:eastAsia="CMR7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>James M. Shultz,</w:t>
      </w:r>
      <w:r>
        <w:rPr>
          <w:rFonts w:hint="default" w:ascii="Times New Roman" w:hAnsi="Times New Roman" w:eastAsia="CMR7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 xml:space="preserve">Alyssa </w:t>
      </w:r>
      <w:r>
        <w:rPr>
          <w:rFonts w:hint="eastAsia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>M. Cohen, Neil F. Johnson and Peter Sheridan Dodds</w:t>
      </w:r>
      <w:r>
        <w:rPr>
          <w:rFonts w:hint="eastAsia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Times New Roman" w:hAnsi="Times New Roman" w:eastAsia="CMBX12" w:cs="Times New Roman"/>
          <w:b w:val="0"/>
          <w:bCs w:val="0"/>
          <w:i/>
          <w:iCs/>
          <w:color w:val="000000"/>
          <w:kern w:val="0"/>
          <w:sz w:val="21"/>
          <w:szCs w:val="21"/>
          <w:lang w:val="en-US" w:eastAsia="zh-CN" w:bidi="ar"/>
        </w:rPr>
        <w:t>Social media appears to affect the timing, location, and severity of school shootings</w:t>
      </w:r>
      <w:r>
        <w:rPr>
          <w:rFonts w:hint="eastAsia" w:ascii="Times New Roman" w:hAnsi="Times New Roman" w:eastAsia="CMBX12" w:cs="Times New Roman"/>
          <w:b w:val="0"/>
          <w:bCs w:val="0"/>
          <w:i/>
          <w:iCs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Times New Roman" w:hAnsi="Times New Roman" w:eastAsia="CMBX12" w:cs="Times New Roman"/>
          <w:b w:val="0"/>
          <w:bCs w:val="0"/>
          <w:i/>
          <w:i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Times-Roman" w:cs="Times New Roman"/>
          <w:color w:val="auto"/>
          <w:kern w:val="0"/>
          <w:sz w:val="21"/>
          <w:szCs w:val="21"/>
          <w:lang w:val="en-US" w:eastAsia="zh-CN" w:bidi="ar"/>
        </w:rPr>
        <w:t>arXiv:1506.06305v3 [physics.soc-ph] 5 Nov 2018</w:t>
      </w:r>
      <w:r>
        <w:rPr>
          <w:rFonts w:hint="eastAsia" w:ascii="Times New Roman" w:hAnsi="Times New Roman" w:eastAsia="Times-Roman" w:cs="Times New Roman"/>
          <w:color w:val="auto"/>
          <w:kern w:val="0"/>
          <w:sz w:val="21"/>
          <w:szCs w:val="21"/>
          <w:lang w:val="en-US" w:eastAsia="zh-CN" w:bidi="ar"/>
        </w:rPr>
        <w:t>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205AA"/>
    <w:rsid w:val="42A54D02"/>
    <w:rsid w:val="503118FA"/>
    <w:rsid w:val="77C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1246</Characters>
  <Lines>0</Lines>
  <Paragraphs>0</Paragraphs>
  <TotalTime>67</TotalTime>
  <ScaleCrop>false</ScaleCrop>
  <LinksUpToDate>false</LinksUpToDate>
  <CharactersWithSpaces>1475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2022-04-15T13:53:00Z</dcterms:created>
  <dc:creator>Taki</dc:creator>
  <cp:lastModifiedBy>Taki</cp:lastModifiedBy>
  <dcterms:modified xsi:type="dcterms:W3CDTF">2022-04-15T15:12:33Z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90302498CFF944EEA8F9D85E9FA8361B</vt:lpwstr>
  </property>
  <property fmtid="{D5CDD505-2E9C-101B-9397-08002B2CF9AE}" pid="4" name="commondata">
    <vt:lpwstr>eyJoZGlkIjoiNWI4MjA0ODNhMTkxNTA0ZmJlMDEyMGNmNTBmMzEyMjgifQ==</vt:lpwstr>
  </property>
</Properties>
</file>