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part--part1 theme introduction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我们小组展示的内容</w:t>
      </w:r>
      <w:bookmarkStart w:id="0" w:name="_GoBack"/>
      <w:bookmarkEnd w:id="0"/>
      <w:r>
        <w:rPr>
          <w:rFonts w:hint="eastAsia"/>
          <w:lang w:val="en-US" w:eastAsia="zh-CN"/>
        </w:rPr>
        <w:t>是：无人驾驶技术如何更好的生存。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小组成员包括。。。。。。。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首先让我们来想象一个场景：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假设你现在以120公里每小时的速度行驶在高速公路上，现在在你前方150米处有一个岔道，你的大脑告诉你往左行驶可以到达目的地，系统却告知你应该往右，这时你如何选择？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当系统与你大脑意识相左时，假设你仅在3秒内就做出反应。以120公里每小时的速度计算，这3秒内你已经跑出去将近100米。这时可能就会发生以下情况。。。。。。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无人驾驶技术的出现，允许了两个大脑同时操控同一个方向盘。就可能会造成上述后果。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接下来就由我们小组的其他成员为大家具体阐述这一部分。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4MjA0ODNhMTkxNTA0ZmJlMDEyMGNmNTBmMzEyMjgifQ=="/>
  </w:docVars>
  <w:rsids>
    <w:rsidRoot w:val="42295659"/>
    <w:rsid w:val="132A2A6A"/>
    <w:rsid w:val="139F4BA8"/>
    <w:rsid w:val="4229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304</Characters>
  <Lines>0</Lines>
  <Paragraphs>0</Paragraphs>
  <TotalTime>14</TotalTime>
  <ScaleCrop>false</ScaleCrop>
  <LinksUpToDate>false</LinksUpToDate>
  <CharactersWithSpaces>307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2022-05-16T02:28:00Z</dcterms:created>
  <dc:creator>Taki</dc:creator>
  <cp:lastModifiedBy>Taki</cp:lastModifiedBy>
  <dcterms:modified xsi:type="dcterms:W3CDTF">2022-05-16T02:43:01Z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48B72493C51F4103AA7DC6B60ADEF5A9</vt:lpwstr>
  </property>
</Properties>
</file>