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1800440065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1800440065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多普勒效应测声速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蒋福春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02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204A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04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07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2021/4/7</w:t>
      </w:r>
      <w:r>
        <w:rPr>
          <w:rFonts w:hint="eastAsia"/>
          <w:b/>
          <w:sz w:val="28"/>
          <w:u w:val="single"/>
        </w:rPr>
        <w:t xml:space="preserve">                               </w:t>
      </w:r>
    </w:p>
    <w:p/>
    <w:p/>
    <w:p/>
    <w:p/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  <w:tbl>
            <w:tblPr>
              <w:tblStyle w:val="3"/>
              <w:tblpPr w:leftFromText="180" w:rightFromText="180" w:vertAnchor="text" w:horzAnchor="page" w:tblpX="298" w:tblpY="136"/>
              <w:tblOverlap w:val="never"/>
              <w:tblW w:w="9058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96"/>
              <w:gridCol w:w="1373"/>
              <w:gridCol w:w="1417"/>
              <w:gridCol w:w="2531"/>
              <w:gridCol w:w="2441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61" w:hRule="atLeast"/>
                <w:tblCellSpacing w:w="0" w:type="dxa"/>
              </w:trPr>
              <w:tc>
                <w:tcPr>
                  <w:tcW w:w="129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b/>
                      <w:color w:val="000066"/>
                      <w:sz w:val="28"/>
                      <w:szCs w:val="28"/>
                    </w:rPr>
                    <w:t>VR(m/s)</w:t>
                  </w:r>
                </w:p>
              </w:tc>
              <w:tc>
                <w:tcPr>
                  <w:tcW w:w="13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b/>
                      <w:color w:val="000066"/>
                      <w:sz w:val="28"/>
                      <w:szCs w:val="28"/>
                    </w:rPr>
                    <w:t>Δf正(Hz)</w:t>
                  </w:r>
                </w:p>
              </w:tc>
              <w:tc>
                <w:tcPr>
                  <w:tcW w:w="141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b/>
                      <w:color w:val="000066"/>
                      <w:sz w:val="28"/>
                      <w:szCs w:val="28"/>
                    </w:rPr>
                    <w:t>Δf反(Hz)</w:t>
                  </w:r>
                </w:p>
              </w:tc>
              <w:tc>
                <w:tcPr>
                  <w:tcW w:w="253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b/>
                      <w:color w:val="000066"/>
                      <w:sz w:val="28"/>
                      <w:szCs w:val="28"/>
                    </w:rPr>
                    <w:t>Δf=(Δf正+Δf反)/2</w:t>
                  </w:r>
                </w:p>
              </w:tc>
              <w:tc>
                <w:tcPr>
                  <w:tcW w:w="244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b/>
                      <w:color w:val="000066"/>
                      <w:sz w:val="28"/>
                      <w:szCs w:val="28"/>
                    </w:rPr>
                    <w:t>V=f×Vr/Δf(m/s)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3" w:hRule="atLeast"/>
                <w:tblCellSpacing w:w="0" w:type="dxa"/>
              </w:trPr>
              <w:tc>
                <w:tcPr>
                  <w:tcW w:w="129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3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41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253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244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shd w:val="clear" w:color="auto" w:fill="auto"/>
              </w:tblPrEx>
              <w:trPr>
                <w:trHeight w:val="503" w:hRule="atLeast"/>
                <w:tblCellSpacing w:w="0" w:type="dxa"/>
              </w:trPr>
              <w:tc>
                <w:tcPr>
                  <w:tcW w:w="129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3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41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253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244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3" w:hRule="atLeast"/>
                <w:tblCellSpacing w:w="0" w:type="dxa"/>
              </w:trPr>
              <w:tc>
                <w:tcPr>
                  <w:tcW w:w="129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3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41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253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244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3" w:hRule="atLeast"/>
                <w:tblCellSpacing w:w="0" w:type="dxa"/>
              </w:trPr>
              <w:tc>
                <w:tcPr>
                  <w:tcW w:w="129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3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41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253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244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3" w:hRule="atLeast"/>
                <w:tblCellSpacing w:w="0" w:type="dxa"/>
              </w:trPr>
              <w:tc>
                <w:tcPr>
                  <w:tcW w:w="129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3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41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253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244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</w:tbl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tbl>
            <w:tblPr>
              <w:tblStyle w:val="3"/>
              <w:tblpPr w:leftFromText="180" w:rightFromText="180" w:vertAnchor="text" w:horzAnchor="page" w:tblpX="336" w:tblpY="16"/>
              <w:tblOverlap w:val="never"/>
              <w:tblW w:w="7640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73"/>
              <w:gridCol w:w="1273"/>
              <w:gridCol w:w="1273"/>
              <w:gridCol w:w="1273"/>
              <w:gridCol w:w="1274"/>
              <w:gridCol w:w="1274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0" w:hRule="atLeast"/>
                <w:tblCellSpacing w:w="0" w:type="dxa"/>
              </w:trPr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i/>
                      <w:color w:val="000000"/>
                      <w:sz w:val="48"/>
                      <w:szCs w:val="48"/>
                    </w:rPr>
                    <w:t>L</w:t>
                  </w:r>
                  <w:r>
                    <w:rPr>
                      <w:rFonts w:hint="default" w:ascii="Times New Roman" w:hAnsi="Times New Roman" w:cs="Times New Roman"/>
                      <w:color w:val="000000"/>
                      <w:sz w:val="48"/>
                      <w:szCs w:val="48"/>
                    </w:rPr>
                    <w:t>1</w:t>
                  </w:r>
                </w:p>
              </w:tc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i/>
                      <w:color w:val="000000"/>
                      <w:sz w:val="48"/>
                      <w:szCs w:val="48"/>
                    </w:rPr>
                    <w:t>L</w:t>
                  </w:r>
                  <w:r>
                    <w:rPr>
                      <w:rFonts w:hint="default" w:ascii="Times New Roman" w:hAnsi="Times New Roman" w:cs="Times New Roman"/>
                      <w:color w:val="000000"/>
                      <w:sz w:val="48"/>
                      <w:szCs w:val="48"/>
                    </w:rPr>
                    <w:t>1-1</w:t>
                  </w:r>
                </w:p>
              </w:tc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i/>
                      <w:color w:val="000000"/>
                      <w:sz w:val="48"/>
                      <w:szCs w:val="48"/>
                    </w:rPr>
                    <w:t>L2</w:t>
                  </w:r>
                </w:p>
              </w:tc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i/>
                      <w:color w:val="000000"/>
                      <w:sz w:val="48"/>
                      <w:szCs w:val="48"/>
                    </w:rPr>
                    <w:t>L2-1</w:t>
                  </w:r>
                </w:p>
              </w:tc>
              <w:tc>
                <w:tcPr>
                  <w:tcW w:w="127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i/>
                      <w:color w:val="000000"/>
                      <w:sz w:val="48"/>
                      <w:szCs w:val="48"/>
                    </w:rPr>
                    <w:t>L3</w:t>
                  </w:r>
                </w:p>
              </w:tc>
              <w:tc>
                <w:tcPr>
                  <w:tcW w:w="127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i/>
                      <w:color w:val="000000"/>
                      <w:sz w:val="48"/>
                      <w:szCs w:val="48"/>
                    </w:rPr>
                    <w:t>L3-1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20" w:hRule="atLeast"/>
                <w:tblCellSpacing w:w="0" w:type="dxa"/>
              </w:trPr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7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7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20" w:hRule="atLeast"/>
                <w:tblCellSpacing w:w="0" w:type="dxa"/>
              </w:trPr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i/>
                      <w:color w:val="000000"/>
                      <w:sz w:val="48"/>
                      <w:szCs w:val="48"/>
                    </w:rPr>
                    <w:t>L4</w:t>
                  </w:r>
                </w:p>
              </w:tc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i/>
                      <w:color w:val="000000"/>
                      <w:sz w:val="48"/>
                      <w:szCs w:val="48"/>
                    </w:rPr>
                    <w:t>L4-1</w:t>
                  </w:r>
                </w:p>
              </w:tc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i/>
                      <w:color w:val="000000"/>
                      <w:sz w:val="48"/>
                      <w:szCs w:val="48"/>
                    </w:rPr>
                    <w:t>L5</w:t>
                  </w:r>
                </w:p>
              </w:tc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i/>
                      <w:color w:val="000000"/>
                      <w:sz w:val="48"/>
                      <w:szCs w:val="48"/>
                    </w:rPr>
                    <w:t>L5-1</w:t>
                  </w:r>
                </w:p>
              </w:tc>
              <w:tc>
                <w:tcPr>
                  <w:tcW w:w="127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i/>
                      <w:color w:val="000000"/>
                      <w:sz w:val="48"/>
                      <w:szCs w:val="48"/>
                    </w:rPr>
                    <w:t>L6</w:t>
                  </w:r>
                </w:p>
              </w:tc>
              <w:tc>
                <w:tcPr>
                  <w:tcW w:w="127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i/>
                      <w:color w:val="000000"/>
                      <w:sz w:val="48"/>
                      <w:szCs w:val="48"/>
                    </w:rPr>
                    <w:t>L6-1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20" w:hRule="atLeast"/>
                <w:tblCellSpacing w:w="0" w:type="dxa"/>
              </w:trPr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7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7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27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</w:tbl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4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A9B11"/>
    <w:multiLevelType w:val="singleLevel"/>
    <w:tmpl w:val="1F0A9B1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1CBE39D"/>
    <w:multiLevelType w:val="singleLevel"/>
    <w:tmpl w:val="41CBE39D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3028B"/>
    <w:rsid w:val="07474C61"/>
    <w:rsid w:val="32D3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2021-04-05T12:21:00Z</dcterms:created>
  <dc:creator>Taki</dc:creator>
  <cp:lastModifiedBy>Taki</cp:lastModifiedBy>
  <dcterms:modified xsi:type="dcterms:W3CDTF">2021-04-07T08:54:01Z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