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宋体"/>
          <w:b/>
          <w:bCs/>
          <w:sz w:val="44"/>
          <w:szCs w:val="44"/>
        </w:rPr>
      </w:pPr>
    </w:p>
    <w:p>
      <w:pPr>
        <w:jc w:val="center"/>
        <w:rPr>
          <w:b/>
          <w:bCs/>
          <w:sz w:val="44"/>
          <w:szCs w:val="44"/>
        </w:rPr>
      </w:pPr>
      <w:r>
        <w:rPr>
          <w:rFonts w:hint="eastAsia" w:cs="宋体"/>
          <w:b/>
          <w:bCs/>
          <w:sz w:val="44"/>
          <w:szCs w:val="44"/>
        </w:rPr>
        <w:t>平</w:t>
      </w:r>
      <w:r>
        <w:rPr>
          <w:b/>
          <w:bCs/>
          <w:sz w:val="44"/>
          <w:szCs w:val="44"/>
        </w:rPr>
        <w:t xml:space="preserve"> </w:t>
      </w:r>
      <w:r>
        <w:rPr>
          <w:rFonts w:hint="eastAsia" w:cs="宋体"/>
          <w:b/>
          <w:bCs/>
          <w:sz w:val="44"/>
          <w:szCs w:val="44"/>
        </w:rPr>
        <w:t>时</w:t>
      </w:r>
      <w:r>
        <w:rPr>
          <w:b/>
          <w:bCs/>
          <w:sz w:val="44"/>
          <w:szCs w:val="44"/>
        </w:rPr>
        <w:t xml:space="preserve"> </w:t>
      </w:r>
      <w:r>
        <w:rPr>
          <w:rFonts w:hint="eastAsia" w:cs="宋体"/>
          <w:b/>
          <w:bCs/>
          <w:sz w:val="44"/>
          <w:szCs w:val="44"/>
        </w:rPr>
        <w:t>作</w:t>
      </w:r>
      <w:r>
        <w:rPr>
          <w:b/>
          <w:bCs/>
          <w:sz w:val="44"/>
          <w:szCs w:val="44"/>
        </w:rPr>
        <w:t xml:space="preserve"> </w:t>
      </w:r>
      <w:r>
        <w:rPr>
          <w:rFonts w:hint="eastAsia" w:cs="宋体"/>
          <w:b/>
          <w:bCs/>
          <w:sz w:val="44"/>
          <w:szCs w:val="44"/>
        </w:rPr>
        <w:t>业</w:t>
      </w:r>
      <w:r>
        <w:rPr>
          <w:b/>
          <w:bCs/>
          <w:sz w:val="44"/>
          <w:szCs w:val="44"/>
        </w:rPr>
        <w:t xml:space="preserve"> </w:t>
      </w:r>
      <w:r>
        <w:rPr>
          <w:rFonts w:hint="eastAsia" w:cs="宋体"/>
          <w:b/>
          <w:bCs/>
          <w:sz w:val="44"/>
          <w:szCs w:val="44"/>
        </w:rPr>
        <w:t>报</w:t>
      </w:r>
      <w:r>
        <w:rPr>
          <w:b/>
          <w:bCs/>
          <w:sz w:val="44"/>
          <w:szCs w:val="44"/>
        </w:rPr>
        <w:t xml:space="preserve"> </w:t>
      </w:r>
      <w:r>
        <w:rPr>
          <w:rFonts w:hint="eastAsia" w:cs="宋体"/>
          <w:b/>
          <w:bCs/>
          <w:sz w:val="44"/>
          <w:szCs w:val="44"/>
        </w:rPr>
        <w:t>告</w:t>
      </w:r>
    </w:p>
    <w:p>
      <w:pPr>
        <w:rPr>
          <w:b/>
          <w:bCs/>
          <w:sz w:val="28"/>
          <w:szCs w:val="28"/>
        </w:rPr>
      </w:pPr>
    </w:p>
    <w:p>
      <w:pPr>
        <w:rPr>
          <w:b/>
          <w:bCs/>
          <w:sz w:val="28"/>
          <w:szCs w:val="28"/>
        </w:rPr>
      </w:pPr>
    </w:p>
    <w:p>
      <w:pPr>
        <w:rPr>
          <w:b/>
          <w:bCs/>
          <w:sz w:val="28"/>
          <w:szCs w:val="28"/>
        </w:rPr>
      </w:pPr>
      <w:r>
        <w:rPr>
          <w:rFonts w:hint="eastAsia" w:cs="宋体"/>
          <w:b/>
          <w:bCs/>
          <w:sz w:val="28"/>
          <w:szCs w:val="28"/>
        </w:rPr>
        <w:t>课程名称：</w:t>
      </w:r>
      <w:r>
        <w:rPr>
          <w:b/>
          <w:bCs/>
          <w:sz w:val="28"/>
          <w:szCs w:val="28"/>
          <w:u w:val="single"/>
        </w:rPr>
        <w:t xml:space="preserve">             </w:t>
      </w:r>
      <w:r>
        <w:rPr>
          <w:rFonts w:hint="eastAsia" w:cs="宋体"/>
          <w:b/>
          <w:bCs/>
          <w:sz w:val="28"/>
          <w:szCs w:val="28"/>
          <w:u w:val="single"/>
        </w:rPr>
        <w:t xml:space="preserve">大数据与云计算导论 </w:t>
      </w:r>
      <w:r>
        <w:rPr>
          <w:rFonts w:cs="宋体"/>
          <w:b/>
          <w:bCs/>
          <w:sz w:val="28"/>
          <w:szCs w:val="28"/>
          <w:u w:val="single"/>
        </w:rPr>
        <w:t xml:space="preserve"> </w:t>
      </w:r>
      <w:r>
        <w:rPr>
          <w:b/>
          <w:bCs/>
          <w:sz w:val="28"/>
          <w:szCs w:val="28"/>
          <w:u w:val="single"/>
        </w:rPr>
        <w:t xml:space="preserve">            </w:t>
      </w:r>
      <w:r>
        <w:rPr>
          <w:b/>
          <w:bCs/>
          <w:sz w:val="28"/>
          <w:szCs w:val="28"/>
        </w:rPr>
        <w:t xml:space="preserve">  </w:t>
      </w:r>
    </w:p>
    <w:p>
      <w:pPr>
        <w:rPr>
          <w:b/>
          <w:bCs/>
          <w:sz w:val="28"/>
          <w:szCs w:val="28"/>
        </w:rPr>
      </w:pPr>
    </w:p>
    <w:p>
      <w:pPr>
        <w:rPr>
          <w:b/>
          <w:bCs/>
          <w:color w:val="000000"/>
          <w:sz w:val="28"/>
          <w:szCs w:val="28"/>
          <w:u w:val="single"/>
        </w:rPr>
      </w:pPr>
      <w:r>
        <w:rPr>
          <w:rFonts w:hint="eastAsia" w:cs="宋体"/>
          <w:b/>
          <w:bCs/>
          <w:color w:val="000000"/>
          <w:sz w:val="28"/>
          <w:szCs w:val="28"/>
        </w:rPr>
        <w:t>学院：</w:t>
      </w:r>
      <w:r>
        <w:rPr>
          <w:b/>
          <w:bCs/>
          <w:color w:val="000000"/>
          <w:sz w:val="28"/>
          <w:szCs w:val="28"/>
          <w:u w:val="single"/>
        </w:rPr>
        <w:t xml:space="preserve">     </w:t>
      </w:r>
      <w:r>
        <w:rPr>
          <w:rFonts w:hint="eastAsia"/>
          <w:b/>
          <w:bCs/>
          <w:color w:val="000000"/>
          <w:sz w:val="28"/>
          <w:szCs w:val="28"/>
          <w:u w:val="single"/>
          <w:lang w:val="en-US" w:eastAsia="zh-CN"/>
        </w:rPr>
        <w:t>计算机与软件学院</w:t>
      </w:r>
      <w:r>
        <w:rPr>
          <w:b/>
          <w:bCs/>
          <w:color w:val="000000"/>
          <w:sz w:val="28"/>
          <w:szCs w:val="28"/>
          <w:u w:val="single"/>
        </w:rPr>
        <w:t xml:space="preserve">                                             </w:t>
      </w:r>
    </w:p>
    <w:p>
      <w:pPr>
        <w:rPr>
          <w:b/>
          <w:bCs/>
          <w:color w:val="FF0000"/>
          <w:sz w:val="28"/>
          <w:szCs w:val="28"/>
        </w:rPr>
      </w:pPr>
    </w:p>
    <w:p>
      <w:pPr>
        <w:rPr>
          <w:b/>
          <w:bCs/>
          <w:color w:val="000000"/>
          <w:sz w:val="28"/>
          <w:szCs w:val="28"/>
        </w:rPr>
      </w:pPr>
      <w:r>
        <w:rPr>
          <w:rFonts w:hint="eastAsia" w:cs="宋体"/>
          <w:b/>
          <w:bCs/>
          <w:color w:val="000000"/>
          <w:sz w:val="28"/>
          <w:szCs w:val="28"/>
        </w:rPr>
        <w:t>专业：</w:t>
      </w:r>
      <w:r>
        <w:rPr>
          <w:b/>
          <w:bCs/>
          <w:color w:val="000000"/>
          <w:sz w:val="28"/>
          <w:szCs w:val="28"/>
          <w:u w:val="single"/>
        </w:rPr>
        <w:t xml:space="preserve">     </w:t>
      </w:r>
      <w:r>
        <w:rPr>
          <w:rFonts w:hint="eastAsia"/>
          <w:b/>
          <w:bCs/>
          <w:color w:val="000000"/>
          <w:sz w:val="28"/>
          <w:szCs w:val="28"/>
          <w:u w:val="single"/>
          <w:lang w:val="en-US" w:eastAsia="zh-CN"/>
        </w:rPr>
        <w:t>软件工程</w:t>
      </w:r>
      <w:r>
        <w:rPr>
          <w:b/>
          <w:bCs/>
          <w:color w:val="000000"/>
          <w:sz w:val="28"/>
          <w:szCs w:val="28"/>
          <w:u w:val="single"/>
        </w:rPr>
        <w:t xml:space="preserve">                                             </w:t>
      </w:r>
    </w:p>
    <w:p>
      <w:pPr>
        <w:rPr>
          <w:b/>
          <w:bCs/>
          <w:sz w:val="28"/>
          <w:szCs w:val="28"/>
        </w:rPr>
      </w:pPr>
    </w:p>
    <w:p>
      <w:pPr>
        <w:rPr>
          <w:b/>
          <w:bCs/>
          <w:sz w:val="28"/>
          <w:szCs w:val="28"/>
          <w:u w:val="single"/>
        </w:rPr>
      </w:pPr>
      <w:r>
        <w:rPr>
          <w:rFonts w:hint="eastAsia" w:cs="宋体"/>
          <w:b/>
          <w:bCs/>
          <w:sz w:val="28"/>
          <w:szCs w:val="28"/>
        </w:rPr>
        <w:t>指导教师：</w:t>
      </w:r>
      <w:r>
        <w:rPr>
          <w:b/>
          <w:bCs/>
          <w:sz w:val="28"/>
          <w:szCs w:val="28"/>
          <w:u w:val="single"/>
        </w:rPr>
        <w:t xml:space="preserve">                 </w:t>
      </w:r>
      <w:r>
        <w:rPr>
          <w:rFonts w:hint="eastAsia" w:cs="宋体"/>
          <w:b/>
          <w:bCs/>
          <w:sz w:val="28"/>
          <w:szCs w:val="28"/>
          <w:u w:val="single"/>
        </w:rPr>
        <w:t>陆玉武</w:t>
      </w:r>
      <w:r>
        <w:rPr>
          <w:b/>
          <w:bCs/>
          <w:sz w:val="28"/>
          <w:szCs w:val="28"/>
          <w:u w:val="single"/>
        </w:rPr>
        <w:t xml:space="preserve">                       </w:t>
      </w:r>
    </w:p>
    <w:p>
      <w:pPr>
        <w:rPr>
          <w:b/>
          <w:bCs/>
          <w:sz w:val="28"/>
          <w:szCs w:val="28"/>
        </w:rPr>
      </w:pPr>
    </w:p>
    <w:p>
      <w:pPr>
        <w:rPr>
          <w:b/>
          <w:bCs/>
          <w:color w:val="000000"/>
          <w:sz w:val="28"/>
          <w:szCs w:val="28"/>
        </w:rPr>
      </w:pPr>
      <w:r>
        <w:rPr>
          <w:rFonts w:hint="eastAsia" w:cs="宋体"/>
          <w:b/>
          <w:bCs/>
          <w:color w:val="000000"/>
          <w:sz w:val="28"/>
          <w:szCs w:val="28"/>
        </w:rPr>
        <w:t>报告人</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郑彦薇</w:t>
      </w:r>
      <w:r>
        <w:rPr>
          <w:b/>
          <w:bCs/>
          <w:color w:val="000000"/>
          <w:sz w:val="28"/>
          <w:szCs w:val="28"/>
          <w:u w:val="single"/>
        </w:rPr>
        <w:t xml:space="preserve">  </w:t>
      </w:r>
      <w:r>
        <w:rPr>
          <w:rFonts w:hint="eastAsia"/>
          <w:b/>
          <w:bCs/>
          <w:color w:val="000000"/>
          <w:sz w:val="28"/>
          <w:szCs w:val="28"/>
          <w:u w:val="single"/>
        </w:rPr>
        <w:t xml:space="preserve">        </w:t>
      </w:r>
      <w:r>
        <w:rPr>
          <w:b/>
          <w:bCs/>
          <w:color w:val="000000"/>
          <w:sz w:val="28"/>
          <w:szCs w:val="28"/>
          <w:u w:val="single"/>
        </w:rPr>
        <w:t xml:space="preserve">         </w:t>
      </w:r>
      <w:r>
        <w:rPr>
          <w:rFonts w:hint="eastAsia" w:cs="宋体"/>
          <w:b/>
          <w:bCs/>
          <w:color w:val="000000"/>
          <w:sz w:val="28"/>
          <w:szCs w:val="28"/>
        </w:rPr>
        <w:t>学号</w:t>
      </w:r>
      <w:r>
        <w:rPr>
          <w:rFonts w:hint="eastAsia" w:cs="宋体"/>
          <w:b/>
          <w:bCs/>
          <w:color w:val="000000"/>
          <w:sz w:val="28"/>
          <w:szCs w:val="28"/>
          <w:u w:val="single"/>
        </w:rPr>
        <w:t>：</w:t>
      </w:r>
      <w:r>
        <w:rPr>
          <w:rFonts w:hint="eastAsia" w:cs="宋体"/>
          <w:b/>
          <w:bCs/>
          <w:color w:val="000000"/>
          <w:sz w:val="28"/>
          <w:szCs w:val="28"/>
          <w:u w:val="single"/>
          <w:lang w:val="en-US" w:eastAsia="zh-CN"/>
        </w:rPr>
        <w:t>2020151022</w:t>
      </w:r>
      <w:r>
        <w:rPr>
          <w:b/>
          <w:bCs/>
          <w:color w:val="000000"/>
          <w:sz w:val="28"/>
          <w:szCs w:val="28"/>
          <w:u w:val="single"/>
        </w:rPr>
        <w:t xml:space="preserve">   </w:t>
      </w:r>
      <w:r>
        <w:rPr>
          <w:rFonts w:hint="eastAsia"/>
          <w:b/>
          <w:bCs/>
          <w:color w:val="000000"/>
          <w:sz w:val="28"/>
          <w:szCs w:val="28"/>
          <w:u w:val="single"/>
        </w:rPr>
        <w:t xml:space="preserve">        </w:t>
      </w:r>
      <w:r>
        <w:rPr>
          <w:b/>
          <w:bCs/>
          <w:color w:val="000000"/>
          <w:sz w:val="28"/>
          <w:szCs w:val="28"/>
          <w:u w:val="single"/>
        </w:rPr>
        <w:t xml:space="preserve">         </w:t>
      </w:r>
    </w:p>
    <w:p>
      <w:pPr>
        <w:rPr>
          <w:b/>
          <w:bCs/>
          <w:color w:val="FF0000"/>
          <w:sz w:val="28"/>
          <w:szCs w:val="28"/>
        </w:rPr>
      </w:pPr>
    </w:p>
    <w:p>
      <w:pPr>
        <w:rPr>
          <w:b/>
          <w:bCs/>
          <w:color w:val="FF0000"/>
          <w:sz w:val="28"/>
          <w:szCs w:val="28"/>
        </w:rPr>
      </w:pPr>
      <w:r>
        <w:rPr>
          <w:rFonts w:hint="eastAsia" w:cs="宋体"/>
          <w:b/>
          <w:bCs/>
          <w:color w:val="000000"/>
          <w:sz w:val="28"/>
          <w:szCs w:val="28"/>
        </w:rPr>
        <w:t>时间：</w:t>
      </w:r>
      <w:r>
        <w:rPr>
          <w:rFonts w:hint="eastAsia"/>
          <w:b/>
          <w:bCs/>
          <w:color w:val="000000"/>
          <w:sz w:val="28"/>
          <w:szCs w:val="28"/>
          <w:u w:val="single"/>
        </w:rPr>
        <w:t xml:space="preserve"> </w:t>
      </w:r>
      <w:r>
        <w:rPr>
          <w:b/>
          <w:bCs/>
          <w:color w:val="000000"/>
          <w:sz w:val="28"/>
          <w:szCs w:val="28"/>
          <w:u w:val="single"/>
        </w:rPr>
        <w:t xml:space="preserve">   </w:t>
      </w:r>
      <w:r>
        <w:rPr>
          <w:rFonts w:hint="eastAsia"/>
          <w:b/>
          <w:bCs/>
          <w:color w:val="000000"/>
          <w:sz w:val="28"/>
          <w:szCs w:val="28"/>
          <w:u w:val="single"/>
        </w:rPr>
        <w:t xml:space="preserve">          2021年4月12日           </w:t>
      </w:r>
      <w:r>
        <w:rPr>
          <w:b/>
          <w:bCs/>
          <w:color w:val="000000"/>
          <w:sz w:val="28"/>
          <w:szCs w:val="28"/>
          <w:u w:val="single"/>
        </w:rPr>
        <w:t xml:space="preserve">          </w:t>
      </w:r>
    </w:p>
    <w:p>
      <w:pPr>
        <w:rPr>
          <w:b/>
          <w:bCs/>
          <w:color w:val="FF0000"/>
          <w:sz w:val="28"/>
          <w:szCs w:val="28"/>
        </w:rPr>
      </w:pPr>
    </w:p>
    <w:p>
      <w:pPr>
        <w:ind w:left="899" w:hanging="900" w:hangingChars="320"/>
        <w:rPr>
          <w:b/>
          <w:bCs/>
          <w:color w:val="000000"/>
          <w:sz w:val="44"/>
          <w:szCs w:val="44"/>
        </w:rPr>
      </w:pPr>
      <w:r>
        <w:rPr>
          <w:rFonts w:hint="eastAsia" w:cs="宋体"/>
          <w:b/>
          <w:bCs/>
          <w:color w:val="000000"/>
          <w:sz w:val="28"/>
          <w:szCs w:val="28"/>
        </w:rPr>
        <w:t>报告提交时间</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2021/4/13</w:t>
      </w:r>
      <w:bookmarkStart w:id="0" w:name="_GoBack"/>
      <w:bookmarkEnd w:id="0"/>
      <w:r>
        <w:rPr>
          <w:b/>
          <w:bCs/>
          <w:color w:val="000000"/>
          <w:sz w:val="28"/>
          <w:szCs w:val="28"/>
          <w:u w:val="single"/>
        </w:rPr>
        <w:t xml:space="preserve">                                        </w:t>
      </w:r>
    </w:p>
    <w:p>
      <w:pPr>
        <w:jc w:val="center"/>
        <w:rPr>
          <w:b/>
          <w:bCs/>
          <w:sz w:val="24"/>
          <w:szCs w:val="24"/>
        </w:rPr>
      </w:pPr>
    </w:p>
    <w:tbl>
      <w:tblPr>
        <w:tblStyle w:val="5"/>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8" w:hRule="atLeast"/>
        </w:trPr>
        <w:tc>
          <w:tcPr>
            <w:tcW w:w="8220" w:type="dxa"/>
          </w:tcPr>
          <w:p>
            <w:pPr>
              <w:rPr>
                <w:b/>
                <w:bCs/>
              </w:rPr>
            </w:pPr>
            <w:r>
              <w:rPr>
                <w:rFonts w:hint="eastAsia" w:cs="宋体"/>
                <w:b/>
                <w:bCs/>
              </w:rPr>
              <w:t>说明：</w:t>
            </w:r>
          </w:p>
          <w:p>
            <w:pPr>
              <w:ind w:firstLine="315" w:firstLineChars="150"/>
            </w:pPr>
            <w:r>
              <w:rPr>
                <w:rFonts w:hint="eastAsia" w:cs="宋体"/>
              </w:rPr>
              <w:t>（</w:t>
            </w:r>
            <w:r>
              <w:t>1</w:t>
            </w:r>
            <w:r>
              <w:rPr>
                <w:rFonts w:hint="eastAsia" w:cs="宋体"/>
              </w:rPr>
              <w:t>）本次作业满分为</w:t>
            </w:r>
            <w:r>
              <w:t>100</w:t>
            </w:r>
            <w:r>
              <w:rPr>
                <w:rFonts w:hint="eastAsia" w:cs="宋体"/>
              </w:rPr>
              <w:t>分。</w:t>
            </w:r>
          </w:p>
          <w:p>
            <w:pPr>
              <w:ind w:firstLine="315" w:firstLineChars="150"/>
            </w:pPr>
            <w:r>
              <w:rPr>
                <w:rFonts w:hint="eastAsia" w:cs="宋体"/>
              </w:rPr>
              <w:t>（</w:t>
            </w:r>
            <w:r>
              <w:t>2</w:t>
            </w:r>
            <w:r>
              <w:rPr>
                <w:rFonts w:hint="eastAsia" w:cs="宋体"/>
              </w:rPr>
              <w:t>）本次作业截至时间</w:t>
            </w:r>
            <w:r>
              <w:t>20</w:t>
            </w:r>
            <w:r>
              <w:rPr>
                <w:rFonts w:hint="eastAsia"/>
              </w:rPr>
              <w:t>21</w:t>
            </w:r>
            <w:r>
              <w:rPr>
                <w:rFonts w:hint="eastAsia" w:cs="宋体"/>
              </w:rPr>
              <w:t>年</w:t>
            </w:r>
            <w:r>
              <w:rPr>
                <w:rFonts w:hint="eastAsia"/>
              </w:rPr>
              <w:t>4</w:t>
            </w:r>
            <w:r>
              <w:rPr>
                <w:rFonts w:hint="eastAsia" w:cs="宋体"/>
              </w:rPr>
              <w:t>月</w:t>
            </w:r>
            <w:r>
              <w:rPr>
                <w:rFonts w:hint="eastAsia"/>
              </w:rPr>
              <w:t>23</w:t>
            </w:r>
            <w:r>
              <w:rPr>
                <w:rFonts w:hint="eastAsia" w:cs="宋体"/>
              </w:rPr>
              <w:t>日（周五）</w:t>
            </w:r>
            <w:r>
              <w:t>23:59</w:t>
            </w:r>
            <w:r>
              <w:rPr>
                <w:rFonts w:hint="eastAsia" w:cs="宋体"/>
              </w:rPr>
              <w:t>。</w:t>
            </w:r>
          </w:p>
          <w:p>
            <w:pPr>
              <w:ind w:firstLine="315" w:firstLineChars="150"/>
            </w:pPr>
            <w:r>
              <w:rPr>
                <w:rFonts w:hint="eastAsia" w:cs="宋体"/>
              </w:rPr>
              <w:t>（</w:t>
            </w:r>
            <w:r>
              <w:t>3</w:t>
            </w:r>
            <w:r>
              <w:rPr>
                <w:rFonts w:hint="eastAsia" w:cs="宋体"/>
              </w:rPr>
              <w:t>）个人信息：</w:t>
            </w:r>
            <w:r>
              <w:t>WORD</w:t>
            </w:r>
            <w:r>
              <w:rPr>
                <w:rFonts w:hint="eastAsia" w:cs="宋体"/>
              </w:rPr>
              <w:t>文件名中的“姓名”、“学号”，请改为你的</w:t>
            </w:r>
            <w:r>
              <w:rPr>
                <w:rFonts w:hint="eastAsia" w:cs="宋体"/>
                <w:highlight w:val="yellow"/>
              </w:rPr>
              <w:t>姓名</w:t>
            </w:r>
            <w:r>
              <w:rPr>
                <w:rFonts w:hint="eastAsia" w:cs="宋体"/>
              </w:rPr>
              <w:t>和</w:t>
            </w:r>
            <w:r>
              <w:rPr>
                <w:rFonts w:hint="eastAsia" w:cs="宋体"/>
                <w:highlight w:val="yellow"/>
              </w:rPr>
              <w:t>学号</w:t>
            </w:r>
            <w:r>
              <w:rPr>
                <w:rFonts w:hint="eastAsia" w:cs="宋体"/>
              </w:rPr>
              <w:t>；报告的首页，请准确填写“学院”、“专业”、“报告人”、“学号”、“实验报告提交时间”等信息。</w:t>
            </w:r>
          </w:p>
          <w:p>
            <w:pPr>
              <w:ind w:firstLine="315" w:firstLineChars="150"/>
            </w:pPr>
            <w:r>
              <w:rPr>
                <w:rFonts w:hint="eastAsia" w:cs="宋体"/>
              </w:rPr>
              <w:t>（</w:t>
            </w:r>
            <w:r>
              <w:t>5</w:t>
            </w:r>
            <w:r>
              <w:rPr>
                <w:rFonts w:hint="eastAsia" w:cs="宋体"/>
              </w:rPr>
              <w:t>）提交方式：截至时间前，请在</w:t>
            </w:r>
            <w:r>
              <w:t>Blackboard</w:t>
            </w:r>
            <w:r>
              <w:rPr>
                <w:rFonts w:hint="eastAsia" w:cs="宋体"/>
              </w:rPr>
              <w:t>系统中提交，</w:t>
            </w:r>
            <w:r>
              <w:rPr>
                <w:rFonts w:hint="eastAsia" w:cs="宋体"/>
                <w:highlight w:val="yellow"/>
              </w:rPr>
              <w:t>延迟提交无效</w:t>
            </w:r>
            <w:r>
              <w:rPr>
                <w:rFonts w:hint="eastAsia" w:cs="宋体"/>
              </w:rPr>
              <w:t>。</w:t>
            </w:r>
          </w:p>
          <w:p>
            <w:pPr>
              <w:ind w:firstLine="315" w:firstLineChars="150"/>
            </w:pPr>
            <w:r>
              <w:rPr>
                <w:rFonts w:hint="eastAsia" w:cs="宋体"/>
              </w:rPr>
              <w:t>（</w:t>
            </w:r>
            <w:r>
              <w:t>6</w:t>
            </w:r>
            <w:r>
              <w:rPr>
                <w:rFonts w:hint="eastAsia" w:cs="宋体"/>
              </w:rPr>
              <w:t>）发现抄袭（包括复制</w:t>
            </w:r>
            <w:r>
              <w:t>&amp;</w:t>
            </w:r>
            <w:r>
              <w:rPr>
                <w:rFonts w:hint="eastAsia" w:cs="宋体"/>
              </w:rPr>
              <w:t>粘贴整句话、整张图），</w:t>
            </w:r>
            <w:r>
              <w:rPr>
                <w:rFonts w:hint="eastAsia" w:cs="宋体"/>
                <w:highlight w:val="red"/>
              </w:rPr>
              <w:t>抄袭者和被抄袭者的总成绩记零分</w:t>
            </w:r>
            <w:r>
              <w:rPr>
                <w:rFonts w:hint="eastAsia" w:cs="宋体"/>
              </w:rPr>
              <w:t>，可以参考网络资源。</w:t>
            </w:r>
          </w:p>
          <w:p>
            <w:pPr>
              <w:ind w:firstLine="315" w:firstLineChars="150"/>
            </w:pPr>
            <w:r>
              <w:rPr>
                <w:rFonts w:hint="eastAsia" w:cs="宋体"/>
              </w:rPr>
              <w:t>（</w:t>
            </w:r>
            <w:r>
              <w:t>7</w:t>
            </w:r>
            <w:r>
              <w:rPr>
                <w:rFonts w:hint="eastAsia" w:cs="宋体"/>
              </w:rPr>
              <w:t>）</w:t>
            </w:r>
            <w:r>
              <w:rPr>
                <w:rFonts w:hint="eastAsia" w:cs="宋体"/>
                <w:highlight w:val="yellow"/>
              </w:rPr>
              <w:t>期末考试阶段补交无效</w:t>
            </w:r>
            <w:r>
              <w:rPr>
                <w:rFonts w:hint="eastAsia" w:cs="宋体"/>
              </w:rPr>
              <w:t>。</w:t>
            </w:r>
          </w:p>
          <w:p>
            <w:pPr>
              <w:ind w:firstLine="315" w:firstLineChars="150"/>
              <w:rPr>
                <w:rFonts w:hint="eastAsia" w:cs="宋体"/>
              </w:rPr>
            </w:pPr>
            <w:r>
              <w:rPr>
                <w:rFonts w:hint="eastAsia" w:cs="宋体"/>
              </w:rPr>
              <w:t>（</w:t>
            </w:r>
            <w:r>
              <w:t>8</w:t>
            </w:r>
            <w:r>
              <w:rPr>
                <w:rFonts w:hint="eastAsia" w:cs="宋体"/>
              </w:rPr>
              <w:t>）提交作业的命名方式为：</w:t>
            </w:r>
            <w:r>
              <w:rPr>
                <w:rFonts w:hint="eastAsia" w:cs="宋体"/>
                <w:b/>
              </w:rPr>
              <w:t>大数据与云计算导论-学号-姓名</w:t>
            </w:r>
            <w:r>
              <w:rPr>
                <w:rFonts w:hint="eastAsia" w:cs="宋体"/>
              </w:rPr>
              <w:t>，请按规定命名并按时提交作业。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0" w:hRule="atLeast"/>
        </w:trPr>
        <w:tc>
          <w:tcPr>
            <w:tcW w:w="8220" w:type="dxa"/>
          </w:tcPr>
          <w:p>
            <w:pPr>
              <w:rPr>
                <w:b/>
                <w:bCs/>
              </w:rPr>
            </w:pPr>
            <w:r>
              <w:rPr>
                <w:rFonts w:hint="eastAsia" w:cs="宋体"/>
                <w:b/>
                <w:bCs/>
              </w:rPr>
              <w:t>（</w:t>
            </w:r>
            <w:r>
              <w:rPr>
                <w:b/>
                <w:bCs/>
              </w:rPr>
              <w:t>1</w:t>
            </w:r>
            <w:r>
              <w:rPr>
                <w:rFonts w:hint="eastAsia" w:cs="宋体"/>
                <w:b/>
                <w:bCs/>
              </w:rPr>
              <w:t>）</w:t>
            </w:r>
            <w:r>
              <w:rPr>
                <w:rFonts w:hint="eastAsia"/>
                <w:b/>
                <w:bCs/>
              </w:rPr>
              <w:t>关系数据库的特点是什么？</w:t>
            </w:r>
            <w:r>
              <w:rPr>
                <w:b/>
                <w:bCs/>
              </w:rPr>
              <w:t>NoSQL</w:t>
            </w:r>
            <w:r>
              <w:rPr>
                <w:rFonts w:hint="eastAsia"/>
                <w:b/>
                <w:bCs/>
              </w:rPr>
              <w:t>数据库的特点是什么？</w:t>
            </w:r>
            <w:r>
              <w:rPr>
                <w:rFonts w:hint="eastAsia" w:cs="宋体"/>
                <w:b/>
                <w:bCs/>
              </w:rPr>
              <w:t>（</w:t>
            </w:r>
            <w:r>
              <w:rPr>
                <w:rFonts w:hint="eastAsia"/>
                <w:b/>
                <w:bCs/>
              </w:rPr>
              <w:t>20</w:t>
            </w:r>
            <w:r>
              <w:rPr>
                <w:rFonts w:hint="eastAsia" w:cs="宋体"/>
                <w:b/>
                <w:bCs/>
              </w:rPr>
              <w:t>分）</w:t>
            </w:r>
          </w:p>
          <w:p>
            <w:pPr>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答：【关系数据库的特点】关系数据库建立在关系数据模型之上，主要用来存储结构化数据并支持数据的插入、查询、更新、删除等操作。关系模型将数据组织成一系列由行和列构成的二维表格，通过关系代数，关系演算等方法来处理表格中的数据，并且可以利用多种约束来保证数据的完整准确。通过标准化的结构化查询语言（SQL），关系数据库中的数据能被灵活地组合、拆分、转换，这使得关系数据库管理系统RDBMS的用户和应用能够非常方便地处理其中的数据。</w:t>
            </w:r>
          </w:p>
          <w:p>
            <w:r>
              <w:rPr>
                <w:rFonts w:hint="eastAsia" w:ascii="华文楷体" w:hAnsi="华文楷体" w:eastAsia="华文楷体" w:cs="华文楷体"/>
                <w:b/>
                <w:bCs/>
                <w:lang w:val="en-US" w:eastAsia="zh-CN"/>
              </w:rPr>
              <w:t>【NoSQL数据库的特点】NoSQL数据库是对于非关系型的一类数据库系统的统称。关系数据库在管理键值对、文档 、图等类型数据上有所不足，NoSQL则是针对各个类型数据的存储和访问特点而专门设计的数据库管理系统。近年来，随着大数据应用的不断扩展，NoSQL数据库系统得到了广泛应用；NoSQL数据库通过采取一些新的设计原则，利用大规模计算机集群实现对大数据的有效管理。</w:t>
            </w:r>
          </w:p>
          <w:p/>
          <w:p>
            <w:pPr>
              <w:rPr>
                <w:b/>
                <w:bCs/>
              </w:rPr>
            </w:pPr>
            <w:r>
              <w:rPr>
                <w:rFonts w:hint="eastAsia" w:cs="宋体"/>
                <w:b/>
                <w:bCs/>
              </w:rPr>
              <w:t>（</w:t>
            </w:r>
            <w:r>
              <w:rPr>
                <w:b/>
                <w:bCs/>
              </w:rPr>
              <w:t>2</w:t>
            </w:r>
            <w:r>
              <w:rPr>
                <w:rFonts w:hint="eastAsia" w:cs="宋体"/>
                <w:b/>
                <w:bCs/>
              </w:rPr>
              <w:t>）大数据分析的方法分为哪些类？统计分析方法中，哪些指标可以描述数据的离散程度？（2</w:t>
            </w:r>
            <w:r>
              <w:rPr>
                <w:rFonts w:hint="eastAsia"/>
                <w:b/>
                <w:bCs/>
              </w:rPr>
              <w:t>0</w:t>
            </w:r>
            <w:r>
              <w:rPr>
                <w:rFonts w:hint="eastAsia" w:cs="宋体"/>
                <w:b/>
                <w:bCs/>
              </w:rPr>
              <w:t>分）</w:t>
            </w:r>
          </w:p>
          <w:p>
            <w:pPr>
              <w:rPr>
                <w:rFonts w:hint="default" w:ascii="华文楷体" w:hAnsi="华文楷体" w:eastAsia="华文楷体" w:cs="华文楷体"/>
                <w:b/>
                <w:bCs/>
                <w:lang w:val="en-US" w:eastAsia="zh-CN"/>
              </w:rPr>
            </w:pPr>
            <w:r>
              <w:rPr>
                <w:rFonts w:hint="eastAsia" w:ascii="华文楷体" w:hAnsi="华文楷体" w:eastAsia="华文楷体" w:cs="华文楷体"/>
                <w:b/>
                <w:bCs/>
                <w:lang w:val="en-US" w:eastAsia="zh-CN"/>
              </w:rPr>
              <w:t>答：【大数据分析的方法】统计分析方法，基于机器学习的数据分析，图的数据分析，自然语言中的数据分析。</w:t>
            </w:r>
          </w:p>
          <w:p>
            <w:pPr>
              <w:rPr>
                <w:rFonts w:hint="default" w:ascii="华文楷体" w:hAnsi="华文楷体" w:eastAsia="华文楷体" w:cs="华文楷体"/>
                <w:b/>
                <w:bCs/>
                <w:lang w:val="en-US" w:eastAsia="zh-CN"/>
              </w:rPr>
            </w:pPr>
            <w:r>
              <w:rPr>
                <w:rFonts w:hint="eastAsia" w:ascii="华文楷体" w:hAnsi="华文楷体" w:eastAsia="华文楷体" w:cs="华文楷体"/>
                <w:b/>
                <w:bCs/>
                <w:lang w:val="en-US" w:eastAsia="zh-CN"/>
              </w:rPr>
              <w:t>统计分析方法中，方差和标准差可以描述数据的离散程度。这两种指标的值越大，数据的分散性程度越高。</w:t>
            </w:r>
          </w:p>
          <w:p/>
          <w:p>
            <w:pPr>
              <w:rPr>
                <w:b/>
                <w:bCs/>
              </w:rPr>
            </w:pPr>
            <w:r>
              <w:rPr>
                <w:rFonts w:hint="eastAsia" w:cs="宋体"/>
                <w:b/>
                <w:bCs/>
              </w:rPr>
              <w:t>（</w:t>
            </w:r>
            <w:r>
              <w:rPr>
                <w:b/>
                <w:bCs/>
              </w:rPr>
              <w:t>3</w:t>
            </w:r>
            <w:r>
              <w:rPr>
                <w:rFonts w:hint="eastAsia" w:cs="宋体"/>
                <w:b/>
                <w:bCs/>
              </w:rPr>
              <w:t>）什么是非监督学习？什么是监督学习？请给出训练集、验证集、测试集的作用。（</w:t>
            </w:r>
            <w:r>
              <w:rPr>
                <w:rFonts w:hint="eastAsia"/>
                <w:b/>
                <w:bCs/>
              </w:rPr>
              <w:t>20</w:t>
            </w:r>
            <w:r>
              <w:rPr>
                <w:rFonts w:hint="eastAsia" w:cs="宋体"/>
                <w:b/>
                <w:bCs/>
              </w:rPr>
              <w:t>分）</w:t>
            </w:r>
          </w:p>
          <w:p>
            <w:pPr>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答：【非监督学习】：非监督学习是建立在所有数据标签，即所属的类别都是未知的情况下使用的分类方法。</w:t>
            </w:r>
          </w:p>
          <w:p>
            <w:pPr>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【监督学习】：监督学习是利用已知的分类信息，得到一些更精准的分类方法。</w:t>
            </w:r>
          </w:p>
          <w:p>
            <w:pPr>
              <w:rPr>
                <w:rFonts w:hint="default" w:ascii="华文楷体" w:hAnsi="华文楷体" w:eastAsia="华文楷体" w:cs="华文楷体"/>
                <w:b/>
                <w:bCs/>
                <w:lang w:val="en-US" w:eastAsia="zh-CN"/>
              </w:rPr>
            </w:pPr>
            <w:r>
              <w:rPr>
                <w:rFonts w:hint="eastAsia" w:ascii="华文楷体" w:hAnsi="华文楷体" w:eastAsia="华文楷体" w:cs="华文楷体"/>
                <w:b/>
                <w:bCs/>
                <w:lang w:val="en-US" w:eastAsia="zh-CN"/>
              </w:rPr>
              <w:t>【训练集、验证集、测试集的作用】：定义测试集为需要使用算法来帮助处理分类的数据。除了自动学习的部分以外，机器学习模型一般会有一些需要人工设置的超参数，对于同样的模型和训练集，使用不同的超参数进行学习，最后得出的结果可能相差很大。为了在测试集上取得尽可能好的结果，但又不知道在测试集上数据的真实分类标签，一般需要在知道真实情况的数据集中划分训练集和验证集。在训练模型时，只使用训练集中的数据，而使用验证集中的数据进行模型正确率的检验。这样，通过验证集上的检验，就可以对于不同超参数在当前任务下的好坏有一个大致的了解，从而选择正确的超参数训练模型并在测试集上取得好结果。</w:t>
            </w:r>
          </w:p>
          <w:p/>
          <w:p>
            <w:pPr>
              <w:rPr>
                <w:b/>
                <w:bCs/>
              </w:rPr>
            </w:pPr>
            <w:r>
              <w:rPr>
                <w:rFonts w:hint="eastAsia" w:cs="宋体"/>
                <w:b/>
                <w:bCs/>
              </w:rPr>
              <w:t>（</w:t>
            </w:r>
            <w:r>
              <w:rPr>
                <w:b/>
                <w:bCs/>
              </w:rPr>
              <w:t>4</w:t>
            </w:r>
            <w:r>
              <w:rPr>
                <w:rFonts w:hint="eastAsia" w:cs="宋体"/>
                <w:b/>
                <w:bCs/>
              </w:rPr>
              <w:t>）哪些统计分析方法可以分析数据两个特征之间的关系？它们有什么区别和联系？（</w:t>
            </w:r>
            <w:r>
              <w:rPr>
                <w:rFonts w:hint="eastAsia"/>
                <w:b/>
                <w:bCs/>
              </w:rPr>
              <w:t>20</w:t>
            </w:r>
            <w:r>
              <w:rPr>
                <w:rFonts w:hint="eastAsia" w:cs="宋体"/>
                <w:b/>
                <w:bCs/>
              </w:rPr>
              <w:t>分）</w:t>
            </w:r>
          </w:p>
          <w:p>
            <w:r>
              <w:rPr>
                <w:rFonts w:hint="eastAsia" w:ascii="华文楷体" w:hAnsi="华文楷体" w:eastAsia="华文楷体" w:cs="华文楷体"/>
                <w:b/>
                <w:bCs/>
                <w:lang w:val="en-US" w:eastAsia="zh-CN"/>
              </w:rPr>
              <w:t>答：数据描述性分析与回归分析；数据描述性分析能够概括数据位置特性，分散性、关联性等数字特征，以及能够反映数据整体分布特征；回归分析通过线性回归模型可以使用已知数据去估计未知参数</w:t>
            </w:r>
          </w:p>
          <w:p>
            <w:pPr>
              <w:rPr>
                <w:b/>
                <w:bCs/>
              </w:rPr>
            </w:pPr>
          </w:p>
          <w:p>
            <w:pPr>
              <w:rPr>
                <w:b/>
                <w:bCs/>
              </w:rPr>
            </w:pPr>
            <w:r>
              <w:rPr>
                <w:rFonts w:hint="eastAsia" w:cs="宋体"/>
                <w:b/>
                <w:bCs/>
              </w:rPr>
              <w:t>（</w:t>
            </w:r>
            <w:r>
              <w:rPr>
                <w:b/>
                <w:bCs/>
              </w:rPr>
              <w:t>5</w:t>
            </w:r>
            <w:r>
              <w:rPr>
                <w:rFonts w:hint="eastAsia" w:cs="宋体"/>
                <w:b/>
                <w:bCs/>
              </w:rPr>
              <w:t>）决策树有哪些构建方法？它们有何不同？（</w:t>
            </w:r>
            <w:r>
              <w:rPr>
                <w:rFonts w:hint="eastAsia"/>
                <w:b/>
                <w:bCs/>
              </w:rPr>
              <w:t>20</w:t>
            </w:r>
            <w:r>
              <w:rPr>
                <w:rFonts w:hint="eastAsia" w:cs="宋体"/>
                <w:b/>
                <w:bCs/>
              </w:rPr>
              <w:t>分）</w:t>
            </w:r>
          </w:p>
          <w:p>
            <w:pPr>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答：使用ID3算法进行构建；使用C4.5算法进行构建；</w:t>
            </w:r>
          </w:p>
          <w:p>
            <w:pPr>
              <w:rPr>
                <w:rFonts w:cs="宋体"/>
                <w:b/>
                <w:bCs/>
              </w:rPr>
            </w:pPr>
            <w:r>
              <w:rPr>
                <w:rFonts w:hint="eastAsia" w:ascii="华文楷体" w:hAnsi="华文楷体" w:eastAsia="华文楷体" w:cs="华文楷体"/>
                <w:b/>
                <w:bCs/>
                <w:lang w:val="en-US" w:eastAsia="zh-CN"/>
              </w:rPr>
              <w:t>不同：相比于ID3算法，C4.5算法继承了ID3算法的优点，并在此基础上进行改进：利用信息增益率来选择属性，克服了用信息增益选择属性时偏向选择取值多的属性的不足；在树构造过程中进行剪枝；能够完成对连续属性的离散化处理；能够对不完整数据进行处理。</w:t>
            </w:r>
          </w:p>
          <w:p>
            <w:pPr>
              <w:rPr>
                <w:rFonts w:cs="宋体"/>
                <w:b/>
                <w:bCs/>
              </w:rPr>
            </w:pPr>
          </w:p>
        </w:tc>
      </w:tr>
    </w:tbl>
    <w:p>
      <w:r>
        <w:tab/>
      </w:r>
    </w:p>
    <w:tbl>
      <w:tblPr>
        <w:tblStyle w:val="5"/>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6" w:hRule="atLeast"/>
        </w:trPr>
        <w:tc>
          <w:tcPr>
            <w:tcW w:w="8160" w:type="dxa"/>
          </w:tcPr>
          <w:p>
            <w:r>
              <w:rPr>
                <w:rFonts w:hint="eastAsia" w:cs="宋体"/>
              </w:rPr>
              <w:t>指导教师批阅意见：</w:t>
            </w:r>
          </w:p>
          <w:p/>
          <w:p/>
          <w:p/>
          <w:p/>
          <w:p/>
          <w:p/>
          <w:p/>
          <w:p/>
          <w:p/>
          <w:p/>
          <w:p>
            <w:r>
              <w:rPr>
                <w:rFonts w:hint="eastAsia" w:cs="宋体"/>
              </w:rPr>
              <w:t>成绩评定：</w:t>
            </w:r>
          </w:p>
          <w:p/>
          <w:p/>
          <w:p/>
          <w:p/>
          <w:p/>
          <w:p>
            <w:r>
              <w:rPr>
                <w:rFonts w:hint="eastAsia" w:cs="宋体"/>
              </w:rPr>
              <w:t>指导教师签字：</w:t>
            </w:r>
          </w:p>
          <w:p/>
          <w:p>
            <w:pPr>
              <w:ind w:firstLine="5355" w:firstLineChars="2550"/>
            </w:pPr>
            <w:r>
              <w:rPr>
                <w:rFonts w:hint="eastAsia" w:cs="宋体"/>
              </w:rPr>
              <w:t>年</w:t>
            </w:r>
            <w:r>
              <w:t xml:space="preserve">   </w:t>
            </w:r>
            <w:r>
              <w:rPr>
                <w:rFonts w:hint="eastAsia" w:cs="宋体"/>
              </w:rPr>
              <w:t>月</w:t>
            </w:r>
            <w:r>
              <w:t xml:space="preserve">    </w:t>
            </w:r>
            <w:r>
              <w:rPr>
                <w:rFonts w:hint="eastAsia" w:cs="宋体"/>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8160" w:type="dxa"/>
          </w:tcPr>
          <w:p>
            <w:r>
              <w:rPr>
                <w:rFonts w:hint="eastAsia" w:cs="宋体"/>
              </w:rPr>
              <w:t>备注：</w:t>
            </w:r>
          </w:p>
        </w:tc>
      </w:tr>
    </w:tbl>
    <w:p/>
    <w:sectPr>
      <w:pgSz w:w="11907" w:h="16840"/>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隶书">
    <w:panose1 w:val="02010509060101010101"/>
    <w:charset w:val="86"/>
    <w:family w:val="auto"/>
    <w:pitch w:val="default"/>
    <w:sig w:usb0="00000001" w:usb1="080E0000" w:usb2="00000000" w:usb3="00000000" w:csb0="00040000" w:csb1="00000000"/>
  </w:font>
  <w:font w:name="HGF1X_CNKI">
    <w:panose1 w:val="02000500000000000000"/>
    <w:charset w:val="86"/>
    <w:family w:val="auto"/>
    <w:pitch w:val="default"/>
    <w:sig w:usb0="80000023" w:usb1="18010000" w:usb2="00000010" w:usb3="00000000" w:csb0="00040003" w:csb1="00000000"/>
  </w:font>
  <w:font w:name="HGBKBX_CNKI">
    <w:panose1 w:val="02000500000000000000"/>
    <w:charset w:val="86"/>
    <w:family w:val="auto"/>
    <w:pitch w:val="default"/>
    <w:sig w:usb0="80000023" w:usb1="18010000" w:usb2="00000010" w:usb3="00000000" w:csb0="00040003" w:csb1="00000000"/>
  </w:font>
  <w:font w:name="HGB8_CNKI">
    <w:panose1 w:val="02000500000000000000"/>
    <w:charset w:val="86"/>
    <w:family w:val="auto"/>
    <w:pitch w:val="default"/>
    <w:sig w:usb0="80000023" w:usb1="18010000" w:usb2="00000010" w:usb3="00000000" w:csb0="00040003" w:csb1="00000000"/>
  </w:font>
  <w:font w:name="HGB4X_CNKI">
    <w:panose1 w:val="02000500000000000000"/>
    <w:charset w:val="86"/>
    <w:family w:val="auto"/>
    <w:pitch w:val="default"/>
    <w:sig w:usb0="80000023" w:usb1="18010000" w:usb2="00000010" w:usb3="00000000" w:csb0="00040003" w:csb1="00000000"/>
  </w:font>
  <w:font w:name="华文新魏">
    <w:panose1 w:val="02010800040101010101"/>
    <w:charset w:val="86"/>
    <w:family w:val="auto"/>
    <w:pitch w:val="default"/>
    <w:sig w:usb0="00000001" w:usb1="080F0000" w:usb2="00000000" w:usb3="00000000" w:csb0="00040000" w:csb1="00000000"/>
  </w:font>
  <w:font w:name="华光隶变_CNKI">
    <w:panose1 w:val="02000500000000000000"/>
    <w:charset w:val="86"/>
    <w:family w:val="auto"/>
    <w:pitch w:val="default"/>
    <w:sig w:usb0="800002BF" w:usb1="38CF7CFA" w:usb2="00000016" w:usb3="00000000" w:csb0="0004000F" w:csb1="00000000"/>
  </w:font>
  <w:font w:name="华光魏体_CNKI">
    <w:panose1 w:val="02000500000000000000"/>
    <w:charset w:val="86"/>
    <w:family w:val="auto"/>
    <w:pitch w:val="default"/>
    <w:sig w:usb0="A00002BF" w:usb1="18CF7CFA" w:usb2="00000016" w:usb3="00000000" w:csb0="0004000F" w:csb1="00000000"/>
  </w:font>
  <w:font w:name="华光行书_CNKI">
    <w:panose1 w:val="02000500000000000000"/>
    <w:charset w:val="86"/>
    <w:family w:val="auto"/>
    <w:pitch w:val="default"/>
    <w:sig w:usb0="A00002BF" w:usb1="18CF7CFA" w:usb2="00000016" w:usb3="00000000" w:csb0="0004000F" w:csb1="00000000"/>
  </w:font>
  <w:font w:name="华光细黑一_CNKI">
    <w:panose1 w:val="02000500000000000000"/>
    <w:charset w:val="86"/>
    <w:family w:val="auto"/>
    <w:pitch w:val="default"/>
    <w:sig w:usb0="A00002BF" w:usb1="38CF7CFA" w:usb2="00000016" w:usb3="00000000" w:csb0="0004000F" w:csb1="00000000"/>
  </w:font>
  <w:font w:name="华光标题宋_CNKI">
    <w:panose1 w:val="02000500000000000000"/>
    <w:charset w:val="86"/>
    <w:family w:val="auto"/>
    <w:pitch w:val="default"/>
    <w:sig w:usb0="A00002BF" w:usb1="1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NotTrackMoves/>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42E2"/>
    <w:rsid w:val="000012B3"/>
    <w:rsid w:val="00004FFF"/>
    <w:rsid w:val="00005116"/>
    <w:rsid w:val="00010F4B"/>
    <w:rsid w:val="0001421A"/>
    <w:rsid w:val="0003756B"/>
    <w:rsid w:val="0004068F"/>
    <w:rsid w:val="00041D55"/>
    <w:rsid w:val="0004364C"/>
    <w:rsid w:val="00044DE3"/>
    <w:rsid w:val="00051C4E"/>
    <w:rsid w:val="00051E84"/>
    <w:rsid w:val="00067CA0"/>
    <w:rsid w:val="00070996"/>
    <w:rsid w:val="0007447E"/>
    <w:rsid w:val="00074B18"/>
    <w:rsid w:val="00075738"/>
    <w:rsid w:val="0008050E"/>
    <w:rsid w:val="0008159F"/>
    <w:rsid w:val="00081D7E"/>
    <w:rsid w:val="00090997"/>
    <w:rsid w:val="00090B6E"/>
    <w:rsid w:val="00090FF5"/>
    <w:rsid w:val="00095594"/>
    <w:rsid w:val="00096447"/>
    <w:rsid w:val="00097B06"/>
    <w:rsid w:val="000A0552"/>
    <w:rsid w:val="000A1DB2"/>
    <w:rsid w:val="000A7865"/>
    <w:rsid w:val="000B3DF6"/>
    <w:rsid w:val="000B5844"/>
    <w:rsid w:val="000C6CD1"/>
    <w:rsid w:val="000C6ECC"/>
    <w:rsid w:val="000D3558"/>
    <w:rsid w:val="000D39BD"/>
    <w:rsid w:val="000D766B"/>
    <w:rsid w:val="000E273F"/>
    <w:rsid w:val="000E3543"/>
    <w:rsid w:val="000E76D8"/>
    <w:rsid w:val="000F12E9"/>
    <w:rsid w:val="000F4FB2"/>
    <w:rsid w:val="000F7424"/>
    <w:rsid w:val="00101A85"/>
    <w:rsid w:val="00103D87"/>
    <w:rsid w:val="001053B5"/>
    <w:rsid w:val="001101BF"/>
    <w:rsid w:val="0011363A"/>
    <w:rsid w:val="00115113"/>
    <w:rsid w:val="00127C22"/>
    <w:rsid w:val="0013671E"/>
    <w:rsid w:val="0013761A"/>
    <w:rsid w:val="00141759"/>
    <w:rsid w:val="00142261"/>
    <w:rsid w:val="00143066"/>
    <w:rsid w:val="001464D0"/>
    <w:rsid w:val="00150CB9"/>
    <w:rsid w:val="001565D4"/>
    <w:rsid w:val="00170431"/>
    <w:rsid w:val="00171A00"/>
    <w:rsid w:val="00173142"/>
    <w:rsid w:val="001734F5"/>
    <w:rsid w:val="0018120F"/>
    <w:rsid w:val="001812DC"/>
    <w:rsid w:val="00187E48"/>
    <w:rsid w:val="001B33DE"/>
    <w:rsid w:val="001C067F"/>
    <w:rsid w:val="001C2248"/>
    <w:rsid w:val="001D267D"/>
    <w:rsid w:val="001E3E54"/>
    <w:rsid w:val="001F0B59"/>
    <w:rsid w:val="001F627D"/>
    <w:rsid w:val="001F7246"/>
    <w:rsid w:val="002020D5"/>
    <w:rsid w:val="00202571"/>
    <w:rsid w:val="00205B88"/>
    <w:rsid w:val="00211059"/>
    <w:rsid w:val="00216688"/>
    <w:rsid w:val="00220244"/>
    <w:rsid w:val="0022060D"/>
    <w:rsid w:val="00226366"/>
    <w:rsid w:val="00233124"/>
    <w:rsid w:val="00233FC1"/>
    <w:rsid w:val="0023501F"/>
    <w:rsid w:val="00235D65"/>
    <w:rsid w:val="00240FC5"/>
    <w:rsid w:val="00244525"/>
    <w:rsid w:val="0024604B"/>
    <w:rsid w:val="0025102B"/>
    <w:rsid w:val="0026279E"/>
    <w:rsid w:val="002652EE"/>
    <w:rsid w:val="0028500D"/>
    <w:rsid w:val="00292A34"/>
    <w:rsid w:val="00296E2F"/>
    <w:rsid w:val="00297C7C"/>
    <w:rsid w:val="002A1288"/>
    <w:rsid w:val="002A6972"/>
    <w:rsid w:val="002B02D0"/>
    <w:rsid w:val="002B4CDD"/>
    <w:rsid w:val="002C200C"/>
    <w:rsid w:val="002D0EA5"/>
    <w:rsid w:val="002D57F7"/>
    <w:rsid w:val="002E1010"/>
    <w:rsid w:val="002F33B6"/>
    <w:rsid w:val="002F698C"/>
    <w:rsid w:val="002F789F"/>
    <w:rsid w:val="00307D2A"/>
    <w:rsid w:val="00315775"/>
    <w:rsid w:val="00320977"/>
    <w:rsid w:val="00321719"/>
    <w:rsid w:val="00324310"/>
    <w:rsid w:val="00331009"/>
    <w:rsid w:val="0033264A"/>
    <w:rsid w:val="003334C8"/>
    <w:rsid w:val="00342501"/>
    <w:rsid w:val="0034308D"/>
    <w:rsid w:val="00343760"/>
    <w:rsid w:val="00345E21"/>
    <w:rsid w:val="003523C1"/>
    <w:rsid w:val="0035489D"/>
    <w:rsid w:val="00357F3B"/>
    <w:rsid w:val="00360F15"/>
    <w:rsid w:val="003659BB"/>
    <w:rsid w:val="00365E32"/>
    <w:rsid w:val="00366B34"/>
    <w:rsid w:val="00366F4F"/>
    <w:rsid w:val="00376F2C"/>
    <w:rsid w:val="00377FF1"/>
    <w:rsid w:val="0038695B"/>
    <w:rsid w:val="003968DC"/>
    <w:rsid w:val="003A2860"/>
    <w:rsid w:val="003A4740"/>
    <w:rsid w:val="003B0583"/>
    <w:rsid w:val="003B1604"/>
    <w:rsid w:val="003C6A8E"/>
    <w:rsid w:val="003D265C"/>
    <w:rsid w:val="003D5E52"/>
    <w:rsid w:val="003D6BD5"/>
    <w:rsid w:val="00403245"/>
    <w:rsid w:val="00404DD4"/>
    <w:rsid w:val="004120E5"/>
    <w:rsid w:val="00420812"/>
    <w:rsid w:val="00421806"/>
    <w:rsid w:val="004243DE"/>
    <w:rsid w:val="004256B7"/>
    <w:rsid w:val="004279C1"/>
    <w:rsid w:val="00433FC7"/>
    <w:rsid w:val="00450DA8"/>
    <w:rsid w:val="00453F91"/>
    <w:rsid w:val="004601E3"/>
    <w:rsid w:val="0046406D"/>
    <w:rsid w:val="00474FE5"/>
    <w:rsid w:val="00477E24"/>
    <w:rsid w:val="0048011C"/>
    <w:rsid w:val="0048587B"/>
    <w:rsid w:val="004B08BE"/>
    <w:rsid w:val="004C06C2"/>
    <w:rsid w:val="004C7670"/>
    <w:rsid w:val="004D078F"/>
    <w:rsid w:val="004D40C2"/>
    <w:rsid w:val="004D7B1D"/>
    <w:rsid w:val="004E14C3"/>
    <w:rsid w:val="004E3533"/>
    <w:rsid w:val="004E4D52"/>
    <w:rsid w:val="004E5F04"/>
    <w:rsid w:val="004F179C"/>
    <w:rsid w:val="004F280C"/>
    <w:rsid w:val="004F34EA"/>
    <w:rsid w:val="00500324"/>
    <w:rsid w:val="005137EF"/>
    <w:rsid w:val="00516C18"/>
    <w:rsid w:val="00524F1B"/>
    <w:rsid w:val="0053124E"/>
    <w:rsid w:val="005340D9"/>
    <w:rsid w:val="005371B6"/>
    <w:rsid w:val="00543A84"/>
    <w:rsid w:val="00544182"/>
    <w:rsid w:val="00545BB2"/>
    <w:rsid w:val="00566085"/>
    <w:rsid w:val="005717A7"/>
    <w:rsid w:val="0057736B"/>
    <w:rsid w:val="00581926"/>
    <w:rsid w:val="00581A21"/>
    <w:rsid w:val="00581EAB"/>
    <w:rsid w:val="00591FEE"/>
    <w:rsid w:val="005938D5"/>
    <w:rsid w:val="0059516E"/>
    <w:rsid w:val="005A0067"/>
    <w:rsid w:val="005A0FD7"/>
    <w:rsid w:val="005A3CF4"/>
    <w:rsid w:val="005A76C4"/>
    <w:rsid w:val="005B1275"/>
    <w:rsid w:val="005C3FDE"/>
    <w:rsid w:val="005C765B"/>
    <w:rsid w:val="005E368C"/>
    <w:rsid w:val="005F3E77"/>
    <w:rsid w:val="00604A9A"/>
    <w:rsid w:val="00613335"/>
    <w:rsid w:val="006138B4"/>
    <w:rsid w:val="00622075"/>
    <w:rsid w:val="0062732A"/>
    <w:rsid w:val="00627B7B"/>
    <w:rsid w:val="006325DB"/>
    <w:rsid w:val="006415BB"/>
    <w:rsid w:val="00650212"/>
    <w:rsid w:val="0066160C"/>
    <w:rsid w:val="006617A8"/>
    <w:rsid w:val="00683CAC"/>
    <w:rsid w:val="00695514"/>
    <w:rsid w:val="00695556"/>
    <w:rsid w:val="00697809"/>
    <w:rsid w:val="006A3876"/>
    <w:rsid w:val="006B280A"/>
    <w:rsid w:val="006B5819"/>
    <w:rsid w:val="006C425B"/>
    <w:rsid w:val="006C682D"/>
    <w:rsid w:val="006D267A"/>
    <w:rsid w:val="006E49D5"/>
    <w:rsid w:val="006E5C5D"/>
    <w:rsid w:val="006F219D"/>
    <w:rsid w:val="00702903"/>
    <w:rsid w:val="00703A0E"/>
    <w:rsid w:val="0071270D"/>
    <w:rsid w:val="00734A1A"/>
    <w:rsid w:val="00735527"/>
    <w:rsid w:val="0073698D"/>
    <w:rsid w:val="007577DA"/>
    <w:rsid w:val="00761F09"/>
    <w:rsid w:val="00785976"/>
    <w:rsid w:val="0079140A"/>
    <w:rsid w:val="00793728"/>
    <w:rsid w:val="007951A1"/>
    <w:rsid w:val="007958AB"/>
    <w:rsid w:val="007A2D15"/>
    <w:rsid w:val="007A35B3"/>
    <w:rsid w:val="007A6455"/>
    <w:rsid w:val="007A7D77"/>
    <w:rsid w:val="007B11EF"/>
    <w:rsid w:val="007B26B0"/>
    <w:rsid w:val="007B4234"/>
    <w:rsid w:val="007B4B0C"/>
    <w:rsid w:val="007C7260"/>
    <w:rsid w:val="007D2A88"/>
    <w:rsid w:val="007D3DE1"/>
    <w:rsid w:val="007D4409"/>
    <w:rsid w:val="007D53C0"/>
    <w:rsid w:val="007E0267"/>
    <w:rsid w:val="007E2074"/>
    <w:rsid w:val="007E5F12"/>
    <w:rsid w:val="007E7B37"/>
    <w:rsid w:val="007F284B"/>
    <w:rsid w:val="007F4E05"/>
    <w:rsid w:val="00806B3F"/>
    <w:rsid w:val="00814CE3"/>
    <w:rsid w:val="00817F4D"/>
    <w:rsid w:val="00820602"/>
    <w:rsid w:val="00830763"/>
    <w:rsid w:val="00831D88"/>
    <w:rsid w:val="008359A0"/>
    <w:rsid w:val="00837CF7"/>
    <w:rsid w:val="00845AA6"/>
    <w:rsid w:val="00845D46"/>
    <w:rsid w:val="00846AD0"/>
    <w:rsid w:val="00854594"/>
    <w:rsid w:val="00860295"/>
    <w:rsid w:val="00865AB3"/>
    <w:rsid w:val="00865F1B"/>
    <w:rsid w:val="00885127"/>
    <w:rsid w:val="00886F48"/>
    <w:rsid w:val="00890392"/>
    <w:rsid w:val="00890E2C"/>
    <w:rsid w:val="00892633"/>
    <w:rsid w:val="008A1FFF"/>
    <w:rsid w:val="008A6720"/>
    <w:rsid w:val="008C3332"/>
    <w:rsid w:val="008C38B9"/>
    <w:rsid w:val="008C5D71"/>
    <w:rsid w:val="008D751D"/>
    <w:rsid w:val="008E57C1"/>
    <w:rsid w:val="008E6282"/>
    <w:rsid w:val="008F233C"/>
    <w:rsid w:val="00900A1A"/>
    <w:rsid w:val="0090242D"/>
    <w:rsid w:val="00905BBC"/>
    <w:rsid w:val="00911909"/>
    <w:rsid w:val="00920787"/>
    <w:rsid w:val="00920845"/>
    <w:rsid w:val="00924C45"/>
    <w:rsid w:val="009250E8"/>
    <w:rsid w:val="00933E03"/>
    <w:rsid w:val="0093403A"/>
    <w:rsid w:val="00945174"/>
    <w:rsid w:val="00954E3C"/>
    <w:rsid w:val="00960DF4"/>
    <w:rsid w:val="00961A0D"/>
    <w:rsid w:val="00964516"/>
    <w:rsid w:val="00967AA8"/>
    <w:rsid w:val="00975D73"/>
    <w:rsid w:val="00980983"/>
    <w:rsid w:val="00992FA4"/>
    <w:rsid w:val="009C4448"/>
    <w:rsid w:val="009C6480"/>
    <w:rsid w:val="009D2E9A"/>
    <w:rsid w:val="009E1A8D"/>
    <w:rsid w:val="009F0B3C"/>
    <w:rsid w:val="009F1CE1"/>
    <w:rsid w:val="009F3304"/>
    <w:rsid w:val="009F5807"/>
    <w:rsid w:val="00A0371A"/>
    <w:rsid w:val="00A04FFD"/>
    <w:rsid w:val="00A053B8"/>
    <w:rsid w:val="00A07687"/>
    <w:rsid w:val="00A27F68"/>
    <w:rsid w:val="00A3277B"/>
    <w:rsid w:val="00A41C32"/>
    <w:rsid w:val="00A438CF"/>
    <w:rsid w:val="00A45499"/>
    <w:rsid w:val="00A47DA0"/>
    <w:rsid w:val="00A54E42"/>
    <w:rsid w:val="00A622D1"/>
    <w:rsid w:val="00A736E8"/>
    <w:rsid w:val="00A73A82"/>
    <w:rsid w:val="00A7628D"/>
    <w:rsid w:val="00A828C5"/>
    <w:rsid w:val="00A82EC0"/>
    <w:rsid w:val="00A833BA"/>
    <w:rsid w:val="00A8610F"/>
    <w:rsid w:val="00A866B9"/>
    <w:rsid w:val="00A92865"/>
    <w:rsid w:val="00A940AB"/>
    <w:rsid w:val="00A941B9"/>
    <w:rsid w:val="00A96F0F"/>
    <w:rsid w:val="00AA138D"/>
    <w:rsid w:val="00AA3623"/>
    <w:rsid w:val="00AC7393"/>
    <w:rsid w:val="00AD42E2"/>
    <w:rsid w:val="00AD7788"/>
    <w:rsid w:val="00AF6D3D"/>
    <w:rsid w:val="00B058CE"/>
    <w:rsid w:val="00B21FF9"/>
    <w:rsid w:val="00B23ADC"/>
    <w:rsid w:val="00B372FB"/>
    <w:rsid w:val="00B432C0"/>
    <w:rsid w:val="00B55897"/>
    <w:rsid w:val="00B55D5B"/>
    <w:rsid w:val="00B62012"/>
    <w:rsid w:val="00B71C68"/>
    <w:rsid w:val="00B75189"/>
    <w:rsid w:val="00B7626E"/>
    <w:rsid w:val="00B82A80"/>
    <w:rsid w:val="00BC3EF9"/>
    <w:rsid w:val="00BC6A0F"/>
    <w:rsid w:val="00BD1DA0"/>
    <w:rsid w:val="00BD4C07"/>
    <w:rsid w:val="00BD4F7D"/>
    <w:rsid w:val="00BE605A"/>
    <w:rsid w:val="00BF3C48"/>
    <w:rsid w:val="00C038C5"/>
    <w:rsid w:val="00C10FD4"/>
    <w:rsid w:val="00C11B32"/>
    <w:rsid w:val="00C123E7"/>
    <w:rsid w:val="00C16094"/>
    <w:rsid w:val="00C21960"/>
    <w:rsid w:val="00C30469"/>
    <w:rsid w:val="00C33745"/>
    <w:rsid w:val="00C374CD"/>
    <w:rsid w:val="00C4443F"/>
    <w:rsid w:val="00C628D5"/>
    <w:rsid w:val="00C75A7B"/>
    <w:rsid w:val="00C8603C"/>
    <w:rsid w:val="00CB449C"/>
    <w:rsid w:val="00CD3820"/>
    <w:rsid w:val="00D04E6B"/>
    <w:rsid w:val="00D10071"/>
    <w:rsid w:val="00D14E1C"/>
    <w:rsid w:val="00D1684D"/>
    <w:rsid w:val="00D24E70"/>
    <w:rsid w:val="00D30F3C"/>
    <w:rsid w:val="00D32996"/>
    <w:rsid w:val="00D353AF"/>
    <w:rsid w:val="00D37F41"/>
    <w:rsid w:val="00D50E46"/>
    <w:rsid w:val="00D62B7F"/>
    <w:rsid w:val="00D73BE3"/>
    <w:rsid w:val="00D7615E"/>
    <w:rsid w:val="00D8092C"/>
    <w:rsid w:val="00D81287"/>
    <w:rsid w:val="00D81ACA"/>
    <w:rsid w:val="00D81E2F"/>
    <w:rsid w:val="00D82B6B"/>
    <w:rsid w:val="00D86FC3"/>
    <w:rsid w:val="00D92800"/>
    <w:rsid w:val="00D93500"/>
    <w:rsid w:val="00D966F1"/>
    <w:rsid w:val="00DB12EE"/>
    <w:rsid w:val="00DB3A10"/>
    <w:rsid w:val="00DC2D6D"/>
    <w:rsid w:val="00DC3AD3"/>
    <w:rsid w:val="00DC3AF5"/>
    <w:rsid w:val="00DD1ADB"/>
    <w:rsid w:val="00DE73E8"/>
    <w:rsid w:val="00DF2177"/>
    <w:rsid w:val="00E03DD7"/>
    <w:rsid w:val="00E131F8"/>
    <w:rsid w:val="00E1763B"/>
    <w:rsid w:val="00E23782"/>
    <w:rsid w:val="00E24DFA"/>
    <w:rsid w:val="00E44080"/>
    <w:rsid w:val="00E52E5D"/>
    <w:rsid w:val="00E53E99"/>
    <w:rsid w:val="00E624B9"/>
    <w:rsid w:val="00E6583E"/>
    <w:rsid w:val="00E6649F"/>
    <w:rsid w:val="00E6688A"/>
    <w:rsid w:val="00E76D27"/>
    <w:rsid w:val="00E80062"/>
    <w:rsid w:val="00E830A8"/>
    <w:rsid w:val="00E862A9"/>
    <w:rsid w:val="00E92282"/>
    <w:rsid w:val="00E95DFF"/>
    <w:rsid w:val="00EA302D"/>
    <w:rsid w:val="00EA380D"/>
    <w:rsid w:val="00EA39D2"/>
    <w:rsid w:val="00EA41B8"/>
    <w:rsid w:val="00EA5AAC"/>
    <w:rsid w:val="00EA704D"/>
    <w:rsid w:val="00EA7BDA"/>
    <w:rsid w:val="00EA7F2B"/>
    <w:rsid w:val="00EC2BA4"/>
    <w:rsid w:val="00ED09C0"/>
    <w:rsid w:val="00ED3097"/>
    <w:rsid w:val="00EF7438"/>
    <w:rsid w:val="00F0050D"/>
    <w:rsid w:val="00F02BDC"/>
    <w:rsid w:val="00F13D9E"/>
    <w:rsid w:val="00F216A6"/>
    <w:rsid w:val="00F240B2"/>
    <w:rsid w:val="00F32C5B"/>
    <w:rsid w:val="00F33EAB"/>
    <w:rsid w:val="00F41894"/>
    <w:rsid w:val="00F4512C"/>
    <w:rsid w:val="00F514EC"/>
    <w:rsid w:val="00F54B90"/>
    <w:rsid w:val="00F54CB4"/>
    <w:rsid w:val="00F73012"/>
    <w:rsid w:val="00F81F7F"/>
    <w:rsid w:val="00F822F0"/>
    <w:rsid w:val="00FA1133"/>
    <w:rsid w:val="00FA21C1"/>
    <w:rsid w:val="00FA4CC8"/>
    <w:rsid w:val="00FB08BD"/>
    <w:rsid w:val="00FC4835"/>
    <w:rsid w:val="00FD0DAE"/>
    <w:rsid w:val="00FD3E10"/>
    <w:rsid w:val="00FD56AE"/>
    <w:rsid w:val="00FF1151"/>
    <w:rsid w:val="00FF40AE"/>
    <w:rsid w:val="00FF52E1"/>
    <w:rsid w:val="5EB0134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7">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iPriority w:val="99"/>
    <w:pPr>
      <w:tabs>
        <w:tab w:val="center" w:pos="4153"/>
        <w:tab w:val="right" w:pos="8306"/>
      </w:tabs>
      <w:snapToGrid w:val="0"/>
      <w:jc w:val="left"/>
    </w:pPr>
    <w:rPr>
      <w:kern w:val="0"/>
      <w:sz w:val="18"/>
      <w:szCs w:val="18"/>
    </w:rPr>
  </w:style>
  <w:style w:type="paragraph" w:styleId="3">
    <w:name w:val="header"/>
    <w:basedOn w:val="1"/>
    <w:link w:val="9"/>
    <w:uiPriority w:val="99"/>
    <w:pPr>
      <w:pBdr>
        <w:bottom w:val="single" w:color="auto" w:sz="6" w:space="1"/>
      </w:pBdr>
      <w:tabs>
        <w:tab w:val="center" w:pos="4153"/>
        <w:tab w:val="right" w:pos="8306"/>
      </w:tabs>
      <w:snapToGrid w:val="0"/>
      <w:jc w:val="center"/>
    </w:pPr>
    <w:rPr>
      <w:kern w:val="0"/>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table" w:styleId="6">
    <w:name w:val="Table Grid"/>
    <w:basedOn w:val="5"/>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8">
    <w:name w:val="Hyperlink"/>
    <w:uiPriority w:val="99"/>
    <w:rPr>
      <w:color w:val="0000FF"/>
      <w:u w:val="single"/>
    </w:rPr>
  </w:style>
  <w:style w:type="character" w:customStyle="1" w:styleId="9">
    <w:name w:val="页眉 Char"/>
    <w:link w:val="3"/>
    <w:locked/>
    <w:uiPriority w:val="99"/>
    <w:rPr>
      <w:sz w:val="18"/>
      <w:szCs w:val="18"/>
    </w:rPr>
  </w:style>
  <w:style w:type="character" w:customStyle="1" w:styleId="10">
    <w:name w:val="页脚 Char"/>
    <w:link w:val="2"/>
    <w:locked/>
    <w:uiPriority w:val="99"/>
    <w:rPr>
      <w:sz w:val="18"/>
      <w:szCs w:val="18"/>
    </w:rPr>
  </w:style>
  <w:style w:type="paragraph" w:styleId="11">
    <w:name w:val="List Paragraph"/>
    <w:basedOn w:val="1"/>
    <w:qFormat/>
    <w:uiPriority w:val="34"/>
    <w:pPr>
      <w:widowControl/>
      <w:ind w:firstLine="420" w:firstLineChars="200"/>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Pages>
  <Words>142</Words>
  <Characters>813</Characters>
  <Lines>6</Lines>
  <Paragraphs>1</Paragraphs>
  <TotalTime>606</TotalTime>
  <ScaleCrop>false</ScaleCrop>
  <LinksUpToDate>false</LinksUpToDate>
  <CharactersWithSpaces>954</CharactersWithSpaces>
  <Application>WPS Office_11.1.0.10011_F1E327BC-269C-435d-A152-05C5408002CA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2014-02-26T06:16:00Z</dcterms:created>
  <dc:creator>Weike Pan</dc:creator>
  <cp:lastModifiedBy>Taki</cp:lastModifiedBy>
  <cp:lastPrinted>2014-03-22T07:24:00Z</cp:lastPrinted>
  <dcterms:modified xsi:type="dcterms:W3CDTF">2021-04-13T13:46:06Z</dcterms:modified>
  <dc:title>大 学 实 验 报 告</dc:title>
  <cp:revision>387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2052-11.1.0.10011</vt:lpwstr>
  </property>
</Properties>
</file>