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¿Porqué python?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abierto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que quiere decir que es gratis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multiplataforma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podemos instalar en practicamente cualquier SO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muy parecido a escribir en ingles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creador del lenguaje (guido van rossum) se preocupo de que fuera así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 de instalar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multiples librerias para afrontar prácticamente cualquier tarea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ind w:left="1440" w:hanging="360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34"/>
          <w:szCs w:val="34"/>
          <w:rtl w:val="0"/>
        </w:rPr>
        <w:t xml:space="preserve">Inteligencia Artificial (Keras, Tensorflow)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​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ind w:left="1440" w:hanging="360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34"/>
          <w:szCs w:val="34"/>
          <w:rtl w:val="0"/>
        </w:rPr>
        <w:t xml:space="preserve">Big Data (pydoop)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​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ind w:left="1440" w:hanging="360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34"/>
          <w:szCs w:val="34"/>
          <w:rtl w:val="0"/>
        </w:rPr>
        <w:t xml:space="preserve">Data Science (pandas, numpy)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​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ind w:left="1440" w:hanging="360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34"/>
          <w:szCs w:val="34"/>
          <w:rtl w:val="0"/>
        </w:rPr>
        <w:t xml:space="preserve">Frameworks de pruebas (Pytest, Robot)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​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ind w:left="1440" w:hanging="360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34"/>
          <w:szCs w:val="34"/>
          <w:rtl w:val="0"/>
        </w:rPr>
        <w:t xml:space="preserve">Desarrollo web (Django)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​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ind w:left="1440" w:hanging="360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34"/>
          <w:szCs w:val="34"/>
          <w:rtl w:val="0"/>
        </w:rPr>
        <w:t xml:space="preserve">Scrapping (urllib,selenium)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​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debe9" w:val="clear"/>
        <w:ind w:left="1440" w:hanging="360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color w:val="404040"/>
          <w:sz w:val="34"/>
          <w:szCs w:val="34"/>
          <w:rtl w:val="0"/>
        </w:rPr>
        <w:t xml:space="preserve">...</w:t>
      </w:r>
      <w:r w:rsidDel="00000000" w:rsidR="00000000" w:rsidRPr="00000000">
        <w:rPr>
          <w:rFonts w:ascii="Trebuchet MS" w:cs="Trebuchet MS" w:eastAsia="Trebuchet MS" w:hAnsi="Trebuchet MS"/>
          <w:sz w:val="34"/>
          <w:szCs w:val="34"/>
          <w:rtl w:val="0"/>
        </w:rPr>
        <w:t xml:space="preserve">​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