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05640" w14:textId="77777777" w:rsidR="00DB0DBE" w:rsidRDefault="00DB0DBE" w:rsidP="00DB0DBE">
      <w:pPr>
        <w:spacing w:line="360" w:lineRule="auto"/>
        <w:ind w:left="1620"/>
        <w:rPr>
          <w:rFonts w:ascii="宋体" w:hAnsi="宋体"/>
          <w:sz w:val="24"/>
        </w:rPr>
      </w:pPr>
      <w:r w:rsidRPr="0034319C">
        <w:rPr>
          <w:rFonts w:ascii="宋体" w:hAnsi="宋体" w:hint="eastAsia"/>
          <w:sz w:val="24"/>
        </w:rPr>
        <w:t>根据要求</w:t>
      </w:r>
      <w:r>
        <w:rPr>
          <w:rFonts w:ascii="宋体" w:hAnsi="宋体" w:hint="eastAsia"/>
          <w:sz w:val="24"/>
        </w:rPr>
        <w:t>以表方式（导出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cott.emp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/>
          <w:sz w:val="24"/>
        </w:rPr>
        <w:t>scott.dept</w:t>
      </w:r>
      <w:proofErr w:type="spellEnd"/>
      <w:r>
        <w:rPr>
          <w:rFonts w:ascii="宋体" w:hAnsi="宋体" w:hint="eastAsia"/>
          <w:sz w:val="24"/>
        </w:rPr>
        <w:t>表）、用户方式（导出导入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cott</w:t>
      </w:r>
      <w:proofErr w:type="spellEnd"/>
      <w:r>
        <w:rPr>
          <w:rFonts w:ascii="宋体" w:hAnsi="宋体" w:hint="eastAsia"/>
          <w:sz w:val="24"/>
        </w:rPr>
        <w:t>用户下的所有数据库对象）、</w:t>
      </w:r>
      <w:proofErr w:type="gramStart"/>
      <w:r>
        <w:rPr>
          <w:rFonts w:ascii="宋体" w:hAnsi="宋体" w:hint="eastAsia"/>
          <w:sz w:val="24"/>
        </w:rPr>
        <w:t>表空间</w:t>
      </w:r>
      <w:proofErr w:type="gramEnd"/>
      <w:r>
        <w:rPr>
          <w:rFonts w:ascii="宋体" w:hAnsi="宋体" w:hint="eastAsia"/>
          <w:sz w:val="24"/>
        </w:rPr>
        <w:t>方式（导出u</w:t>
      </w:r>
      <w:r>
        <w:rPr>
          <w:rFonts w:ascii="宋体" w:hAnsi="宋体"/>
          <w:sz w:val="24"/>
        </w:rPr>
        <w:t>sers</w:t>
      </w:r>
      <w:proofErr w:type="gramStart"/>
      <w:r>
        <w:rPr>
          <w:rFonts w:ascii="宋体" w:hAnsi="宋体" w:hint="eastAsia"/>
          <w:sz w:val="24"/>
        </w:rPr>
        <w:t>表空间</w:t>
      </w:r>
      <w:proofErr w:type="gramEnd"/>
      <w:r>
        <w:rPr>
          <w:rFonts w:ascii="宋体" w:hAnsi="宋体" w:hint="eastAsia"/>
          <w:sz w:val="24"/>
        </w:rPr>
        <w:t>所有数据库对象、全库方式（导出本数据库下所有数据库对象）导出导入</w:t>
      </w:r>
    </w:p>
    <w:p w14:paraId="4C19AA85" w14:textId="77777777" w:rsidR="00DB0DBE" w:rsidRDefault="00DB0DBE" w:rsidP="00DB0DBE">
      <w:pPr>
        <w:spacing w:line="360" w:lineRule="auto"/>
        <w:ind w:left="16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表方式：</w:t>
      </w:r>
    </w:p>
    <w:p w14:paraId="0FAF7EEB" w14:textId="52885A16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drawing>
          <wp:inline distT="0" distB="0" distL="0" distR="0" wp14:anchorId="57743EEF" wp14:editId="2F866974">
            <wp:extent cx="5267325" cy="28765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C59A" w14:textId="3F004A30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drawing>
          <wp:inline distT="0" distB="0" distL="0" distR="0" wp14:anchorId="219F48B8" wp14:editId="51C6498B">
            <wp:extent cx="5274310" cy="31705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82AD" w14:textId="7DAF880B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76B571EA" wp14:editId="36D0A750">
            <wp:extent cx="5267325" cy="5086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2FF8" w14:textId="77777777" w:rsidR="00DB0DBE" w:rsidRDefault="00DB0DBE" w:rsidP="00DB0DBE">
      <w:pPr>
        <w:spacing w:line="360" w:lineRule="auto"/>
        <w:ind w:left="1620"/>
        <w:rPr>
          <w:noProof/>
        </w:rPr>
      </w:pPr>
      <w:r>
        <w:rPr>
          <w:rFonts w:hint="eastAsia"/>
          <w:noProof/>
        </w:rPr>
        <w:t>用户方式：</w:t>
      </w:r>
    </w:p>
    <w:p w14:paraId="45FC0028" w14:textId="330561D7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29E00B41" wp14:editId="01D3BCFA">
            <wp:extent cx="5274310" cy="50266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C7CF" w14:textId="41FF8E8F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131C9029" wp14:editId="49EA710B">
            <wp:extent cx="5274310" cy="55314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42C4" w14:textId="601DA2F1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drawing>
          <wp:inline distT="0" distB="0" distL="0" distR="0" wp14:anchorId="49D33CAD" wp14:editId="57F4A9A9">
            <wp:extent cx="5274310" cy="29800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28B3" w14:textId="77777777" w:rsidR="00DB0DBE" w:rsidRDefault="00DB0DBE" w:rsidP="00DB0DBE">
      <w:pPr>
        <w:spacing w:line="360" w:lineRule="auto"/>
        <w:ind w:left="1620"/>
        <w:rPr>
          <w:noProof/>
        </w:rPr>
      </w:pPr>
      <w:r>
        <w:rPr>
          <w:rFonts w:hint="eastAsia"/>
          <w:noProof/>
        </w:rPr>
        <w:lastRenderedPageBreak/>
        <w:t>表空间方式导入导出：</w:t>
      </w:r>
    </w:p>
    <w:p w14:paraId="0EC05085" w14:textId="5629E3C9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drawing>
          <wp:inline distT="0" distB="0" distL="0" distR="0" wp14:anchorId="47CB9323" wp14:editId="24010502">
            <wp:extent cx="5274310" cy="37509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AA9A" w14:textId="5002E118" w:rsidR="00DB0DBE" w:rsidRDefault="00DB0DBE" w:rsidP="00DB0DBE">
      <w:pPr>
        <w:spacing w:line="360" w:lineRule="auto"/>
        <w:ind w:left="1620"/>
        <w:rPr>
          <w:rFonts w:hint="eastAsia"/>
          <w:noProof/>
        </w:rPr>
      </w:pPr>
      <w:r w:rsidRPr="006E51B6">
        <w:rPr>
          <w:noProof/>
        </w:rPr>
        <w:drawing>
          <wp:inline distT="0" distB="0" distL="0" distR="0" wp14:anchorId="67D87AD5" wp14:editId="7E70FF66">
            <wp:extent cx="5274310" cy="28371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96D6" w14:textId="77777777" w:rsidR="00DB0DBE" w:rsidRDefault="00DB0DBE" w:rsidP="00DB0DBE">
      <w:pPr>
        <w:spacing w:line="360" w:lineRule="auto"/>
        <w:ind w:left="1620"/>
        <w:rPr>
          <w:noProof/>
        </w:rPr>
      </w:pPr>
      <w:r>
        <w:rPr>
          <w:rFonts w:hint="eastAsia"/>
          <w:noProof/>
        </w:rPr>
        <w:t>全库导出导入</w:t>
      </w:r>
    </w:p>
    <w:p w14:paraId="05354EC3" w14:textId="094353D2" w:rsidR="00DB0DBE" w:rsidRDefault="00DB0DBE" w:rsidP="00DB0DBE">
      <w:pPr>
        <w:spacing w:line="360" w:lineRule="auto"/>
        <w:ind w:left="1620"/>
        <w:rPr>
          <w:rFonts w:hint="eastAsia"/>
          <w:noProof/>
        </w:rPr>
      </w:pPr>
      <w:r w:rsidRPr="006E51B6">
        <w:rPr>
          <w:noProof/>
        </w:rPr>
        <w:lastRenderedPageBreak/>
        <w:drawing>
          <wp:inline distT="0" distB="0" distL="0" distR="0" wp14:anchorId="76ED2467" wp14:editId="4E1B52C6">
            <wp:extent cx="5274310" cy="36080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5017" w14:textId="6B0658A3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drawing>
          <wp:inline distT="0" distB="0" distL="0" distR="0" wp14:anchorId="029A7A42" wp14:editId="75AF8ECE">
            <wp:extent cx="5267325" cy="2733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7B51" w14:textId="58B1DF98" w:rsidR="00DB0DBE" w:rsidRPr="0033080A" w:rsidRDefault="00DB0DBE" w:rsidP="00DB0DBE">
      <w:pPr>
        <w:spacing w:line="360" w:lineRule="auto"/>
        <w:ind w:left="1620"/>
        <w:rPr>
          <w:rFonts w:hint="eastAsia"/>
          <w:noProof/>
        </w:rPr>
      </w:pPr>
      <w:r w:rsidRPr="006E51B6">
        <w:rPr>
          <w:noProof/>
        </w:rPr>
        <w:drawing>
          <wp:inline distT="0" distB="0" distL="0" distR="0" wp14:anchorId="7B50ECBF" wp14:editId="14E60DF3">
            <wp:extent cx="5274310" cy="9518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A20" w14:textId="77777777" w:rsidR="00DB0DBE" w:rsidRPr="0034319C" w:rsidRDefault="00DB0DBE" w:rsidP="00DB0DBE">
      <w:pPr>
        <w:spacing w:line="360" w:lineRule="auto"/>
        <w:ind w:left="1620"/>
        <w:rPr>
          <w:rFonts w:ascii="宋体" w:hAnsi="宋体" w:hint="eastAsia"/>
          <w:sz w:val="24"/>
        </w:rPr>
      </w:pPr>
    </w:p>
    <w:p w14:paraId="32B84673" w14:textId="77777777" w:rsidR="00DB0DBE" w:rsidRDefault="00DB0DBE" w:rsidP="00DB0DBE">
      <w:pPr>
        <w:numPr>
          <w:ilvl w:val="1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根据要求使用数据</w:t>
      </w:r>
      <w:proofErr w:type="gramStart"/>
      <w:r>
        <w:rPr>
          <w:rFonts w:ascii="宋体" w:hAnsi="宋体" w:hint="eastAsia"/>
          <w:sz w:val="24"/>
        </w:rPr>
        <w:t>泵工具</w:t>
      </w:r>
      <w:proofErr w:type="gramEnd"/>
      <w:r>
        <w:rPr>
          <w:rFonts w:ascii="宋体" w:hAnsi="宋体" w:hint="eastAsia"/>
          <w:sz w:val="24"/>
        </w:rPr>
        <w:t xml:space="preserve">实现导出和导入 </w:t>
      </w:r>
      <w:proofErr w:type="spellStart"/>
      <w:r>
        <w:rPr>
          <w:rFonts w:ascii="宋体" w:hAnsi="宋体"/>
          <w:sz w:val="24"/>
        </w:rPr>
        <w:t>scott</w:t>
      </w:r>
      <w:proofErr w:type="spellEnd"/>
      <w:r>
        <w:rPr>
          <w:rFonts w:ascii="宋体" w:hAnsi="宋体" w:hint="eastAsia"/>
          <w:sz w:val="24"/>
        </w:rPr>
        <w:t>用户下的满足条件的表数据（导出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cott.emp</w:t>
      </w:r>
      <w:proofErr w:type="spellEnd"/>
      <w:proofErr w:type="gramStart"/>
      <w:r>
        <w:rPr>
          <w:rFonts w:ascii="宋体" w:hAnsi="宋体" w:hint="eastAsia"/>
          <w:sz w:val="24"/>
        </w:rPr>
        <w:t>下工资</w:t>
      </w:r>
      <w:proofErr w:type="gramEnd"/>
      <w:r>
        <w:rPr>
          <w:rFonts w:ascii="宋体" w:hAnsi="宋体" w:hint="eastAsia"/>
          <w:sz w:val="24"/>
        </w:rPr>
        <w:t>大于2500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且部门号</w:t>
      </w:r>
      <w:proofErr w:type="gramEnd"/>
      <w:r>
        <w:rPr>
          <w:rFonts w:ascii="宋体" w:hAnsi="宋体" w:hint="eastAsia"/>
          <w:sz w:val="24"/>
        </w:rPr>
        <w:t>为20的信息）</w:t>
      </w:r>
      <w:r w:rsidRPr="0034319C">
        <w:rPr>
          <w:rFonts w:ascii="宋体" w:hAnsi="宋体" w:hint="eastAsia"/>
          <w:sz w:val="24"/>
        </w:rPr>
        <w:t>。</w:t>
      </w:r>
    </w:p>
    <w:p w14:paraId="62738809" w14:textId="563F009B" w:rsidR="00DB0DBE" w:rsidRDefault="00DB0DBE" w:rsidP="00DB0DBE">
      <w:pPr>
        <w:spacing w:line="360" w:lineRule="auto"/>
        <w:ind w:left="141"/>
        <w:rPr>
          <w:rFonts w:ascii="宋体" w:hAnsi="宋体" w:hint="eastAsia"/>
          <w:sz w:val="24"/>
        </w:rPr>
      </w:pPr>
      <w:r w:rsidRPr="006E51B6">
        <w:rPr>
          <w:noProof/>
        </w:rPr>
        <w:lastRenderedPageBreak/>
        <w:drawing>
          <wp:inline distT="0" distB="0" distL="0" distR="0" wp14:anchorId="6A97531F" wp14:editId="74575AB0">
            <wp:extent cx="4514850" cy="2095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AE72" w14:textId="68C1D858" w:rsidR="00DB0DBE" w:rsidRDefault="00DB0DBE" w:rsidP="00DB0DBE">
      <w:pPr>
        <w:spacing w:line="360" w:lineRule="auto"/>
        <w:ind w:left="141"/>
        <w:rPr>
          <w:noProof/>
        </w:rPr>
      </w:pPr>
      <w:r w:rsidRPr="006E51B6">
        <w:rPr>
          <w:noProof/>
        </w:rPr>
        <w:drawing>
          <wp:inline distT="0" distB="0" distL="0" distR="0" wp14:anchorId="4A5CC738" wp14:editId="214B81DE">
            <wp:extent cx="5267325" cy="3352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F17B" w14:textId="4CA1454B" w:rsidR="00DB0DBE" w:rsidRDefault="00DB0DBE" w:rsidP="00DB0DBE">
      <w:pPr>
        <w:spacing w:line="360" w:lineRule="auto"/>
        <w:ind w:left="141"/>
        <w:rPr>
          <w:rFonts w:ascii="宋体" w:hAnsi="宋体" w:hint="eastAsia"/>
          <w:sz w:val="24"/>
        </w:rPr>
      </w:pPr>
      <w:r w:rsidRPr="006E51B6">
        <w:rPr>
          <w:noProof/>
        </w:rPr>
        <w:drawing>
          <wp:inline distT="0" distB="0" distL="0" distR="0" wp14:anchorId="64538BF4" wp14:editId="0007F727">
            <wp:extent cx="5274310" cy="3094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B9A7" w14:textId="77777777" w:rsidR="00DB0DBE" w:rsidRDefault="00DB0DBE" w:rsidP="00DB0DBE">
      <w:pPr>
        <w:spacing w:line="360" w:lineRule="auto"/>
        <w:ind w:leftChars="300" w:left="6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3、根据要求使用数据</w:t>
      </w:r>
      <w:proofErr w:type="gramStart"/>
      <w:r>
        <w:rPr>
          <w:rFonts w:ascii="宋体" w:hAnsi="宋体" w:hint="eastAsia"/>
          <w:sz w:val="24"/>
        </w:rPr>
        <w:t>泵工具</w:t>
      </w:r>
      <w:proofErr w:type="gramEnd"/>
      <w:r>
        <w:rPr>
          <w:rFonts w:ascii="宋体" w:hAnsi="宋体" w:hint="eastAsia"/>
          <w:sz w:val="24"/>
        </w:rPr>
        <w:t>实现不同用户及不同表空间数据的移动</w:t>
      </w:r>
    </w:p>
    <w:p w14:paraId="1468F777" w14:textId="77777777" w:rsidR="00DB0DBE" w:rsidRPr="0004115A" w:rsidRDefault="00DB0DBE" w:rsidP="00DB0DBE">
      <w:pPr>
        <w:ind w:firstLineChars="200" w:firstLine="422"/>
        <w:rPr>
          <w:b/>
          <w:color w:val="000000"/>
        </w:rPr>
      </w:pPr>
      <w:r w:rsidRPr="0004115A">
        <w:rPr>
          <w:rFonts w:hint="eastAsia"/>
          <w:b/>
          <w:color w:val="000000"/>
        </w:rPr>
        <w:t>目标：</w:t>
      </w:r>
    </w:p>
    <w:p w14:paraId="19EA41C3" w14:textId="0DB005FD" w:rsidR="00DB0DBE" w:rsidRPr="0004115A" w:rsidRDefault="00DB0DBE" w:rsidP="00DB0DBE">
      <w:pPr>
        <w:ind w:firstLineChars="300" w:firstLine="630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42961" wp14:editId="23C312AC">
                <wp:simplePos x="0" y="0"/>
                <wp:positionH relativeFrom="column">
                  <wp:posOffset>2171065</wp:posOffset>
                </wp:positionH>
                <wp:positionV relativeFrom="paragraph">
                  <wp:posOffset>16510</wp:posOffset>
                </wp:positionV>
                <wp:extent cx="1215390" cy="127000"/>
                <wp:effectExtent l="0" t="19050" r="41910" b="44450"/>
                <wp:wrapNone/>
                <wp:docPr id="29" name="箭头: 右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5390" cy="1270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FA1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9" o:spid="_x0000_s1026" type="#_x0000_t13" style="position:absolute;left:0;text-align:left;margin-left:170.95pt;margin-top:1.3pt;width:95.7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" adj="20471" fillcolor="#5b9bd5" strokecolor="#41719c" strokeweight="1pt">
                <v:path arrowok="t"/>
              </v:shape>
            </w:pict>
          </mc:Fallback>
        </mc:AlternateContent>
      </w:r>
      <w:r w:rsidRPr="0004115A">
        <w:rPr>
          <w:b/>
          <w:color w:val="000000"/>
        </w:rPr>
        <w:t>Scott</w:t>
      </w:r>
      <w:r w:rsidRPr="0004115A">
        <w:rPr>
          <w:rFonts w:hint="eastAsia"/>
          <w:b/>
          <w:color w:val="000000"/>
        </w:rPr>
        <w:t>下</w:t>
      </w:r>
      <w:r w:rsidRPr="0004115A">
        <w:rPr>
          <w:rFonts w:hint="eastAsia"/>
          <w:b/>
          <w:color w:val="000000"/>
        </w:rPr>
        <w:t>users</w:t>
      </w:r>
      <w:proofErr w:type="gramStart"/>
      <w:r w:rsidRPr="0004115A">
        <w:rPr>
          <w:rFonts w:hint="eastAsia"/>
          <w:b/>
          <w:color w:val="000000"/>
        </w:rPr>
        <w:t>表空间</w:t>
      </w:r>
      <w:proofErr w:type="gramEnd"/>
      <w:r w:rsidRPr="0004115A">
        <w:rPr>
          <w:rFonts w:hint="eastAsia"/>
          <w:b/>
          <w:color w:val="000000"/>
        </w:rPr>
        <w:t>的表</w:t>
      </w:r>
      <w:r w:rsidRPr="0004115A">
        <w:rPr>
          <w:rFonts w:hint="eastAsia"/>
          <w:b/>
          <w:color w:val="000000"/>
        </w:rPr>
        <w:t xml:space="preserve"> </w:t>
      </w:r>
      <w:r w:rsidRPr="0004115A">
        <w:rPr>
          <w:b/>
          <w:color w:val="000000"/>
        </w:rPr>
        <w:t xml:space="preserve">                       </w:t>
      </w:r>
      <w:proofErr w:type="spellStart"/>
      <w:r w:rsidRPr="0004115A">
        <w:rPr>
          <w:b/>
          <w:color w:val="000000"/>
        </w:rPr>
        <w:t>xg</w:t>
      </w:r>
      <w:proofErr w:type="spellEnd"/>
      <w:r w:rsidRPr="0004115A">
        <w:rPr>
          <w:rFonts w:hint="eastAsia"/>
          <w:b/>
          <w:color w:val="000000"/>
        </w:rPr>
        <w:t>用户下</w:t>
      </w:r>
      <w:proofErr w:type="spellStart"/>
      <w:r w:rsidRPr="0004115A">
        <w:rPr>
          <w:b/>
          <w:color w:val="000000"/>
        </w:rPr>
        <w:t>xgtb</w:t>
      </w:r>
      <w:proofErr w:type="spellEnd"/>
      <w:proofErr w:type="gramStart"/>
      <w:r w:rsidRPr="0004115A">
        <w:rPr>
          <w:rFonts w:hint="eastAsia"/>
          <w:b/>
          <w:color w:val="000000"/>
        </w:rPr>
        <w:t>表空间</w:t>
      </w:r>
      <w:proofErr w:type="gramEnd"/>
      <w:r w:rsidRPr="0004115A">
        <w:rPr>
          <w:rFonts w:hint="eastAsia"/>
          <w:b/>
          <w:color w:val="000000"/>
        </w:rPr>
        <w:t>中</w:t>
      </w:r>
    </w:p>
    <w:p w14:paraId="4AE98BCA" w14:textId="77777777" w:rsidR="00DB0DBE" w:rsidRDefault="00DB0DBE" w:rsidP="00DB0DBE">
      <w:pPr>
        <w:ind w:firstLineChars="1800" w:firstLine="3795"/>
        <w:rPr>
          <w:b/>
          <w:color w:val="000000"/>
        </w:rPr>
      </w:pPr>
      <w:r w:rsidRPr="0004115A">
        <w:rPr>
          <w:rFonts w:hint="eastAsia"/>
          <w:b/>
          <w:color w:val="000000"/>
        </w:rPr>
        <w:t>乾坤大挪移至</w:t>
      </w:r>
    </w:p>
    <w:p w14:paraId="7CA495D4" w14:textId="77777777" w:rsidR="00DB0DBE" w:rsidRDefault="00DB0DBE" w:rsidP="00DB0DBE">
      <w:pPr>
        <w:spacing w:line="360" w:lineRule="auto"/>
        <w:ind w:left="1620"/>
        <w:rPr>
          <w:noProof/>
        </w:rPr>
      </w:pPr>
    </w:p>
    <w:p w14:paraId="5114D0DD" w14:textId="5DDD35FE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drawing>
          <wp:inline distT="0" distB="0" distL="0" distR="0" wp14:anchorId="742CFCF5" wp14:editId="61B452E6">
            <wp:extent cx="5267325" cy="4629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8906" w14:textId="07832EA1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7CF143BA" wp14:editId="1FF14F7D">
            <wp:extent cx="5267325" cy="4629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83C0" w14:textId="7D241CEF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4EC0392B" wp14:editId="50C0525A">
            <wp:extent cx="5267325" cy="4810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04B0" w14:textId="348EED31" w:rsidR="00DB0DBE" w:rsidRDefault="00DB0DBE" w:rsidP="00DB0DBE">
      <w:pPr>
        <w:spacing w:line="360" w:lineRule="auto"/>
        <w:ind w:left="162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3F5E178A" wp14:editId="0EB0ED5E">
            <wp:extent cx="5267325" cy="4371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A6AA" w14:textId="77777777" w:rsidR="00DB0DBE" w:rsidRDefault="00DB0DBE" w:rsidP="00DB0DBE">
      <w:pPr>
        <w:spacing w:line="360" w:lineRule="auto"/>
        <w:ind w:left="1620"/>
        <w:rPr>
          <w:rFonts w:ascii="宋体" w:hAnsi="宋体" w:hint="eastAsia"/>
          <w:sz w:val="24"/>
        </w:rPr>
      </w:pPr>
    </w:p>
    <w:p w14:paraId="6C3F6940" w14:textId="77777777" w:rsidR="00DB0DBE" w:rsidRPr="0004115A" w:rsidRDefault="00DB0DBE" w:rsidP="00DB0DBE">
      <w:pPr>
        <w:rPr>
          <w:rFonts w:hint="eastAsia"/>
          <w:b/>
          <w:color w:val="000000"/>
        </w:rPr>
      </w:pPr>
    </w:p>
    <w:p w14:paraId="57B59D81" w14:textId="77777777" w:rsidR="00DB0DBE" w:rsidRDefault="00DB0DBE" w:rsidP="00DB0DBE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根据要求将Oracle数据表数据(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cott.emp</w:t>
      </w:r>
      <w:proofErr w:type="spell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导出到e</w:t>
      </w:r>
      <w:r>
        <w:rPr>
          <w:rFonts w:ascii="宋体" w:hAnsi="宋体"/>
          <w:sz w:val="24"/>
        </w:rPr>
        <w:t>xcel</w:t>
      </w:r>
      <w:r>
        <w:rPr>
          <w:rFonts w:ascii="宋体" w:hAnsi="宋体" w:hint="eastAsia"/>
          <w:sz w:val="24"/>
        </w:rPr>
        <w:t>中</w:t>
      </w:r>
    </w:p>
    <w:p w14:paraId="6D68555F" w14:textId="1F91453D" w:rsidR="00DB0DBE" w:rsidRDefault="00DB0DBE" w:rsidP="00DB0DBE">
      <w:pPr>
        <w:spacing w:line="360" w:lineRule="auto"/>
        <w:ind w:left="360"/>
        <w:rPr>
          <w:rFonts w:ascii="宋体" w:hAnsi="宋体" w:hint="eastAsia"/>
          <w:sz w:val="24"/>
        </w:rPr>
      </w:pPr>
      <w:r w:rsidRPr="006E51B6">
        <w:rPr>
          <w:noProof/>
        </w:rPr>
        <w:lastRenderedPageBreak/>
        <w:drawing>
          <wp:inline distT="0" distB="0" distL="0" distR="0" wp14:anchorId="17B9D8B6" wp14:editId="48EBF7E1">
            <wp:extent cx="5267325" cy="462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12D9" w14:textId="001AE76D" w:rsidR="00DB0DBE" w:rsidRDefault="00DB0DBE" w:rsidP="00DB0DBE">
      <w:pPr>
        <w:spacing w:line="360" w:lineRule="auto"/>
        <w:ind w:left="360"/>
        <w:rPr>
          <w:noProof/>
        </w:rPr>
      </w:pPr>
      <w:r w:rsidRPr="006E51B6">
        <w:rPr>
          <w:noProof/>
        </w:rPr>
        <w:drawing>
          <wp:inline distT="0" distB="0" distL="0" distR="0" wp14:anchorId="4FBB6DD9" wp14:editId="51FA083D">
            <wp:extent cx="5274310" cy="3808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FA0E" w14:textId="1F845EE2" w:rsidR="00DB0DBE" w:rsidRDefault="00DB0DBE" w:rsidP="00DB0DBE">
      <w:pPr>
        <w:spacing w:line="360" w:lineRule="auto"/>
        <w:ind w:left="360"/>
        <w:rPr>
          <w:rFonts w:ascii="宋体" w:hAnsi="宋体" w:hint="eastAsia"/>
          <w:sz w:val="24"/>
        </w:rPr>
      </w:pPr>
      <w:r w:rsidRPr="006E51B6">
        <w:rPr>
          <w:noProof/>
        </w:rPr>
        <w:lastRenderedPageBreak/>
        <w:drawing>
          <wp:inline distT="0" distB="0" distL="0" distR="0" wp14:anchorId="6471EC5B" wp14:editId="47583F62">
            <wp:extent cx="5274310" cy="1885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C227" w14:textId="77777777" w:rsidR="00DB0DBE" w:rsidRDefault="00DB0DBE" w:rsidP="00DB0DBE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描述数据泵的自动化，自己举例来实现自动化</w:t>
      </w:r>
    </w:p>
    <w:p w14:paraId="2EAD2E8E" w14:textId="69F77721" w:rsidR="00DB0DBE" w:rsidRDefault="00DB0DBE" w:rsidP="00DB0DBE">
      <w:pPr>
        <w:spacing w:line="360" w:lineRule="auto"/>
        <w:ind w:left="360"/>
        <w:rPr>
          <w:rFonts w:ascii="宋体" w:hAnsi="宋体" w:hint="eastAsia"/>
          <w:sz w:val="24"/>
        </w:rPr>
      </w:pPr>
      <w:r w:rsidRPr="006E51B6">
        <w:rPr>
          <w:noProof/>
        </w:rPr>
        <w:drawing>
          <wp:inline distT="0" distB="0" distL="0" distR="0" wp14:anchorId="018546B0" wp14:editId="3877E0CA">
            <wp:extent cx="39814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1B6">
        <w:rPr>
          <w:noProof/>
        </w:rPr>
        <w:drawing>
          <wp:inline distT="0" distB="0" distL="0" distR="0" wp14:anchorId="70F5896E" wp14:editId="20B16173">
            <wp:extent cx="5274310" cy="1428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D600" w14:textId="41CBAD93" w:rsidR="00DB0DBE" w:rsidRDefault="00DB0DBE" w:rsidP="00DB0DBE">
      <w:pPr>
        <w:spacing w:line="360" w:lineRule="auto"/>
        <w:ind w:left="360"/>
        <w:rPr>
          <w:rFonts w:ascii="宋体" w:hAnsi="宋体" w:hint="eastAsia"/>
          <w:sz w:val="24"/>
        </w:rPr>
      </w:pPr>
      <w:r w:rsidRPr="006E51B6">
        <w:rPr>
          <w:noProof/>
        </w:rPr>
        <w:lastRenderedPageBreak/>
        <w:drawing>
          <wp:inline distT="0" distB="0" distL="0" distR="0" wp14:anchorId="16A62359" wp14:editId="1FA2C0D0">
            <wp:extent cx="5267325" cy="2838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A4BA" w14:textId="77777777" w:rsidR="00DB0DBE" w:rsidRDefault="00DB0DBE" w:rsidP="00DB0DBE">
      <w:pPr>
        <w:spacing w:line="360" w:lineRule="auto"/>
        <w:ind w:leftChars="300" w:left="63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、新建e</w:t>
      </w:r>
      <w:r>
        <w:rPr>
          <w:rFonts w:ascii="宋体" w:hAnsi="宋体"/>
          <w:sz w:val="24"/>
        </w:rPr>
        <w:t>xcel</w:t>
      </w:r>
      <w:r>
        <w:rPr>
          <w:rFonts w:ascii="宋体" w:hAnsi="宋体" w:hint="eastAsia"/>
          <w:sz w:val="24"/>
        </w:rPr>
        <w:t>表和插入数据，将这些数据导入到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cott.dept</w:t>
      </w:r>
      <w:proofErr w:type="spellEnd"/>
      <w:r>
        <w:rPr>
          <w:rFonts w:ascii="宋体" w:hAnsi="宋体" w:hint="eastAsia"/>
          <w:sz w:val="24"/>
        </w:rPr>
        <w:t>表中（注意e</w:t>
      </w:r>
      <w:r>
        <w:rPr>
          <w:rFonts w:ascii="宋体" w:hAnsi="宋体"/>
          <w:sz w:val="24"/>
        </w:rPr>
        <w:t>xcel</w:t>
      </w:r>
      <w:r>
        <w:rPr>
          <w:rFonts w:ascii="宋体" w:hAnsi="宋体" w:hint="eastAsia"/>
          <w:sz w:val="24"/>
        </w:rPr>
        <w:t>和数据库的表结构要一致）</w:t>
      </w:r>
    </w:p>
    <w:p w14:paraId="57B94E88" w14:textId="44B2A7F6" w:rsidR="00DB0DBE" w:rsidRPr="008C4DAE" w:rsidRDefault="00DB0DBE" w:rsidP="00DB0DBE">
      <w:pPr>
        <w:spacing w:line="360" w:lineRule="auto"/>
        <w:ind w:leftChars="300" w:left="630"/>
        <w:rPr>
          <w:rFonts w:ascii="宋体" w:hAnsi="宋体" w:hint="eastAsia"/>
          <w:sz w:val="24"/>
        </w:rPr>
      </w:pPr>
      <w:r w:rsidRPr="006E51B6">
        <w:rPr>
          <w:noProof/>
        </w:rPr>
        <w:drawing>
          <wp:inline distT="0" distB="0" distL="0" distR="0" wp14:anchorId="7EA6B903" wp14:editId="7F88F883">
            <wp:extent cx="33432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1B6">
        <w:rPr>
          <w:noProof/>
        </w:rPr>
        <w:drawing>
          <wp:inline distT="0" distB="0" distL="0" distR="0" wp14:anchorId="5D14A452" wp14:editId="2594059B">
            <wp:extent cx="52387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A4E0" w14:textId="7F6A13CA" w:rsidR="00DB0DBE" w:rsidRDefault="00DB0DBE" w:rsidP="00DB0DBE">
      <w:pPr>
        <w:spacing w:line="360" w:lineRule="auto"/>
        <w:ind w:leftChars="300" w:left="630"/>
        <w:rPr>
          <w:noProof/>
        </w:rPr>
      </w:pPr>
      <w:r w:rsidRPr="006E51B6">
        <w:rPr>
          <w:noProof/>
        </w:rPr>
        <w:drawing>
          <wp:inline distT="0" distB="0" distL="0" distR="0" wp14:anchorId="7BF0BDEB" wp14:editId="7328CDBF">
            <wp:extent cx="455295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0DAD" w14:textId="26720FDE" w:rsidR="00DB0DBE" w:rsidRPr="00F92639" w:rsidRDefault="00DB0DBE" w:rsidP="00DB0DBE">
      <w:pPr>
        <w:spacing w:line="360" w:lineRule="auto"/>
        <w:ind w:leftChars="300" w:left="630"/>
        <w:rPr>
          <w:rFonts w:ascii="宋体" w:hAnsi="宋体" w:hint="eastAsia"/>
          <w:sz w:val="24"/>
        </w:rPr>
      </w:pPr>
      <w:r w:rsidRPr="006E51B6">
        <w:rPr>
          <w:noProof/>
        </w:rPr>
        <w:lastRenderedPageBreak/>
        <w:drawing>
          <wp:inline distT="0" distB="0" distL="0" distR="0" wp14:anchorId="5DB2E24C" wp14:editId="659529D0">
            <wp:extent cx="5274310" cy="2570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6CA0" w14:textId="77777777" w:rsidR="009F5559" w:rsidRDefault="009F5559"/>
    <w:sectPr w:rsidR="009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12F38"/>
    <w:multiLevelType w:val="hybridMultilevel"/>
    <w:tmpl w:val="8A94C80A"/>
    <w:lvl w:ilvl="0" w:tplc="28B8A254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A9D4A0FE">
      <w:start w:val="1"/>
      <w:numFmt w:val="decimal"/>
      <w:lvlText w:val="%2、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1" w15:restartNumberingAfterBreak="0">
    <w:nsid w:val="50B73F70"/>
    <w:multiLevelType w:val="hybridMultilevel"/>
    <w:tmpl w:val="058079A4"/>
    <w:lvl w:ilvl="0" w:tplc="E7CAF8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59"/>
    <w:rsid w:val="009F5559"/>
    <w:rsid w:val="00DB0DBE"/>
    <w:rsid w:val="00ED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2771-B37C-4DC1-B89E-2D0EC273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D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2</cp:revision>
  <dcterms:created xsi:type="dcterms:W3CDTF">2020-07-20T07:06:00Z</dcterms:created>
  <dcterms:modified xsi:type="dcterms:W3CDTF">2020-07-20T07:07:00Z</dcterms:modified>
</cp:coreProperties>
</file>