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8E4" w:rsidRDefault="00E018E4">
      <w:bookmarkStart w:id="0" w:name="_GoBack"/>
      <w:bookmarkEnd w:id="0"/>
      <w:r>
        <w:rPr>
          <w:lang w:val="en-US"/>
        </w:rPr>
        <w:t xml:space="preserve"> </w:t>
      </w:r>
      <w:r>
        <w:t xml:space="preserve">                                Бескова  Г.С.     Глава   15</w:t>
      </w:r>
    </w:p>
    <w:p w:rsidR="00E018E4" w:rsidRDefault="00E018E4"/>
    <w:p w:rsidR="00E018E4" w:rsidRDefault="00E018E4"/>
    <w:p w:rsidR="00E018E4" w:rsidRDefault="00E018E4"/>
    <w:p w:rsidR="00E018E4" w:rsidRDefault="00E018E4">
      <w:r>
        <w:t xml:space="preserve">               Рассказы  о командировках  закончила.  Вспомню  что-нибудь  экстраординарное      --- напишу.</w:t>
      </w:r>
    </w:p>
    <w:p w:rsidR="00E018E4" w:rsidRDefault="00E018E4">
      <w:r>
        <w:t xml:space="preserve">               Немного  о  путешествиях  по нашей  стране.  Вначале  это  были   туристические  путёвки:     маршруты  автобусные  и  пешеходные. Порядок  освоения     достопримечательностей   не  осо</w:t>
      </w:r>
      <w:r w:rsidR="00A24174">
        <w:t xml:space="preserve">бенно  помню.   Хорошо  </w:t>
      </w:r>
      <w:r w:rsidR="00A24174" w:rsidRPr="00A24174">
        <w:t xml:space="preserve"> </w:t>
      </w:r>
      <w:r w:rsidR="00A24174">
        <w:t xml:space="preserve"> познакомилась  с   Крымом:</w:t>
      </w:r>
      <w:r>
        <w:t xml:space="preserve">  много </w:t>
      </w:r>
      <w:r w:rsidR="00A24174">
        <w:t xml:space="preserve"> прошла  пешком.    Несколько  лет  спустя   в  этих  же  местах  прокладывали  маршрут  на  машине</w:t>
      </w:r>
      <w:r>
        <w:t xml:space="preserve"> </w:t>
      </w:r>
      <w:r w:rsidR="00A24174">
        <w:t xml:space="preserve"> вместе  с  Димой</w:t>
      </w:r>
      <w:r>
        <w:t xml:space="preserve">  ( однажды  с  Лией  и  с  Виктором).   Несколько  раз  бывала   на  побережье   Кавказа.   Дважды    проводила  отпуск  в  Сочи.  Дикарём.   Но  не  в  санатории. В  конце  пятого  курса  института   вместе  с  друзьями  прошли  пешеходный  маршрут   по  Северному   Кавказу.   В </w:t>
      </w:r>
      <w:r w:rsidR="00A24174">
        <w:t xml:space="preserve"> горах  Урала  осваивала  пешком  район   Миасса  </w:t>
      </w:r>
      <w:r>
        <w:t xml:space="preserve"> вместе   с  Толей   (по-моему,  я писала  об  этом) Потом  был  чудесный   маршрут  по  Закарпатью.  Спустя   несколько  лет   я оказалась    примерно  в  тех  же  местах  с  Димой    Калмановским.  Как-то   путешествовали  на  машине  по   Молдавии. Автомобильный  маршрут  был  у  меня  с  Димой</w:t>
      </w:r>
      <w:r w:rsidR="00A24174">
        <w:t xml:space="preserve">  и  по  Грузии  и  Армении,   п</w:t>
      </w:r>
      <w:r>
        <w:t xml:space="preserve">о  </w:t>
      </w:r>
      <w:r w:rsidR="00A24174">
        <w:t xml:space="preserve">Прибалтийским  Республикам.   Пребывание   в  Эстонии,  Латвии  и  Литве   можно  было  приравнять  к   пребыванию  за  границей ( по впечатлениям  и  комфорту). </w:t>
      </w:r>
      <w:r>
        <w:t xml:space="preserve">    Я  познакомилась  с  творчеством  Чюрлёниса  и  восхищалась  пламенеющей   готикой  тамошних  костёлов….  Рассказывать  </w:t>
      </w:r>
      <w:r w:rsidR="00A24174">
        <w:t xml:space="preserve">  об  увиденном  можно  долго,   но</w:t>
      </w:r>
      <w:r>
        <w:t xml:space="preserve">  не  нужно   Отчёт    остался  в   фотографиях  и на  слайдах.   Лучше  всё  видеть  самому.</w:t>
      </w:r>
    </w:p>
    <w:p w:rsidR="00A24174" w:rsidRDefault="00A24174">
      <w:r>
        <w:t xml:space="preserve">              Необходимо  упомянуть и  о  двух  замечательных  туристических   поездках  на  собственных  машинах     в  1968  году   по  Германии  и  Польше,  а  в   1969  году  по  Болгарии   и    Румынии.  Мне  удалось   найти    в  туристическом  агентстве    отдел,  где  можно  было  оформить  такие  путешествия.  Маршрут  составлялся    практически  согласно  нашим  пожеланиям.   Мы  были  привязаны    к  точкам  ночёвок    (определённые  отели  в  определённых  городах),  а  в  остальном  были  вольны  в  своих    желаниях. Деньги  на  питание  и  бензин   нам  выдавали   вначале  пути ,   поэтому   мы  не очень  были  связаны   обозначенным    маршрутом ….  Обилие  впечатлений  и  эмоций    свежо  до  сих  пор.   В  Болгарию я  ещё  раз  ездила  отдыхать  вместе  с   Лией  в  1980  году.   Отель  в     «Слынцев  бреге».  ( Солнечный  берег)  Октябрь  месяц .   Розы  цветут,  но  в море  купаться  холодновато.  Оттуда  мы  ездили  на   экскурсии   (  по  собственной  инициативе)  в    Несебр,   Варну,  Тырново,  Габ</w:t>
      </w:r>
      <w:r w:rsidR="00FF6418">
        <w:t xml:space="preserve">рово,  поднимались  (в  проливной </w:t>
      </w:r>
      <w:r>
        <w:t xml:space="preserve"> дождь)  на  Шипку   Я   же  представляла,  что   нужно и  можно  посмотреть! </w:t>
      </w:r>
    </w:p>
    <w:p w:rsidR="00A24174" w:rsidRPr="00392FAC" w:rsidRDefault="00A24174">
      <w:r>
        <w:t xml:space="preserve">        На  этом  кратком  (очень  кратком )  перечислении  моих  заграничных   поездок  я ,  пожалуй,  закончу  писать  о них.  Может, </w:t>
      </w:r>
      <w:r w:rsidR="00392FAC">
        <w:t xml:space="preserve">  будут  какие –нибудь  эпизоды</w:t>
      </w:r>
      <w:r w:rsidR="00392FAC" w:rsidRPr="00392FAC">
        <w:t>/</w:t>
      </w:r>
    </w:p>
    <w:p w:rsidR="00392FAC" w:rsidRDefault="00392FAC">
      <w:r>
        <w:t xml:space="preserve">        Все  поездки  ---  по  стране  или   за  границу  по  разным  поводам:  отдых  или  командировки,   прекрасная  отдушина  от  привычной  обыденной  жизни.  Некоторое  разнообразие!  А   «текучка»  ---   каждый  день  и  на  работе  и  дома.  Трудно   даже  выделить  что—либо  как   значительное.</w:t>
      </w:r>
    </w:p>
    <w:p w:rsidR="00392FAC" w:rsidRDefault="00392FAC">
      <w:r>
        <w:t xml:space="preserve">       </w:t>
      </w:r>
      <w:r w:rsidR="00FF6418">
        <w:t xml:space="preserve">  Как  видно  из  названия     института,  в  котором  я проработала  всю  жизнь,   ( что  бывает не  так  уж  часто)</w:t>
      </w:r>
      <w:r>
        <w:t xml:space="preserve"> </w:t>
      </w:r>
      <w:r w:rsidR="00FF6418">
        <w:t xml:space="preserve">   сотрудники  его   разрабатывали,   усовершенствовали,    курировали,  внедряли  </w:t>
      </w:r>
      <w:r>
        <w:t xml:space="preserve"> не только  процессы  в  азотной пром</w:t>
      </w:r>
      <w:r w:rsidR="00FF6418">
        <w:t xml:space="preserve">ышленности,   но   и  занимались  </w:t>
      </w:r>
      <w:r>
        <w:t xml:space="preserve"> продуктами  органического  синтеза,  в  основном  производством  капролактама.  Таким  образом,   научные  интересы   сотрудников  были   в  разных  областях  химии.   Существующие   в  институте   отделы   занимались  либо  неорганическим,  либо  органическим   производством.  Наш  отдел,  как  обслуживающий  контроль  производства,    естественно,    должен был  быть  многопрофильным.  Поэтому   внутри  отдела  у  нас  существовало   разделение  по  методам  самого  анализа: </w:t>
      </w:r>
      <w:r w:rsidR="00FF6418">
        <w:t xml:space="preserve">   например, </w:t>
      </w:r>
      <w:r>
        <w:t xml:space="preserve"> спектральный  (  в разных  областях:   ИК.  УФ и  т.д.),  хроматографический    </w:t>
      </w:r>
      <w:r>
        <w:lastRenderedPageBreak/>
        <w:t xml:space="preserve">(тоже  в  разных  </w:t>
      </w:r>
      <w:r w:rsidR="00FF6418">
        <w:t xml:space="preserve">областях)   и  так  далее.      Осваивались  в </w:t>
      </w:r>
      <w:r>
        <w:t xml:space="preserve"> основном  физико-химические  методы  анализа.   Но    и  методы   «мокрой  химии»   (традиционной,  без  применения  приборов )   тоже     не  забывали  . Что  определять:   органические  или  неорганические  продукты   решали  старшие  научные  сотрудники.. В  конце  пятидесятых,  начале  шестидесятых  у нас появились , и   мы  освоили    методики,  позволяющие  расшифровывать  состав  различных органических  смесей.  В  грубой  форме  можно  представить  следующее:  технологи  проведут  синтез,  а  мы  им  говорим,  что  у  них  получилось.  Бесценные  возможности  давало  применение  различных  комбинаций  физико  химических  методов  анализа.   Поэтому    исследования    нашего  отдела  пользовались   большим  спросом  у  технологов.</w:t>
      </w:r>
    </w:p>
    <w:p w:rsidR="00FF6418" w:rsidRDefault="00FF6418">
      <w:r>
        <w:t xml:space="preserve">          Наверно,  пишу  о  банальных  вещах.  Просто  хочу    отметить  разнообразие  тематики  отдела.  И  в  течении  рабочего  дня  приходилось  переключаться  с   одной  темы  на  другую,   быстро  вникать   в  суть  вопроса  и  решать   его. Хорошо,  что   мозг   справлялся  с  этим ,  однако,    часто  уходила  я  после  работы  с  « ватной»  головой.   И пока  шла  домой  (не  редко    пешком,  благо  было  недалеко)   постепенно   приходила  в  себя.  Ухитрялась  выбросить  всё  из головы  ( на  время)  и  переключиться   на  домашние   дела.  И  в  этом  было  моё  спасение:   уменье  быстро  переключаться    и  вникать  в  сиюминутные  дела.</w:t>
      </w:r>
    </w:p>
    <w:p w:rsidR="00E4681E" w:rsidRDefault="00FF6418">
      <w:r>
        <w:t xml:space="preserve">         То  же   происходило  и  с  домашними   заботами  Практически  любые   бытовые   неурядицы  оставляла   за  проходной  института    и  полностью  переключалась  на  дела  рабочие.  И  так  изо—дня  в  день  в  течении   тридцати  шести  лет:  с  февраля  1954  года  по   май  1990  года. </w:t>
      </w:r>
      <w:r w:rsidR="00CB04EC">
        <w:t xml:space="preserve">   Сначала  я  была  молодым  специалистом  в  должности  младшего  научного  сотрудника;   затем    «без  отрыва   от  производства»   защитила  диссертацию  и  через  короткое   время   меня    перевели  на  должность  старшего научного  сотрудника.   А  через  десять  лет  после  окончания   Менделеевки    меня  назначили    заведующей   лабораторией .  </w:t>
      </w:r>
      <w:r>
        <w:t xml:space="preserve"> Я  считаю,  что  </w:t>
      </w:r>
      <w:r w:rsidR="00CB04EC">
        <w:t xml:space="preserve"> мне  </w:t>
      </w:r>
      <w:r>
        <w:t>крупно  повезло  с  работ</w:t>
      </w:r>
      <w:r w:rsidR="00CB04EC">
        <w:t xml:space="preserve">ой.    Оказалась   в  нужном  месте   в  нужное  время.   Были  послевоенные   годы,  специалистов  явно  не  хватало.   Не  только  я   так   «быстро  выросла»   Большинство   моих  сверстников,    которые   окончили   в  это  время   институт,  как  правило,   удачно   реализовали    свои   возможности.   Мне  нравилось   то,  чем  я  занимаюсь:   живое  дело,  нужное   нашим     исследователям ,    которое  затем    внедряли    на  предприятиях.   Ко  </w:t>
      </w:r>
      <w:r>
        <w:t xml:space="preserve"> мне хорошо  относились  и  со  мной  считались   в  дирекции  института,    доверительные  отношения  были  у  меня и  с сотрудниками  отдела   (за  редким  исключением,  когда  не  считала  нужным  поощрять  кого-нибудь,  за  что-нибудь)</w:t>
      </w:r>
      <w:r w:rsidR="00CB04EC">
        <w:t xml:space="preserve">.  </w:t>
      </w:r>
    </w:p>
    <w:p w:rsidR="00E4681E" w:rsidRDefault="00E4681E">
      <w:r>
        <w:t xml:space="preserve">             </w:t>
      </w:r>
    </w:p>
    <w:p w:rsidR="00E4681E" w:rsidRDefault="00E4681E"/>
    <w:p w:rsidR="00FF6418" w:rsidRPr="00CB04EC" w:rsidRDefault="00E4681E">
      <w:r>
        <w:t xml:space="preserve">       Просмотрела  свои  предыдущие   записи.   Кажется ,  написала  всё,  что  запомнила  на  сегодняшний  день</w:t>
      </w:r>
      <w:r w:rsidR="00CB04EC">
        <w:t>.</w:t>
      </w:r>
      <w:r>
        <w:t xml:space="preserve">   Нет,  пожалуй,  подробного  (или   не  подробного)  изложения  о моих  личных   делах.   Уверена,  что  интимные  дела  могут  касаться  только   самого человека и  никого  больше.  Поэтому  ставлю  пока  точку.  Возможно,  будут  эпизоды.</w:t>
      </w:r>
    </w:p>
    <w:sectPr w:rsidR="00FF6418" w:rsidRPr="00CB0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18E4"/>
    <w:rsid w:val="00392FAC"/>
    <w:rsid w:val="00A24174"/>
    <w:rsid w:val="00B2739B"/>
    <w:rsid w:val="00CB04EC"/>
    <w:rsid w:val="00E018E4"/>
    <w:rsid w:val="00E4681E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Бескова  Г</vt:lpstr>
    </vt:vector>
  </TitlesOfParts>
  <Company>CCCP</Company>
  <LinksUpToDate>false</LinksUpToDate>
  <CharactersWithSpaces>7354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Бескова  Г</dc:title>
  <dc:creator>ninka</dc:creator>
  <cp:lastModifiedBy>CC</cp:lastModifiedBy>
  <cp:revision>2</cp:revision>
  <dcterms:created xsi:type="dcterms:W3CDTF">2021-07-14T13:46:00Z</dcterms:created>
  <dcterms:modified xsi:type="dcterms:W3CDTF">2021-07-14T13:46:00Z</dcterms:modified>
</cp:coreProperties>
</file>