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EC95F6">
      <w:pPr>
        <w:pStyle w:val="2"/>
      </w:pPr>
      <w:bookmarkStart w:id="0" w:name="uto网络与uto-depin项目理解与方案"/>
      <w:r>
        <w:t xml:space="preserve">Uto </w:t>
      </w:r>
      <w:bookmarkStart w:id="27" w:name="_GoBack"/>
      <w:bookmarkEnd w:id="27"/>
      <w:r>
        <w:rPr>
          <w:rFonts w:hint="eastAsia"/>
          <w:lang w:eastAsia="zh-CN"/>
        </w:rPr>
        <w:t>OS</w:t>
      </w:r>
      <w:r>
        <w:t>项目理解与方案</w:t>
      </w:r>
    </w:p>
    <w:p w14:paraId="64EC103B">
      <w:pPr>
        <w:pStyle w:val="4"/>
      </w:pPr>
      <w:bookmarkStart w:id="1" w:name="Xf7593c53d17102b900d304af9349164a8f58742"/>
      <w:r>
        <w:t>1. 项目背景</w:t>
      </w:r>
    </w:p>
    <w:p w14:paraId="166D9636">
      <w:pPr>
        <w:pStyle w:val="5"/>
      </w:pPr>
      <w:bookmarkStart w:id="2" w:name="X6924ff6f1c184f4fcb67824774cf191f17d38dc"/>
      <w:r>
        <w:t>1.1 背景介绍</w:t>
      </w:r>
    </w:p>
    <w:p w14:paraId="30CC59E9">
      <w:pPr>
        <w:pStyle w:val="23"/>
      </w:pPr>
      <w:r>
        <w:t xml:space="preserve">UTO网络与Uto </w:t>
      </w:r>
      <w:r>
        <w:rPr>
          <w:rFonts w:hint="eastAsia" w:eastAsia="宋体"/>
          <w:lang w:eastAsia="zh-CN"/>
        </w:rPr>
        <w:t>OS</w:t>
      </w:r>
      <w:r>
        <w:t>项目旨在构建一个去中心化的物联网平台，通过区块链技术实现安全、透明、高效的数据交互。该平台将以以太坊（ETH）源码为基础，改造和优化以满足特定的物联网应用场景需求。项目的目标是提供一个可扩展的网络架构，支持大规模的物联网设备接入，并确保数据的隐私与安全。</w:t>
      </w:r>
    </w:p>
    <w:bookmarkEnd w:id="2"/>
    <w:p w14:paraId="48064C92">
      <w:pPr>
        <w:pStyle w:val="5"/>
      </w:pPr>
      <w:bookmarkStart w:id="3" w:name="Xf4d0ad9f8a836717508482c61e7288af6c188c8"/>
      <w:r>
        <w:t>1.2 业务需求</w:t>
      </w:r>
    </w:p>
    <w:p w14:paraId="31363847">
      <w:pPr>
        <w:pStyle w:val="23"/>
      </w:pPr>
      <w:r>
        <w:t xml:space="preserve">当前物联网平台存在的主要问题包括设备间通信的不安全性、数据隐私保护不足、以及数据存储与处理的中心化风险。UTO网络与Uto </w:t>
      </w:r>
      <w:r>
        <w:rPr>
          <w:rFonts w:hint="eastAsia" w:eastAsia="宋体"/>
          <w:lang w:eastAsia="zh-CN"/>
        </w:rPr>
        <w:t>OS</w:t>
      </w:r>
      <w:r>
        <w:t>项目通过区块链技术的去中心化、不可篡改等特性来解决这些问题，为物联网设备提供一个安全可靠的数据传输与存储平台。</w:t>
      </w:r>
    </w:p>
    <w:bookmarkEnd w:id="1"/>
    <w:bookmarkEnd w:id="3"/>
    <w:p w14:paraId="6A1762D0">
      <w:pPr>
        <w:pStyle w:val="4"/>
      </w:pPr>
      <w:bookmarkStart w:id="4" w:name="Xec8c3923b7a96bf048b61f5ecab5fb7ce0b93b6"/>
      <w:r>
        <w:t>2. 项目目标</w:t>
      </w:r>
    </w:p>
    <w:p w14:paraId="7A158C50">
      <w:pPr>
        <w:pStyle w:val="5"/>
      </w:pPr>
      <w:bookmarkStart w:id="5" w:name="X3e048d89d3533786e3a0598e2523e8f4a4db15c"/>
      <w:r>
        <w:t>2.1 总体目标</w:t>
      </w:r>
    </w:p>
    <w:p w14:paraId="3E19AEB8">
      <w:pPr>
        <w:numPr>
          <w:ilvl w:val="0"/>
          <w:numId w:val="1"/>
        </w:numPr>
      </w:pPr>
      <w:r>
        <w:rPr>
          <w:b/>
          <w:bCs/>
        </w:rPr>
        <w:t>构建一个基于区块链技术的去中心化物联网平台</w:t>
      </w:r>
      <w:r>
        <w:t>：支持大规模物联网设备的安全接入与通信。</w:t>
      </w:r>
    </w:p>
    <w:p w14:paraId="595229F8">
      <w:pPr>
        <w:numPr>
          <w:ilvl w:val="0"/>
          <w:numId w:val="1"/>
        </w:numPr>
      </w:pPr>
      <w:r>
        <w:rPr>
          <w:b/>
          <w:bCs/>
        </w:rPr>
        <w:t>提升数据隐私与安全</w:t>
      </w:r>
      <w:r>
        <w:t>：通过智能合约和多重签名技术，保障物联网设备数据的安全传输与存储。</w:t>
      </w:r>
    </w:p>
    <w:p w14:paraId="57379FD8">
      <w:pPr>
        <w:numPr>
          <w:ilvl w:val="0"/>
          <w:numId w:val="1"/>
        </w:numPr>
      </w:pPr>
      <w:r>
        <w:rPr>
          <w:b/>
          <w:bCs/>
        </w:rPr>
        <w:t>实现跨链兼容性</w:t>
      </w:r>
      <w:r>
        <w:t>：支持与其他主流区块链平台的互操作，扩展物联网设备的使用场景。</w:t>
      </w:r>
    </w:p>
    <w:bookmarkEnd w:id="5"/>
    <w:p w14:paraId="356C2463">
      <w:pPr>
        <w:pStyle w:val="5"/>
      </w:pPr>
      <w:bookmarkStart w:id="6" w:name="X1a136c434f6e864fef981b575f24d838330b70c"/>
      <w:r>
        <w:t>2.2 具体目标</w:t>
      </w:r>
    </w:p>
    <w:p w14:paraId="212BAE8F">
      <w:pPr>
        <w:numPr>
          <w:ilvl w:val="0"/>
          <w:numId w:val="1"/>
        </w:numPr>
      </w:pPr>
      <w:r>
        <w:rPr>
          <w:b/>
          <w:bCs/>
        </w:rPr>
        <w:t>基于以太坊源码的区块链网络搭建</w:t>
      </w:r>
      <w:r>
        <w:t>：实现L1、L2、L3节点管理与协作。</w:t>
      </w:r>
    </w:p>
    <w:p w14:paraId="773EB46D">
      <w:pPr>
        <w:numPr>
          <w:ilvl w:val="0"/>
          <w:numId w:val="1"/>
        </w:numPr>
      </w:pPr>
      <w:r>
        <w:rPr>
          <w:b/>
          <w:bCs/>
        </w:rPr>
        <w:t>支持多资产钱包管理与授权机制</w:t>
      </w:r>
      <w:r>
        <w:t>：用户可以在平台上安全管理物联网设备的数字资产。</w:t>
      </w:r>
    </w:p>
    <w:p w14:paraId="4806D0BD">
      <w:pPr>
        <w:numPr>
          <w:ilvl w:val="0"/>
          <w:numId w:val="1"/>
        </w:numPr>
      </w:pPr>
      <w:r>
        <w:rPr>
          <w:b/>
          <w:bCs/>
        </w:rPr>
        <w:t>构建可扩展的API接口</w:t>
      </w:r>
      <w:r>
        <w:t>：提供设备数据的查询、管理与操作接口，支持第三方应用集成。</w:t>
      </w:r>
    </w:p>
    <w:bookmarkEnd w:id="4"/>
    <w:bookmarkEnd w:id="6"/>
    <w:p w14:paraId="675B2D28">
      <w:pPr>
        <w:pStyle w:val="4"/>
      </w:pPr>
      <w:bookmarkStart w:id="7" w:name="X98c0785160ad286d692b4837fdd2ce35996e6f2"/>
      <w:r>
        <w:t>3. 需求分析</w:t>
      </w:r>
    </w:p>
    <w:p w14:paraId="4844BA9E">
      <w:pPr>
        <w:pStyle w:val="5"/>
      </w:pPr>
      <w:bookmarkStart w:id="8" w:name="X16478d68b98a7c1ec8fb925211faa57a368b230"/>
      <w:r>
        <w:t>3.1 功能性需求</w:t>
      </w:r>
    </w:p>
    <w:p w14:paraId="0D9A1850">
      <w:pPr>
        <w:numPr>
          <w:ilvl w:val="0"/>
          <w:numId w:val="1"/>
        </w:numPr>
      </w:pPr>
      <w:r>
        <w:rPr>
          <w:b/>
          <w:bCs/>
        </w:rPr>
        <w:t>节点管理</w:t>
      </w:r>
      <w:r>
        <w:t>：支持L1（主网）、L2（扩展）、L3（高性能计算）节点的部署与监控。</w:t>
      </w:r>
    </w:p>
    <w:p w14:paraId="11A248D9">
      <w:pPr>
        <w:numPr>
          <w:ilvl w:val="0"/>
          <w:numId w:val="1"/>
        </w:numPr>
      </w:pPr>
      <w:r>
        <w:rPr>
          <w:b/>
          <w:bCs/>
        </w:rPr>
        <w:t>钱包管理</w:t>
      </w:r>
      <w:r>
        <w:t>：支持多资产管理、交易记录查询与安全性保障。</w:t>
      </w:r>
    </w:p>
    <w:p w14:paraId="595411D7">
      <w:pPr>
        <w:numPr>
          <w:ilvl w:val="0"/>
          <w:numId w:val="1"/>
        </w:numPr>
      </w:pPr>
      <w:r>
        <w:rPr>
          <w:b/>
          <w:bCs/>
        </w:rPr>
        <w:t>数据查询与操作</w:t>
      </w:r>
      <w:r>
        <w:t>：提供基于区块链的设备数据查询与操作功能。</w:t>
      </w:r>
    </w:p>
    <w:p w14:paraId="4B20FEA5">
      <w:pPr>
        <w:numPr>
          <w:ilvl w:val="0"/>
          <w:numId w:val="1"/>
        </w:numPr>
      </w:pPr>
      <w:r>
        <w:rPr>
          <w:b/>
          <w:bCs/>
        </w:rPr>
        <w:t>用户授权管理</w:t>
      </w:r>
      <w:r>
        <w:t>：用户可以授权第三方应用访问特定的设备数据。</w:t>
      </w:r>
    </w:p>
    <w:bookmarkEnd w:id="8"/>
    <w:p w14:paraId="6C019E0A">
      <w:pPr>
        <w:pStyle w:val="5"/>
      </w:pPr>
      <w:bookmarkStart w:id="9" w:name="Xa884d567993e2984fdc889ad7a31fc51e9da7f4"/>
      <w:r>
        <w:t>3.2 非功能性需求</w:t>
      </w:r>
    </w:p>
    <w:p w14:paraId="7FD81FD2">
      <w:pPr>
        <w:numPr>
          <w:ilvl w:val="0"/>
          <w:numId w:val="1"/>
        </w:numPr>
      </w:pPr>
      <w:r>
        <w:rPr>
          <w:b/>
          <w:bCs/>
        </w:rPr>
        <w:t>安全性</w:t>
      </w:r>
      <w:r>
        <w:t>：数据传输和存储过程必须确保安全，避免数据泄露与篡改。</w:t>
      </w:r>
    </w:p>
    <w:p w14:paraId="79E3FBE4">
      <w:pPr>
        <w:numPr>
          <w:ilvl w:val="0"/>
          <w:numId w:val="1"/>
        </w:numPr>
      </w:pPr>
      <w:r>
        <w:rPr>
          <w:b/>
          <w:bCs/>
        </w:rPr>
        <w:t>可扩展性</w:t>
      </w:r>
      <w:r>
        <w:t>：平台应能够支持大量物联网设备的接入，且在高并发情况下保持稳定。</w:t>
      </w:r>
    </w:p>
    <w:p w14:paraId="5D16CC9D">
      <w:pPr>
        <w:numPr>
          <w:ilvl w:val="0"/>
          <w:numId w:val="1"/>
        </w:numPr>
      </w:pPr>
      <w:r>
        <w:rPr>
          <w:b/>
          <w:bCs/>
        </w:rPr>
        <w:t>兼容性</w:t>
      </w:r>
      <w:r>
        <w:t>：与其他区块链平台的互操作能力，支持未来的功能扩展。</w:t>
      </w:r>
    </w:p>
    <w:bookmarkEnd w:id="7"/>
    <w:bookmarkEnd w:id="9"/>
    <w:p w14:paraId="276FEB5E">
      <w:pPr>
        <w:pStyle w:val="4"/>
      </w:pPr>
      <w:bookmarkStart w:id="10" w:name="Xb26137aed16d61fd3b1abecfa35c3e8f2e9a118"/>
      <w:r>
        <w:t>4. 技术方案</w:t>
      </w:r>
    </w:p>
    <w:p w14:paraId="3EDFC024">
      <w:pPr>
        <w:pStyle w:val="5"/>
      </w:pPr>
      <w:bookmarkStart w:id="11" w:name="X469e7c4ad988a697a091457c0e5269433adf2ae"/>
      <w:r>
        <w:t>4.1 总体技术方案</w:t>
      </w:r>
    </w:p>
    <w:p w14:paraId="275A9DF1">
      <w:pPr>
        <w:pStyle w:val="23"/>
      </w:pPr>
      <w:r>
        <w:t xml:space="preserve">UTO网络与Uto </w:t>
      </w:r>
      <w:r>
        <w:rPr>
          <w:rFonts w:hint="eastAsia" w:eastAsia="宋体"/>
          <w:lang w:eastAsia="zh-CN"/>
        </w:rPr>
        <w:t>OS</w:t>
      </w:r>
      <w:r>
        <w:t>项目采用分层架构，包括用户层、服务层、区块链层和数据层。基于以太坊源码进行改造，构建一个支持L1、L2、L3节点的区块链网络，以满足物联网场景下的高性能需求。</w:t>
      </w:r>
    </w:p>
    <w:bookmarkEnd w:id="11"/>
    <w:p w14:paraId="1FC45636">
      <w:pPr>
        <w:pStyle w:val="5"/>
      </w:pPr>
      <w:bookmarkStart w:id="12" w:name="X2988d2fbc0aab0cd75ec307bbfddfd42e43a433"/>
      <w:r>
        <w:t>4.2 具体技术方案</w:t>
      </w:r>
    </w:p>
    <w:p w14:paraId="2A9D656B">
      <w:pPr>
        <w:pStyle w:val="6"/>
      </w:pPr>
      <w:bookmarkStart w:id="13" w:name="Xf7c68bc847d57af2bd5b5f508b4c185ad8fe351"/>
      <w:r>
        <w:t>4.2.1 区块链网络搭建</w:t>
      </w:r>
    </w:p>
    <w:p w14:paraId="1D8BA9D6">
      <w:pPr>
        <w:numPr>
          <w:ilvl w:val="0"/>
          <w:numId w:val="1"/>
        </w:numPr>
      </w:pPr>
      <w:r>
        <w:rPr>
          <w:b/>
          <w:bCs/>
        </w:rPr>
        <w:t>L1节点</w:t>
      </w:r>
      <w:r>
        <w:t>：处理物联网设备的基本交易与智能合约执行。</w:t>
      </w:r>
    </w:p>
    <w:p w14:paraId="702DEDE3">
      <w:pPr>
        <w:numPr>
          <w:ilvl w:val="0"/>
          <w:numId w:val="1"/>
        </w:numPr>
      </w:pPr>
      <w:r>
        <w:rPr>
          <w:b/>
          <w:bCs/>
        </w:rPr>
        <w:t>L2节点</w:t>
      </w:r>
      <w:r>
        <w:t>：提供扩展功能，如数据缓存、快速结算。</w:t>
      </w:r>
    </w:p>
    <w:p w14:paraId="19F81401">
      <w:pPr>
        <w:numPr>
          <w:ilvl w:val="0"/>
          <w:numId w:val="1"/>
        </w:numPr>
      </w:pPr>
      <w:r>
        <w:rPr>
          <w:b/>
          <w:bCs/>
        </w:rPr>
        <w:t>L3节点</w:t>
      </w:r>
      <w:r>
        <w:t>：专门用于处理高性能计算任务，如数据分析与机器学习。</w:t>
      </w:r>
    </w:p>
    <w:bookmarkEnd w:id="13"/>
    <w:p w14:paraId="58EB0E1B">
      <w:pPr>
        <w:pStyle w:val="6"/>
      </w:pPr>
      <w:bookmarkStart w:id="14" w:name="X71878402e7c269bd856d3091aa1dba5e0233082"/>
      <w:r>
        <w:t>4.2.2 钱包管理</w:t>
      </w:r>
    </w:p>
    <w:p w14:paraId="1E472240">
      <w:pPr>
        <w:numPr>
          <w:ilvl w:val="0"/>
          <w:numId w:val="1"/>
        </w:numPr>
      </w:pPr>
      <w:r>
        <w:rPr>
          <w:b/>
          <w:bCs/>
        </w:rPr>
        <w:t>多资产支持</w:t>
      </w:r>
      <w:r>
        <w:t>：钱包管理模块支持ERC-20等标准代币的存储与交易。</w:t>
      </w:r>
    </w:p>
    <w:p w14:paraId="4123EC6B">
      <w:pPr>
        <w:numPr>
          <w:ilvl w:val="0"/>
          <w:numId w:val="1"/>
        </w:numPr>
      </w:pPr>
      <w:r>
        <w:rPr>
          <w:b/>
          <w:bCs/>
        </w:rPr>
        <w:t>多重签名与加密</w:t>
      </w:r>
      <w:r>
        <w:t>：采用多重签名和AES-256加密技术，确保钱包的安全性。</w:t>
      </w:r>
    </w:p>
    <w:bookmarkEnd w:id="14"/>
    <w:p w14:paraId="6E9C4206">
      <w:pPr>
        <w:pStyle w:val="6"/>
      </w:pPr>
      <w:bookmarkStart w:id="15" w:name="X7b36d142c0e589c5d508352bf70a4b4d5e4d460"/>
      <w:r>
        <w:t>4.2.3 数据查询与操作</w:t>
      </w:r>
    </w:p>
    <w:p w14:paraId="04DD35C7">
      <w:pPr>
        <w:numPr>
          <w:ilvl w:val="0"/>
          <w:numId w:val="1"/>
        </w:numPr>
      </w:pPr>
      <w:r>
        <w:rPr>
          <w:b/>
          <w:bCs/>
        </w:rPr>
        <w:t>区块链浏览器</w:t>
      </w:r>
      <w:r>
        <w:t>：用户可以通过浏览器查询物联网设备的历史数据与状态。</w:t>
      </w:r>
    </w:p>
    <w:p w14:paraId="612ABE4B">
      <w:pPr>
        <w:numPr>
          <w:ilvl w:val="0"/>
          <w:numId w:val="1"/>
        </w:numPr>
      </w:pPr>
      <w:r>
        <w:rPr>
          <w:b/>
          <w:bCs/>
        </w:rPr>
        <w:t>API接口</w:t>
      </w:r>
      <w:r>
        <w:t>：提供标准化的RESTful API和WebSocket接口，支持数据查询与操作。</w:t>
      </w:r>
    </w:p>
    <w:bookmarkEnd w:id="15"/>
    <w:p w14:paraId="3F1EEAD1">
      <w:pPr>
        <w:pStyle w:val="6"/>
      </w:pPr>
      <w:bookmarkStart w:id="16" w:name="X4e353cd09ebd926fd979cc913a128395fffd48e"/>
      <w:r>
        <w:t>4.2.4 用户授权管理</w:t>
      </w:r>
    </w:p>
    <w:p w14:paraId="0204DF75">
      <w:pPr>
        <w:numPr>
          <w:ilvl w:val="0"/>
          <w:numId w:val="1"/>
        </w:numPr>
      </w:pPr>
      <w:r>
        <w:rPr>
          <w:b/>
          <w:bCs/>
        </w:rPr>
        <w:t>OAuth2.0集成</w:t>
      </w:r>
      <w:r>
        <w:t>：通过OAuth2.0协议实现用户与第三方应用的安全授权。</w:t>
      </w:r>
    </w:p>
    <w:p w14:paraId="7FC70B93">
      <w:pPr>
        <w:numPr>
          <w:ilvl w:val="0"/>
          <w:numId w:val="1"/>
        </w:numPr>
      </w:pPr>
      <w:r>
        <w:rPr>
          <w:b/>
          <w:bCs/>
        </w:rPr>
        <w:t>权限管理</w:t>
      </w:r>
      <w:r>
        <w:t>：用户可以精细化控制每个授权应用的访问权限。</w:t>
      </w:r>
    </w:p>
    <w:bookmarkEnd w:id="12"/>
    <w:bookmarkEnd w:id="16"/>
    <w:p w14:paraId="37B38BE2">
      <w:pPr>
        <w:pStyle w:val="5"/>
      </w:pPr>
      <w:bookmarkStart w:id="17" w:name="X8b054fd7929002494f70eb50fd89b30b4625c81"/>
      <w:r>
        <w:t>4.3 技术选型</w:t>
      </w:r>
    </w:p>
    <w:p w14:paraId="09B9495B">
      <w:pPr>
        <w:numPr>
          <w:ilvl w:val="0"/>
          <w:numId w:val="1"/>
        </w:numPr>
      </w:pPr>
      <w:r>
        <w:rPr>
          <w:b/>
          <w:bCs/>
        </w:rPr>
        <w:t>编程语言</w:t>
      </w:r>
      <w:r>
        <w:t>：后端使用Java (Spring Boot) 或 Node.js，前端使用React或Vue.js。</w:t>
      </w:r>
    </w:p>
    <w:p w14:paraId="0B68C29D">
      <w:pPr>
        <w:numPr>
          <w:ilvl w:val="0"/>
          <w:numId w:val="1"/>
        </w:numPr>
      </w:pPr>
      <w:r>
        <w:rPr>
          <w:b/>
          <w:bCs/>
        </w:rPr>
        <w:t>数据库</w:t>
      </w:r>
      <w:r>
        <w:t>：使用MySQL或PostgreSQL进行数据存储，Redis用于缓存。</w:t>
      </w:r>
    </w:p>
    <w:p w14:paraId="12365546">
      <w:pPr>
        <w:numPr>
          <w:ilvl w:val="0"/>
          <w:numId w:val="1"/>
        </w:numPr>
      </w:pPr>
      <w:r>
        <w:rPr>
          <w:b/>
          <w:bCs/>
        </w:rPr>
        <w:t>区块链平台</w:t>
      </w:r>
      <w:r>
        <w:t>：基于以太坊源码进行改造，集成L1、L2、L3节点。</w:t>
      </w:r>
    </w:p>
    <w:p w14:paraId="485F74D1">
      <w:pPr>
        <w:numPr>
          <w:ilvl w:val="0"/>
          <w:numId w:val="1"/>
        </w:numPr>
      </w:pPr>
      <w:r>
        <w:rPr>
          <w:b/>
          <w:bCs/>
        </w:rPr>
        <w:t>安全技术</w:t>
      </w:r>
      <w:r>
        <w:t>：AES-256加密、RSA、JWT、OAuth2.0认证。</w:t>
      </w:r>
    </w:p>
    <w:bookmarkEnd w:id="10"/>
    <w:bookmarkEnd w:id="17"/>
    <w:p w14:paraId="03645FED">
      <w:pPr>
        <w:pStyle w:val="4"/>
      </w:pPr>
      <w:bookmarkStart w:id="18" w:name="Xb4575e7e674f3e779a9cd6fc204af33dd77632a"/>
      <w:r>
        <w:t>5. 项目实施计划</w:t>
      </w:r>
    </w:p>
    <w:p w14:paraId="23CF7986">
      <w:pPr>
        <w:pStyle w:val="5"/>
      </w:pPr>
      <w:bookmarkStart w:id="19" w:name="X15747221e81db1b3dcb7e2b902870edefc81f26"/>
      <w:r>
        <w:t>5.1 项目周期</w:t>
      </w:r>
    </w:p>
    <w:p w14:paraId="42A8DC16">
      <w:pPr>
        <w:pStyle w:val="23"/>
      </w:pPr>
      <w:r>
        <w:t>项目预计耗时6-9个月，分为以下几个阶段：</w:t>
      </w:r>
    </w:p>
    <w:p w14:paraId="1B0A9554">
      <w:pPr>
        <w:numPr>
          <w:ilvl w:val="0"/>
          <w:numId w:val="1"/>
        </w:numPr>
      </w:pPr>
      <w:r>
        <w:rPr>
          <w:b/>
          <w:bCs/>
        </w:rPr>
        <w:t>需求分析与方案设计</w:t>
      </w:r>
      <w:r>
        <w:t>（1个月）</w:t>
      </w:r>
    </w:p>
    <w:p w14:paraId="3E50F39F">
      <w:pPr>
        <w:numPr>
          <w:ilvl w:val="0"/>
          <w:numId w:val="1"/>
        </w:numPr>
      </w:pPr>
      <w:r>
        <w:rPr>
          <w:b/>
          <w:bCs/>
        </w:rPr>
        <w:t>区块链网络搭建</w:t>
      </w:r>
      <w:r>
        <w:t>（2个月）</w:t>
      </w:r>
    </w:p>
    <w:p w14:paraId="6AE77F3C">
      <w:pPr>
        <w:numPr>
          <w:ilvl w:val="0"/>
          <w:numId w:val="1"/>
        </w:numPr>
      </w:pPr>
      <w:r>
        <w:rPr>
          <w:b/>
          <w:bCs/>
        </w:rPr>
        <w:t>钱包与授权管理开发</w:t>
      </w:r>
      <w:r>
        <w:t>（1.5个月）</w:t>
      </w:r>
    </w:p>
    <w:p w14:paraId="2B74E084">
      <w:pPr>
        <w:numPr>
          <w:ilvl w:val="0"/>
          <w:numId w:val="1"/>
        </w:numPr>
      </w:pPr>
      <w:r>
        <w:rPr>
          <w:b/>
          <w:bCs/>
        </w:rPr>
        <w:t>前端与API接口开发</w:t>
      </w:r>
      <w:r>
        <w:t>（1.5个月）</w:t>
      </w:r>
    </w:p>
    <w:p w14:paraId="7C394262">
      <w:pPr>
        <w:numPr>
          <w:ilvl w:val="0"/>
          <w:numId w:val="1"/>
        </w:numPr>
      </w:pPr>
      <w:r>
        <w:rPr>
          <w:b/>
          <w:bCs/>
        </w:rPr>
        <w:t>测试与优化</w:t>
      </w:r>
      <w:r>
        <w:t>（1个月）</w:t>
      </w:r>
    </w:p>
    <w:p w14:paraId="1505FEBE">
      <w:pPr>
        <w:numPr>
          <w:ilvl w:val="0"/>
          <w:numId w:val="1"/>
        </w:numPr>
      </w:pPr>
      <w:r>
        <w:rPr>
          <w:b/>
          <w:bCs/>
        </w:rPr>
        <w:t>部署与上线</w:t>
      </w:r>
      <w:r>
        <w:t>（1个月）</w:t>
      </w:r>
    </w:p>
    <w:bookmarkEnd w:id="19"/>
    <w:p w14:paraId="438147A5">
      <w:pPr>
        <w:pStyle w:val="5"/>
      </w:pPr>
      <w:bookmarkStart w:id="20" w:name="X0170d163de2eb8ff55e0abbdcf23b4be3e8244b"/>
      <w:r>
        <w:t>5.2 团队构成</w:t>
      </w:r>
    </w:p>
    <w:p w14:paraId="0F510131">
      <w:pPr>
        <w:numPr>
          <w:ilvl w:val="0"/>
          <w:numId w:val="1"/>
        </w:numPr>
      </w:pPr>
      <w:r>
        <w:rPr>
          <w:b/>
          <w:bCs/>
        </w:rPr>
        <w:t>项目经理</w:t>
      </w:r>
      <w:r>
        <w:t>：负责总体规划与进度控制。</w:t>
      </w:r>
    </w:p>
    <w:p w14:paraId="41301FD4">
      <w:pPr>
        <w:numPr>
          <w:ilvl w:val="0"/>
          <w:numId w:val="1"/>
        </w:numPr>
      </w:pPr>
      <w:r>
        <w:rPr>
          <w:b/>
          <w:bCs/>
        </w:rPr>
        <w:t>区块链开发团队</w:t>
      </w:r>
      <w:r>
        <w:t>：负责以太坊源码的改造与节点管理。</w:t>
      </w:r>
    </w:p>
    <w:p w14:paraId="52EDB792">
      <w:pPr>
        <w:numPr>
          <w:ilvl w:val="0"/>
          <w:numId w:val="1"/>
        </w:numPr>
      </w:pPr>
      <w:r>
        <w:rPr>
          <w:b/>
          <w:bCs/>
        </w:rPr>
        <w:t>后端开发团队</w:t>
      </w:r>
      <w:r>
        <w:t>：负责钱包管理、授权管理及API接口开发。</w:t>
      </w:r>
    </w:p>
    <w:p w14:paraId="39151C40">
      <w:pPr>
        <w:numPr>
          <w:ilvl w:val="0"/>
          <w:numId w:val="1"/>
        </w:numPr>
      </w:pPr>
      <w:r>
        <w:rPr>
          <w:b/>
          <w:bCs/>
        </w:rPr>
        <w:t>前端开发团队</w:t>
      </w:r>
      <w:r>
        <w:t>：负责用户界面设计与实现。</w:t>
      </w:r>
    </w:p>
    <w:p w14:paraId="3BBCEDDF">
      <w:pPr>
        <w:numPr>
          <w:ilvl w:val="0"/>
          <w:numId w:val="1"/>
        </w:numPr>
      </w:pPr>
      <w:r>
        <w:rPr>
          <w:b/>
          <w:bCs/>
        </w:rPr>
        <w:t>测试团队</w:t>
      </w:r>
      <w:r>
        <w:t>：负责系统测试与性能优化。</w:t>
      </w:r>
    </w:p>
    <w:p w14:paraId="3F86BC84">
      <w:pPr>
        <w:numPr>
          <w:ilvl w:val="0"/>
          <w:numId w:val="1"/>
        </w:numPr>
      </w:pPr>
      <w:r>
        <w:rPr>
          <w:b/>
          <w:bCs/>
        </w:rPr>
        <w:t>运维团队</w:t>
      </w:r>
      <w:r>
        <w:t>：负责系统部署与维护。</w:t>
      </w:r>
    </w:p>
    <w:bookmarkEnd w:id="18"/>
    <w:bookmarkEnd w:id="20"/>
    <w:p w14:paraId="4D2E0E26">
      <w:pPr>
        <w:pStyle w:val="4"/>
      </w:pPr>
      <w:bookmarkStart w:id="21" w:name="X6df865f4ea6b2f98e4d22f11c0295d5c2529c39"/>
      <w:r>
        <w:t>6. 潜在风险与应对措施</w:t>
      </w:r>
    </w:p>
    <w:p w14:paraId="7D5FA497">
      <w:pPr>
        <w:pStyle w:val="5"/>
      </w:pPr>
      <w:bookmarkStart w:id="22" w:name="Xb246dead746ce8212123973f061d894a71eae4a"/>
      <w:r>
        <w:t>6.1 技术风险</w:t>
      </w:r>
    </w:p>
    <w:p w14:paraId="0C68FE55">
      <w:pPr>
        <w:numPr>
          <w:ilvl w:val="0"/>
          <w:numId w:val="1"/>
        </w:numPr>
      </w:pPr>
      <w:r>
        <w:rPr>
          <w:b/>
          <w:bCs/>
        </w:rPr>
        <w:t>区块链网络改造复杂性高</w:t>
      </w:r>
      <w:r>
        <w:t>：可能导致开发周期延长。应对措施包括在开发过程中引入具有以太坊开发经验的专家，并进行多轮原型验证。</w:t>
      </w:r>
    </w:p>
    <w:bookmarkEnd w:id="22"/>
    <w:p w14:paraId="16CF58C7">
      <w:pPr>
        <w:pStyle w:val="5"/>
      </w:pPr>
      <w:bookmarkStart w:id="23" w:name="X92bb806e13f84392ffe380e79f80583c06f35f4"/>
      <w:r>
        <w:t>6.2 安全风险</w:t>
      </w:r>
    </w:p>
    <w:p w14:paraId="176B6C1B">
      <w:pPr>
        <w:numPr>
          <w:ilvl w:val="0"/>
          <w:numId w:val="1"/>
        </w:numPr>
      </w:pPr>
      <w:r>
        <w:rPr>
          <w:b/>
          <w:bCs/>
        </w:rPr>
        <w:t>数据泄露风险</w:t>
      </w:r>
      <w:r>
        <w:t>：物联网设备的数据安全是项目的关键。应对措施包括采用多层加密、严格的权限管理，并进行定期的安全审计。</w:t>
      </w:r>
    </w:p>
    <w:bookmarkEnd w:id="23"/>
    <w:p w14:paraId="3B7D2F80">
      <w:pPr>
        <w:pStyle w:val="5"/>
      </w:pPr>
      <w:bookmarkStart w:id="24" w:name="X745e0e851a8e902228224bf288fedc9983d03e1"/>
      <w:r>
        <w:t>6.3 项目管理风险</w:t>
      </w:r>
    </w:p>
    <w:p w14:paraId="4ED6F6C1">
      <w:pPr>
        <w:numPr>
          <w:ilvl w:val="0"/>
          <w:numId w:val="1"/>
        </w:numPr>
      </w:pPr>
      <w:r>
        <w:rPr>
          <w:b/>
          <w:bCs/>
        </w:rPr>
        <w:t>进度延误</w:t>
      </w:r>
      <w:r>
        <w:t>：开发过程可能出现意外的技术难题，导致项目延期。应对措施包括制定详细的项目计划，分阶段进行进度评审，并保留一定的时间缓冲。</w:t>
      </w:r>
    </w:p>
    <w:bookmarkEnd w:id="24"/>
    <w:p w14:paraId="3F85854F">
      <w:pPr>
        <w:pStyle w:val="5"/>
      </w:pPr>
      <w:bookmarkStart w:id="25" w:name="X67fd6ebd2931bfba2cf602c32276da985352005"/>
      <w:r>
        <w:t>6.4 市场风险</w:t>
      </w:r>
    </w:p>
    <w:p w14:paraId="1C187CF2">
      <w:pPr>
        <w:numPr>
          <w:ilvl w:val="0"/>
          <w:numId w:val="1"/>
        </w:numPr>
      </w:pPr>
      <w:r>
        <w:rPr>
          <w:b/>
          <w:bCs/>
        </w:rPr>
        <w:t>用户接受度</w:t>
      </w:r>
      <w:r>
        <w:t>：项目的成功依赖于物联网市场的接受度。应对措施包括进行市场调研，及时调整产品功能，以适应市场需求。</w:t>
      </w:r>
    </w:p>
    <w:bookmarkEnd w:id="21"/>
    <w:bookmarkEnd w:id="25"/>
    <w:p w14:paraId="28A6FBCD">
      <w:pPr>
        <w:pStyle w:val="4"/>
      </w:pPr>
      <w:bookmarkStart w:id="26" w:name="X0e9583a9f62883141359b1aa7f74dadc5bcae70"/>
      <w:r>
        <w:t>7. 结论与建议</w:t>
      </w:r>
    </w:p>
    <w:p w14:paraId="4A01A48E">
      <w:pPr>
        <w:pStyle w:val="23"/>
      </w:pPr>
      <w:r>
        <w:t>项目的成功实施将为物联网设备提供一个安全、透明、去中心化的数据交互平台，具有广泛的市场应用前景。建议在开发过程中保持灵活性，随时根据需求变化进行调整，并加强安全性设计，确保平台的可靠性和可扩展性。</w:t>
      </w:r>
    </w:p>
    <w:bookmarkEnd w:id="0"/>
    <w:bookmarkEnd w:id="26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MmU4MTNmY2MxMDY2YjI3YmI4MzdmMTcxMWNmOTJjNzEifQ=="/>
  </w:docVars>
  <w:rsids>
    <w:rsidRoot w:val="00000000"/>
    <w:rsid w:val="10CE7646"/>
    <w:rsid w:val="7FC9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  <w:rPr>
      <w:color w:val="008000"/>
    </w:rPr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958</Words>
  <Characters>1037</Characters>
  <Lines>12</Lines>
  <Paragraphs>8</Paragraphs>
  <TotalTime>6</TotalTime>
  <ScaleCrop>false</ScaleCrop>
  <LinksUpToDate>false</LinksUpToDate>
  <CharactersWithSpaces>1055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2024-08-12T09:49:00Z</dcterms:created>
  <dc:creator>别当欧尼酱了</dc:creator>
  <cp:lastModifiedBy>别当欧尼酱了</cp:lastModifiedBy>
  <dcterms:modified xsi:type="dcterms:W3CDTF">2024-11-13T10:56:22Z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4ADC235784D94574B12286A0A12F8CB7_12</vt:lpwstr>
  </property>
</Properties>
</file>