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当然，我将根据您提供的文档内容，详细列出FairTrade电商平台的功能列表，并分段落发送给您。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平台愿景与使命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愿景：打造一个全球领先的公平、透明、高效的电商平台。 使命：通过DAO组织委员会的治理，保障用户和商家的权益，促进公平交易，推动电商行业的健康发展。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平台架构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用户注册与管理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注册方式：支持手机号或邮箱注册，确保用户身份的唯一性。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密码安全：设置强密码要求，增强账户安全性。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实名认证：要求用户提交身份证明文件进行实名认证，提升平台信任度。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个人信息编辑：允许用户编辑头像、昵称、联系方式等，提升个性化体验。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 隐私保护：用户可以管理谁可以看到他们的个人资料和活动信息，保护个人隐私。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商家入驻与管理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资质审核：商家需提交营业执照等资质证明，通过审核后才能入驻平台。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店铺信息管理：商家可以编辑店铺信息、联系方式、服务承诺等，展示品牌形象。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信用分生成：根据交易历史、用户评价等生成商家信用分，提升商家信誉。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商品管理：商家可以管理商品信息，进行上架、下架操作，实时查看商品的浏览量、收藏量、交易状态。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商品发布与管理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商品信息发布：商家发布商品信息，包括标题、描述、图片、价格等，吸引用户关注。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多级分类支持：商品支持多级分类，方便用户浏览和查找。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商品管理：商家可以管理商品，进行下架操作，调整商品信息。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商品浏览与搜索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关键词搜索：用户可以通过关键词搜索商品，快速找到所需商品。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分类浏览：用户可以根据商品分类进行浏览，提升购物体验。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价格区间筛选：用户可以根据价格区间进行筛选，找到符合预算的商品。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商品详情展示：展示商品的详细信息，包括描述、图片、评价等，帮助用户做出购买决策。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交易与支付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购物车功能：用户可以将感兴趣的商品加入购物车，方便管理。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订单创建：用户选择商品后，系统自动创建订单，简化购物流程。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支付方式多样：支持Uto代币、其他加密货币及传统支付方式，满足不同用户需求。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支付安全保障：采用多重加密技术，确保支付过程的安全。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订单历史查看：用户可以查看自己的订单历史和当前状态，了解订单进展。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订单信息修改：在规定时间内，用户可以修改订单信息，增加灵活性。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订单取消申请：用户可以在规定时间内申请取消订单，保障用户权益。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评价系统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商品评价：用户可以对购买的商品和服务进行评价，分享购物体验。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用户行为评价：商家可以对用户的购买行为进行评价，增加互动。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评价展示：评价将展示在商品详情页和用户/商家个人资料页，增加透明度。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信用评分系统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信用分生成：根据用户的交易历史、评价等生成信用分，提升用户信誉。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信用分展示：信用分在用户和商家的个人资料页面展示，增加信任度。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信用分影响：信用分将影响用户在平台上的交易体验和商家的曝光率。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加密货币钱包关联：用户可以关联自己的加密货币钱包，进行资金管理。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智能合约托管：买家支付的货款在确认收货前由智能合约托管，保障交易安全。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货款自动释放：买家确认收货后，智能合约自动将货款释放给卖家。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争议解决与客服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争议提交：用户和商家可以通过平台提交争议，寻求解决方案。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DAO组织委员会处理：DAO组织委员会负责处理争议，提供公正的解决方案。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在线客服：提供在线客服，帮助用户解决交易过程中的问题。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安全性与合规性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数据加密保护：用户数据通过加密技术进行保护，确保隐私安全。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KYC与AML合规性检查：平台进行KYC与AML合规性检查，符合国际标准。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透明度报告：定期发布透明度报告，公开披露平台的运营状况。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用户界面与交互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简洁直观的用户界面：设计简洁直观的用户界面，提升用户体验。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多语言支持：提供多语言界面，方便全球用户使用。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教育资源与支持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区块链教育资源：提供区块链相关的教育资源，帮助用户理解平台运作。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平台使用教程：提供详细的平台使用教程，指导用户高效使用平台。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社区反馈与优化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反馈功能：用户可以通过客户端内的反馈功能提交意见和建议。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建议箱：平台设有建议箱，收集用户对产品改进和新功能的需求。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跨链互操作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资产转移：用户可以将自己的资产从一个区块链转移到另一个区块链。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多数字货币支持：平台支持多种数字货币，用户可以在一个平台上管理多种资产。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优惠券功能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优惠券购买：用户可以使用Uto代币购买优惠券。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优惠券使用：用户在购物时可以使用优惠券抵扣最高99%的商品金额。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优惠券管理：用户可以在个人账户中查看和管理自己的优惠券。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支付时优惠券抵扣：用户在支付时可以选择使用优惠券抵扣部分金额，剩余部分通过支付宝等传统支付方式完成支付。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DAO组织委员会的治理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DAO组织委员会的构成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选举产生：DAO组织委员会由平台用户选举产生，代表用户的利益。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专业背景：委员会成员应具备一定的电商、法律或技术背景，以确保决策的专业性和公正性。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规则制定流程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提案：用户可以通过平台提交规则提案，并由委员会进行初步审核。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讨论：审核通过的提案将进入公开讨论阶段，供所有用户参与讨论。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投票：讨论结束后，委员会将根据讨论结果对提案进行修改和完善，修改后的提案将进入投票阶段。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实施：投票结束后，结果将被公示，通过的提案将进入实施阶段。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提案机制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提案审核：用户提交的提案需经过委员会的审核，确保其合理性和可行性。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公开讨论：审核通过的提案将进入公开讨论阶段，供所有用户参与讨论。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讨论机制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意见反馈：讨论阶段允许用户提出意见和建议，委员会成员需对讨论内容进行总结和反馈。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提案修改：讨论结束后，委员会将根据讨论结果对提案进行修改和完善。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投票机制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透明投票：修改后的提案将进入投票阶段，所有用户均有权参与投票。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区块链技术：投票采用区块链技术，确保投票过程的透明性和公正性。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结果公示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结果查看：投票结束后，结果将被公示，所有用户均可查看投票结果。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提案实施：通过的提案将进入实施阶段，未通过的提案将被退回提案者，并提供反馈。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规则实施与监督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监督执行：通过的规则将由委员会监督实施，确保规则的执行。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定期评估：委员会需定期对规则的执行情况进行评估和反馈，确保规则的有效性和公平性。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规则更新与优化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规则优化：规则实施一段时间后，委员会将根据平台的运行情况和用户的需求进行优化。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重新流程：优化后的规则需重新经过提案、讨论、投票和实施的流程。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教育与培训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教育资源：委员会将提供相关的教育资源和培训，帮助用户理解规则的内容和意义。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培训效果：通过教育和培训，增加用户对规则的认同感和遵守度。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社区参与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参与激励：鼓励用户积极参与规则的制定和讨论，增加用户的参与感和归属感。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活动奖励：通过社区活动和奖励机制，激励用户积极参与平台的治理。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透明度报告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定期发布：委员会将定期发布透明度报告，公开披露规则的制定、投票和实施情况。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信任提升：透明度报告将增加用户对平台治理的信任和满意度。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技术架构与安全保障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区块链技术的应用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交易记录不可篡改：平台采用区块链技术，确保交易记录的不可篡改性和透明性。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智能合约：利用智能合约实现资金托管和自动释放，保障交易的安全性。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数据保护：用户数据通过加密技术进行保护，确保隐私安全。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加密算法：采用先进的加密算法，防止数据泄露和滥用。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当然，继续为您详细列出FairTrade电商平台的功能列表。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合规性检查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KYC与AML合规性检查：平台进行KYC（了解你的客户）与AML（反洗钱）合规性检查，符合国际标准。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增强信任：确保平台的合规性，增强用户和商家的信任。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安全性测试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定期安全性测试：定期进行安全性测试，及时发现和修复潜在的安全漏洞。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第三方安全审计：采用第三方安全审计，提高平台的安全性。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应急响应机制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快速响应机制：建立快速响应的应急机制，应对可能的安全事件。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安全事件处理流程：提供详细的安全事件处理流程和用户指南，确保用户在遇到问题时能够及时得到帮助。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用户界面与交互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简洁直观的用户界面：设计简洁直观的用户界面，提升用户体验。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多语言支持：提供多语言界面，方便全球用户使用。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教育资源与支持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区块链教育资源：提供区块链相关的教育资源，帮助用户理解平台运作。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平台使用教程：提供详细的平台使用教程，指导用户高效使用平台。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社区反馈与优化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反馈功能：用户可以通过客户端内的反馈功能提交意见和建议。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建议箱：平台设有建议箱，收集用户对产品改进和新功能的需求。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跨链互操作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资产转移：用户可以将自己的资产从一个区块链转移到另一个区块链。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多数字货币支持：平台支持多种数字货币，用户可以在一个平台上管理多种资产。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优惠券功能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优惠券购买：用户可以使用Uto代币购买优惠券。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优惠券使用：用户在购物时可以使用优惠券抵扣最高99%的商品金额。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优惠券管理：用户可以在个人账户中查看和管理自己的优惠券。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支付时优惠券抵扣：用户在支付时可以选择使用优惠券抵扣部分金额，剩余部分通过支付宝等传统支付方式完成支付。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未来发展与展望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持续优化与升级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功能优化：根据用户反馈和市场需求，持续优化和升级平台功能。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引入新技术：引入新技术和新理念，提升用户体验和平台竞争力。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扩展国际市场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国际市场扩展：逐步扩展国际市场，吸引全球用户和商家。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合规性考虑：考虑不同国家和地区的法律法规，确保平台的合规性。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增强社区参与度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社区参与：增强社区的参与度，鼓励用户参与平台的治理和决策。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激励机制：通过社区活动和奖励机制，激励用户积极参与平台的建设。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探索新的商业模式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新商业模式：探索新的商业模式，如社交电商、内容电商等，增加平台的多样性。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个性化购物体验：利用大数据和人工智能技术，提供个性化的购物体验。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社会责任与可持续发展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社会责任履行：积极履行社会责任，推动可持续发展。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环保公益活动：支持环保和公益活动，提升平台的社会形象和影响力。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这份白皮书草案涵盖了FairTrade电商平台的愿景、使命、平台架构、治理机制、技术架构、安全保障以及未来发展与展望。希望这份白皮书能够为您提供一个全面的视角，帮助您更好地理解和规划FairTrade电商平台。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3967</Words>
  <Characters>4143</Characters>
  <Application>WPS Office</Application>
  <Paragraphs>166</Paragraphs>
  <CharactersWithSpaces>4256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2024-07-20T16:02:16Z</dcterms:created>
  <dc:creator>2311DRK48C</dc:creator>
  <lastModifiedBy>2311DRK48C</lastModifiedBy>
  <dcterms:modified xsi:type="dcterms:W3CDTF">2024-07-22T18:50:42Z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c496f40ec5644fdc90e9d5debd89b1fa_23</vt:lpwstr>
  </property>
</Properties>
</file>