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7B3DE">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开发文档</w:t>
      </w:r>
    </w:p>
    <w:p w14:paraId="5125F258">
      <w:pPr>
        <w:outlineLvl w:val="0"/>
        <w:rPr>
          <w:rFonts w:hint="eastAsia"/>
        </w:rPr>
      </w:pPr>
    </w:p>
    <w:p w14:paraId="50BB10EE">
      <w:pPr>
        <w:outlineLvl w:val="0"/>
        <w:rPr>
          <w:rFonts w:hint="eastAsia"/>
        </w:rPr>
      </w:pPr>
      <w:r>
        <w:rPr>
          <w:rFonts w:hint="eastAsia"/>
        </w:rPr>
        <w:t>Uto OS界面设计理念：</w:t>
      </w:r>
    </w:p>
    <w:p w14:paraId="4C8BAF54">
      <w:pPr>
        <w:outlineLvl w:val="0"/>
        <w:rPr>
          <w:rFonts w:hint="eastAsia"/>
        </w:rPr>
      </w:pPr>
    </w:p>
    <w:p w14:paraId="523D1538">
      <w:pPr>
        <w:outlineLvl w:val="0"/>
        <w:rPr>
          <w:rFonts w:hint="eastAsia"/>
        </w:rPr>
      </w:pPr>
      <w:r>
        <w:rPr>
          <w:rFonts w:hint="eastAsia"/>
        </w:rPr>
        <w:t>Uto OS的设计理念汲取了最新的操作系统界面趋势，特别是受到了Windows 12风格的启发。我们的目标是打造一个既现代又直观的用户界面，它不仅能够提供高效的工作流程，还能给用户带来视觉上的愉悦。在Uto OS的主界面中，我们采用了类似于Windows 12的设计风格，这包括了简洁的线条、鲜明的色彩对比以及直观的图标布局。这种设计不仅使得操作系统看起来更加现代和专业，而且也提高了用户操作的便捷性和效率。</w:t>
      </w:r>
    </w:p>
    <w:p w14:paraId="3E3D7196">
      <w:pPr>
        <w:outlineLvl w:val="0"/>
        <w:rPr>
          <w:rFonts w:hint="eastAsia"/>
        </w:rPr>
      </w:pPr>
    </w:p>
    <w:p w14:paraId="4B682364">
      <w:pPr>
        <w:outlineLvl w:val="0"/>
        <w:rPr>
          <w:rFonts w:hint="eastAsia"/>
        </w:rPr>
      </w:pPr>
      <w:r>
        <w:rPr>
          <w:rFonts w:hint="eastAsia"/>
        </w:rPr>
        <w:t>我们相信，通过借鉴Windows 12的设计理念，Uto OS能够为用户提供一个既熟悉又新颖的操作体验，这将有助于降低用户的学习曲线，同时提升整体的用户体验。</w:t>
      </w:r>
    </w:p>
    <w:p w14:paraId="3FBB826C">
      <w:pPr>
        <w:spacing w:line="240" w:lineRule="auto"/>
        <w:ind w:firstLine="0"/>
        <w:jc w:val="both"/>
      </w:pPr>
      <w:bookmarkStart w:id="18" w:name="_GoBack"/>
      <w:bookmarkEnd w:id="18"/>
    </w:p>
    <w:p w14:paraId="57AC29F6">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区块链网络</w:t>
      </w:r>
    </w:p>
    <w:p w14:paraId="7FE3BFB8">
      <w:pPr>
        <w:spacing w:line="240" w:lineRule="auto"/>
        <w:ind w:firstLine="0"/>
        <w:jc w:val="both"/>
      </w:pPr>
    </w:p>
    <w:p w14:paraId="08AEE75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1.1L1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节点</w:t>
      </w:r>
    </w:p>
    <w:p w14:paraId="24287422">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功能描述:处理区块链主网事务的节点。</w:t>
      </w:r>
    </w:p>
    <w:p w14:paraId="30E04C51">
      <w:pPr>
        <w:spacing w:line="240" w:lineRule="auto"/>
        <w:ind w:firstLine="0"/>
        <w:jc w:val="both"/>
      </w:pPr>
    </w:p>
    <w:p w14:paraId="53EFF48C">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区块链网络</w:t>
      </w:r>
    </w:p>
    <w:p w14:paraId="24AD9761">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Fork</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以太坊:</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Fork</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以太坊（</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Ethereum</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），再根据项目需求进行优化和改造。</w:t>
      </w:r>
    </w:p>
    <w:p w14:paraId="1A5C8A4E">
      <w:pPr>
        <w:spacing w:line="240" w:lineRule="auto"/>
        <w:ind w:firstLine="0"/>
        <w:jc w:val="both"/>
      </w:pPr>
    </w:p>
    <w:p w14:paraId="75564506">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创世区块</w:t>
      </w:r>
    </w:p>
    <w:p w14:paraId="057B16FC">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独立公链:创世节点独立分发。</w:t>
      </w:r>
    </w:p>
    <w:p w14:paraId="1C8D6989">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开源:开源，</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进制核对开源系统。</w:t>
      </w:r>
    </w:p>
    <w:p w14:paraId="277055B8">
      <w:pPr>
        <w:spacing w:line="240" w:lineRule="auto"/>
        <w:ind w:firstLine="0"/>
        <w:jc w:val="both"/>
      </w:pPr>
    </w:p>
    <w:p w14:paraId="627E9C0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网络切换</w:t>
      </w:r>
    </w:p>
    <w:p w14:paraId="5C7C2AD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正式网络:正式网络。</w:t>
      </w:r>
    </w:p>
    <w:p w14:paraId="52F5AD74">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测试网络:测试网络。</w:t>
      </w:r>
    </w:p>
    <w:p w14:paraId="54105058">
      <w:pPr>
        <w:spacing w:line="240" w:lineRule="auto"/>
        <w:ind w:firstLine="0"/>
        <w:jc w:val="both"/>
      </w:pPr>
    </w:p>
    <w:p w14:paraId="064E6FA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1.5USDT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跨链</w:t>
      </w:r>
    </w:p>
    <w:p w14:paraId="7E6BB2B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第三方跨链系统接入公链底层:第三方跨链系统接入公链底层。</w:t>
      </w:r>
    </w:p>
    <w:p w14:paraId="29767F9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测试网络:测试网络。</w:t>
      </w:r>
    </w:p>
    <w:p w14:paraId="535B7500">
      <w:pPr>
        <w:spacing w:line="240" w:lineRule="auto"/>
        <w:ind w:firstLine="0"/>
        <w:jc w:val="both"/>
      </w:pPr>
    </w:p>
    <w:p w14:paraId="0F61FEE1">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语言支持</w:t>
      </w:r>
    </w:p>
    <w:p w14:paraId="2E357CA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lang w:eastAsia="zh-CN"/>
        </w:rPr>
        <w:t>简体中文、</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繁体中文</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lang w:eastAsia="zh-CN"/>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英文</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lang w:eastAsia="zh-CN"/>
        </w:rPr>
        <w:t>、日文、俄罗斯、等</w:t>
      </w:r>
    </w:p>
    <w:p w14:paraId="30362402">
      <w:pPr>
        <w:spacing w:line="240" w:lineRule="auto"/>
        <w:ind w:firstLine="0"/>
        <w:jc w:val="both"/>
      </w:pPr>
    </w:p>
    <w:p w14:paraId="5E3F9BCE">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3.DAPP</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应用层</w:t>
      </w:r>
    </w:p>
    <w:p w14:paraId="6B874CD1">
      <w:pPr>
        <w:spacing w:line="240" w:lineRule="auto"/>
        <w:ind w:firstLine="0"/>
        <w:jc w:val="both"/>
      </w:pPr>
    </w:p>
    <w:p w14:paraId="11A48FA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lang w:val="en-US" w:eastAsia="zh-CN"/>
        </w:rPr>
        <w:t>1. DApp前端托管机制</w:t>
      </w:r>
    </w:p>
    <w:p w14:paraId="715B2F6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功能名称：区块链前端托管</w:t>
      </w:r>
    </w:p>
    <w:p w14:paraId="5DF9297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运行原理：允许DApp前端代码通过智能合约地址或特殊域名进行托管，实现去中心化的前端代码存储和访问。</w:t>
      </w:r>
    </w:p>
    <w:p w14:paraId="2F5ED479">
      <w:pPr>
        <w:spacing w:line="240" w:lineRule="auto"/>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2.去中心化DNS服务（DAAP）</w:t>
      </w:r>
    </w:p>
    <w:p w14:paraId="59ECE28F">
      <w:pPr>
        <w:spacing w:line="240" w:lineRule="auto"/>
        <w:jc w:val="both"/>
      </w:pPr>
    </w:p>
    <w:p w14:paraId="36F3CF57">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功能名称：去中心化域名解析服务</w:t>
      </w:r>
    </w:p>
    <w:p w14:paraId="077A4AD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运行原理：DAAP协议通过区块链网络解析智能合约地址或特殊域名，提供去中心化的域名解析服务，无需传统DNS。</w:t>
      </w:r>
    </w:p>
    <w:p w14:paraId="56769F35">
      <w:pPr>
        <w:spacing w:line="240" w:lineRule="auto"/>
        <w:ind w:firstLine="0"/>
        <w:jc w:val="both"/>
      </w:pPr>
    </w:p>
    <w:p w14:paraId="070E91C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3. 智能合约动态节点绑定</w:t>
      </w:r>
    </w:p>
    <w:p w14:paraId="63B9F62C">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功能名称：动态节点映射</w:t>
      </w:r>
    </w:p>
    <w:p w14:paraId="281400AC">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运行原理：智能合约根据后端节点的IP变动自动更新地址映射，保持用户访问的稳定性，无需传统DNS服务。</w:t>
      </w:r>
    </w:p>
    <w:p w14:paraId="7736AF19">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4. 去中心化应用访问协议（DAAP）</w:t>
      </w:r>
    </w:p>
    <w:p w14:paraId="75CE962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功能名称：去中心化应用路由服务</w:t>
      </w:r>
    </w:p>
    <w:p w14:paraId="4BD3DE7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运行原理：DAAP利用区块链网络提供去中心化的路由服务，增强DApp的安全性和抗审查性，允许用户通过智能合约地址直接访问DApp。</w:t>
      </w:r>
    </w:p>
    <w:p w14:paraId="56C386CC">
      <w:pPr>
        <w:spacing w:line="240" w:lineRule="auto"/>
        <w:ind w:firstLine="0"/>
        <w:jc w:val="both"/>
      </w:pPr>
    </w:p>
    <w:p w14:paraId="0C40A5F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5. 区块链IP托管服务（BIHS）</w:t>
      </w:r>
    </w:p>
    <w:p w14:paraId="116A9CC7">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功能名称：区块链IP地址管理</w:t>
      </w:r>
    </w:p>
    <w:p w14:paraId="76E7F5EF">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运行原理：将IP地址托管在区块链上，通过智能合约管理IP地址的分配和更新，保障DApp后端的高可用性。</w:t>
      </w:r>
    </w:p>
    <w:p w14:paraId="18FA92DA">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6. 智能合约IP同步器</w:t>
      </w:r>
    </w:p>
    <w:p w14:paraId="3E0E9AF7">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功能名称：动态IP地址同步</w:t>
      </w:r>
    </w:p>
    <w:p w14:paraId="2D19ED91">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运行原理：实时监测和同步智能合约关联的动态IP地址，确保用户请求总是被导向最新的服务节点，作为DApp的一部分。</w:t>
      </w:r>
    </w:p>
    <w:p w14:paraId="4145F393">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7. 动态后端智能合约托管（DBSCH）</w:t>
      </w:r>
    </w:p>
    <w:p w14:paraId="7F34F47D">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功能名称：动态后端智能合约管理</w:t>
      </w:r>
    </w:p>
    <w:p w14:paraId="233806A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运行原理：结合智能合约的稳定性和动态IP的灵活性，提供DApp托管解决方案，允许DApp在没有中心化后台服务的情况下运行，由智能合约自动管理后端功能。</w:t>
      </w:r>
    </w:p>
    <w:p w14:paraId="3090501A">
      <w:pPr>
        <w:spacing w:line="240" w:lineRule="auto"/>
        <w:ind w:firstLine="0"/>
        <w:jc w:val="both"/>
      </w:pPr>
    </w:p>
    <w:p w14:paraId="703BCF8A">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8. 特殊域名访问DApp</w:t>
      </w:r>
    </w:p>
    <w:p w14:paraId="4EB1C19C">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功能名称：特殊域名本地解析</w:t>
      </w:r>
    </w:p>
    <w:p w14:paraId="672816B5">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运行原理：用户访问的所有DApp特殊域名会下载到本地，可以通过本地DNS解析访问，类似于传统https://域名的工作方式。</w:t>
      </w:r>
    </w:p>
    <w:p w14:paraId="4E421576">
      <w:pPr>
        <w:spacing w:line="240" w:lineRule="auto"/>
        <w:ind w:firstLine="0"/>
        <w:jc w:val="both"/>
      </w:pPr>
    </w:p>
    <w:p w14:paraId="735D863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9. 新协议访问DApp</w:t>
      </w:r>
    </w:p>
    <w:p w14:paraId="7536478F">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功能名称：去中心化应用协议访问</w:t>
      </w:r>
    </w:p>
    <w:p w14:paraId="5947AF46">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运行原理：采用新协议Uto://，用户可以通过0x开头的智能合约地址或特殊域名Uto://UtoCS.Dapp结尾为DAPP的方式直接访问DApp，无需传统的https://协议。</w:t>
      </w:r>
    </w:p>
    <w:p w14:paraId="58DE9834">
      <w:pPr>
        <w:spacing w:line="240" w:lineRule="auto"/>
        <w:ind w:firstLine="0"/>
        <w:jc w:val="both"/>
      </w:pPr>
    </w:p>
    <w:p w14:paraId="5804E7FB">
      <w:pPr>
        <w:spacing w:line="240" w:lineRule="auto"/>
        <w:ind w:firstLine="0"/>
        <w:jc w:val="both"/>
        <w:rPr>
          <w:rFonts w:hint="eastAsia"/>
        </w:rPr>
      </w:pPr>
      <w:r>
        <w:rPr>
          <w:rFonts w:hint="eastAsia"/>
        </w:rPr>
        <w:t>智能合约与DApp风险评估系统</w:t>
      </w:r>
    </w:p>
    <w:p w14:paraId="22961FB0">
      <w:pPr>
        <w:spacing w:line="240" w:lineRule="auto"/>
        <w:ind w:firstLine="0"/>
        <w:jc w:val="both"/>
        <w:rPr>
          <w:rFonts w:hint="eastAsia"/>
        </w:rPr>
      </w:pPr>
      <w:r>
        <w:rPr>
          <w:rFonts w:hint="eastAsia"/>
        </w:rPr>
        <w:t>运行原理：</w:t>
      </w:r>
    </w:p>
    <w:p w14:paraId="4C0AC20B">
      <w:pPr>
        <w:spacing w:line="240" w:lineRule="auto"/>
        <w:ind w:firstLine="0"/>
        <w:jc w:val="both"/>
        <w:rPr>
          <w:rFonts w:hint="eastAsia"/>
        </w:rPr>
      </w:pPr>
      <w:r>
        <w:rPr>
          <w:rFonts w:hint="eastAsia"/>
        </w:rPr>
        <w:t>1. 自动风险评估：系统将自动对上传的智能合约代码进行安全审计，识别潜在的安全漏洞和风险点，如重入攻击、整数溢出等。</w:t>
      </w:r>
    </w:p>
    <w:p w14:paraId="08A2880F">
      <w:pPr>
        <w:spacing w:line="240" w:lineRule="auto"/>
        <w:ind w:firstLine="0"/>
        <w:jc w:val="both"/>
        <w:rPr>
          <w:rFonts w:hint="eastAsia"/>
        </w:rPr>
      </w:pPr>
      <w:r>
        <w:rPr>
          <w:rFonts w:hint="eastAsia"/>
        </w:rPr>
        <w:t>2. 标签标记：根据评估结果，系统将对智能合约和DApp进行标签标记，如“杀猪盘”、“土狗”、“貔貅”、“高风险”等，以警示用户潜在的风险。</w:t>
      </w:r>
    </w:p>
    <w:p w14:paraId="44D0D5E3">
      <w:pPr>
        <w:spacing w:line="240" w:lineRule="auto"/>
        <w:ind w:firstLine="0"/>
        <w:jc w:val="both"/>
        <w:rPr>
          <w:rFonts w:hint="eastAsia"/>
        </w:rPr>
      </w:pPr>
      <w:r>
        <w:rPr>
          <w:rFonts w:hint="eastAsia"/>
        </w:rPr>
        <w:t>3. DAO组织委员会审查：系统将提交高风险的智能合约和DApp至DAO组织委员会进行人工复审，以确保评估的准确性和公正性。</w:t>
      </w:r>
    </w:p>
    <w:p w14:paraId="0BB1577E">
      <w:pPr>
        <w:spacing w:line="240" w:lineRule="auto"/>
        <w:ind w:firstLine="0"/>
        <w:jc w:val="both"/>
        <w:rPr>
          <w:rFonts w:hint="eastAsia"/>
        </w:rPr>
      </w:pPr>
      <w:r>
        <w:rPr>
          <w:rFonts w:hint="eastAsia"/>
        </w:rPr>
        <w:t>4. 审查结果公示：一旦智能合约和DApp通过DAO组织的委员会审查，系统将标记为“已审核”，并公示审查结果，增加透明度和信任度。</w:t>
      </w:r>
    </w:p>
    <w:p w14:paraId="67BCD9B5">
      <w:pPr>
        <w:spacing w:line="240" w:lineRule="auto"/>
        <w:ind w:firstLine="0"/>
        <w:jc w:val="both"/>
        <w:rPr>
          <w:rFonts w:hint="eastAsia"/>
        </w:rPr>
      </w:pPr>
      <w:r>
        <w:rPr>
          <w:rFonts w:hint="eastAsia"/>
        </w:rPr>
        <w:t>5. 用户提示：系统将向用户提示智能合约和DApp的审查状态，包括是否已审查以及相关的风险标签，帮助用户做出更明智的决策。</w:t>
      </w:r>
    </w:p>
    <w:p w14:paraId="1C26CCC9">
      <w:pPr>
        <w:spacing w:line="240" w:lineRule="auto"/>
        <w:ind w:firstLine="0"/>
        <w:jc w:val="both"/>
        <w:rPr>
          <w:rFonts w:hint="eastAsia"/>
        </w:rPr>
      </w:pPr>
      <w:r>
        <w:rPr>
          <w:rFonts w:hint="eastAsia"/>
        </w:rPr>
        <w:t>6. 持续监控与更新：系统将持续监控已部署的智能合约和DApp的运行状态，并根据新的安全威胁和风险评估结果更新标签和审查状态。</w:t>
      </w:r>
    </w:p>
    <w:p w14:paraId="67B28156">
      <w:pPr>
        <w:spacing w:line="240" w:lineRule="auto"/>
        <w:ind w:firstLine="0"/>
        <w:jc w:val="both"/>
      </w:pPr>
      <w:r>
        <w:rPr>
          <w:rFonts w:hint="eastAsia"/>
        </w:rPr>
        <w:t>通过这样的系统，Uto</w:t>
      </w:r>
      <w:r>
        <w:rPr>
          <w:rFonts w:hint="eastAsia"/>
          <w:lang w:eastAsia="zh-CN"/>
        </w:rPr>
        <w:t>OS</w:t>
      </w:r>
      <w:r>
        <w:rPr>
          <w:rFonts w:hint="eastAsia"/>
        </w:rPr>
        <w:t>可以为用户提供一个更加安全、透明的智能合约和DApp使用环境，同时通过DAO组织的参与，增强社区的治理和自我监管能力。</w:t>
      </w:r>
    </w:p>
    <w:p w14:paraId="2727AA65">
      <w:pPr>
        <w:spacing w:line="240" w:lineRule="auto"/>
        <w:ind w:firstLine="0"/>
        <w:jc w:val="both"/>
      </w:pPr>
    </w:p>
    <w:p w14:paraId="2ED63DF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POS（Proof of Stake）共识机制中，打包区块的奖励模型和Gas费的收取方式，以及奖</w:t>
      </w:r>
    </w:p>
    <w:p w14:paraId="2D5BE4D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 打包区块奖励模型：</w:t>
      </w:r>
    </w:p>
    <w:p w14:paraId="5CE2B0A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在POS机制中，验证者通过质押至少</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lang w:val="en-US"/>
        </w:rPr>
        <w:t>500</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枚Uto代币来获得创建新区块的权利。这些验证者负责检查网络中传播的新区块的有效性，并在被随机选中时创建和传播新区块。</w:t>
      </w:r>
    </w:p>
    <w:p w14:paraId="1246A66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验证者作为区块提议者时，会获得区块奖励，这是对他们维护网络安全的激励。奖励通常包括区块内交易的手续费（Gas费）和新创建的代币。</w:t>
      </w:r>
    </w:p>
    <w:p w14:paraId="03765E3A">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奖励的具体数额是根据验证者的有效余额以及活跃验证者的总数计算的。基础奖励与验证者的有效余额成正比，与网络中的验证者数量成反比。</w:t>
      </w:r>
    </w:p>
    <w:p w14:paraId="33CBAF51">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 转账、买卖等收GAS费：</w:t>
      </w:r>
    </w:p>
    <w:p w14:paraId="0A9F031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在区块链网络中，执行任何操作，包括转账、智能合约的执行等，都需要支付Gas费。Gas费是动态定价的，根据网络的拥堵程度和交易的复杂性来调整。</w:t>
      </w:r>
    </w:p>
    <w:p w14:paraId="1118177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Gas费由两部分组成：基础费用和小费。基础费用是将交易包含在区块中的最低费用，而小费则是支付给矿工的额外费用，以激励他们更快地处理交易。</w:t>
      </w:r>
    </w:p>
    <w:p w14:paraId="500D3EE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 奖励生成机制：</w:t>
      </w:r>
    </w:p>
    <w:p w14:paraId="0D19940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用户每购买一定数量的</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Uto</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币（如100枚），系统会自动</w:t>
      </w:r>
      <w:r>
        <w:rPr>
          <w:rFonts w:hint="eastAsia" w:ascii="Calibri" w:hAnsi="Calibri" w:eastAsia="Calibri" w:cs="Calibri"/>
          <w:b w:val="0"/>
          <w:bCs w:val="0"/>
          <w:i w:val="0"/>
          <w:iCs w:val="0"/>
          <w:color w:val="auto"/>
          <w:spacing w:val="0"/>
          <w:position w:val="0"/>
          <w:sz w:val="21"/>
          <w:szCs w:val="22"/>
          <w:highlight w:val="none"/>
          <w:shd w:val="clear" w:color="FFFFFF" w:fill="auto"/>
          <w:vertAlign w:val="baseline"/>
          <w:lang w:eastAsia="zh-CN"/>
        </w:rPr>
        <w:t>从代</w:t>
      </w:r>
      <w:r>
        <w:rPr>
          <w:rFonts w:hint="eastAsia" w:ascii="Calibri" w:hAnsi="Calibri" w:cs="Calibri"/>
          <w:b w:val="0"/>
          <w:bCs w:val="0"/>
          <w:i w:val="0"/>
          <w:iCs w:val="0"/>
          <w:color w:val="auto"/>
          <w:spacing w:val="0"/>
          <w:position w:val="0"/>
          <w:sz w:val="21"/>
          <w:szCs w:val="22"/>
          <w:highlight w:val="none"/>
          <w:shd w:val="clear" w:color="FFFFFF" w:fill="auto"/>
          <w:vertAlign w:val="baseline"/>
          <w:lang w:eastAsia="zh-CN"/>
        </w:rPr>
        <w:t>币池转</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1枚用来奖励矿工。这种机制旨在激励用户购买代币并通过质押参与网络的维护和验证过程。</w:t>
      </w:r>
    </w:p>
    <w:p w14:paraId="2B16597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这种奖励生成机制有助于维持网络的经济模型稳定，同时通过经济激励鼓励更多的参与者加入网络，从而提高网络的安全性和去中心化程度。</w:t>
      </w:r>
    </w:p>
    <w:p w14:paraId="4D1EC82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 安全性与攻击成本：</w:t>
      </w:r>
    </w:p>
    <w:p w14:paraId="32FC739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POS机制通过质押和罚没机制来提高网络的安全性。如果验证者行为不诚实，比如在同一时隙提议多个区块，他们质押的代币可能会被部分或全部没收，这大大增加了恶意行为的成本。</w:t>
      </w:r>
    </w:p>
    <w:p w14:paraId="0E10229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攻击网络的成本非常高，因为攻击者需要积累大量的质押代币才能对网络产生影响。此外，怠惰惩罚机制可以逐渐消耗不活跃验证者的质押代币，直到他们控制的总质押少于1/3，从而确保网络的最终确定性。</w:t>
      </w:r>
    </w:p>
    <w:p w14:paraId="273F2276">
      <w:pPr>
        <w:spacing w:line="240" w:lineRule="auto"/>
        <w:ind w:firstLine="0"/>
        <w:jc w:val="both"/>
      </w:pPr>
    </w:p>
    <w:p w14:paraId="4480C1B2">
      <w:pPr>
        <w:spacing w:line="240" w:lineRule="auto"/>
        <w:ind w:firstLine="0"/>
        <w:jc w:val="both"/>
      </w:pPr>
    </w:p>
    <w:p w14:paraId="58DA57D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区块浏览器</w:t>
      </w:r>
    </w:p>
    <w:p w14:paraId="75614071">
      <w:pPr>
        <w:spacing w:line="240" w:lineRule="auto"/>
        <w:ind w:firstLine="0"/>
        <w:jc w:val="both"/>
      </w:pPr>
    </w:p>
    <w:p w14:paraId="5222431E">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主页</w:t>
      </w:r>
    </w:p>
    <w:p w14:paraId="244F4C4C">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搜索框内容:输入地址</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交易哈希值</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区块哈希值</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区块号</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代币查询</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钱包下</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ip/ip</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查询钱包</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流量明细等数据。</w:t>
      </w:r>
    </w:p>
    <w:p w14:paraId="598612A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首页顶部:</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价格。</w:t>
      </w:r>
    </w:p>
    <w:p w14:paraId="6D163C27">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表格:</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交易量（近</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天）、流通总量、总市值、销毁总量、质押总量、验证人数。</w:t>
      </w:r>
    </w:p>
    <w:p w14:paraId="747A50D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最新区块:最新区块、区块号、出块时间、打包者、交易数。</w:t>
      </w:r>
    </w:p>
    <w:p w14:paraId="5714935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查看更多:查看更多。</w:t>
      </w:r>
    </w:p>
    <w:p w14:paraId="4D2325ED">
      <w:pPr>
        <w:spacing w:line="240" w:lineRule="auto"/>
        <w:ind w:firstLine="0"/>
        <w:jc w:val="both"/>
      </w:pPr>
    </w:p>
    <w:p w14:paraId="5A5EE6B3">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最新交易</w:t>
      </w:r>
    </w:p>
    <w:p w14:paraId="2BD799A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交易哈希值:最新交易。</w:t>
      </w:r>
    </w:p>
    <w:p w14:paraId="7AD504C9">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从到:最新交易。</w:t>
      </w:r>
    </w:p>
    <w:p w14:paraId="0B1F1E2C">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查看更多:查看更多。</w:t>
      </w:r>
    </w:p>
    <w:p w14:paraId="24CBFC00">
      <w:pPr>
        <w:spacing w:line="240" w:lineRule="auto"/>
        <w:ind w:firstLine="0"/>
        <w:jc w:val="both"/>
      </w:pPr>
    </w:p>
    <w:p w14:paraId="4DFAFDE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底部导航栏</w:t>
      </w:r>
    </w:p>
    <w:p w14:paraId="1208470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开发者中心:开发者中心。</w:t>
      </w:r>
    </w:p>
    <w:p w14:paraId="0AD32300">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产品:</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钱包、</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UTOwallet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1840507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、官网。</w:t>
      </w:r>
    </w:p>
    <w:p w14:paraId="3168112F">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页面顶部的区块列表:区块列表（中文改为区块）、共</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xx</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条记录。</w:t>
      </w:r>
    </w:p>
    <w:p w14:paraId="324EF00A">
      <w:pPr>
        <w:spacing w:line="240" w:lineRule="auto"/>
        <w:ind w:firstLine="0"/>
        <w:jc w:val="both"/>
      </w:pPr>
    </w:p>
    <w:p w14:paraId="3A790EF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区块列表</w:t>
      </w:r>
    </w:p>
    <w:p w14:paraId="6AA4CDF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表格:时间、交易数、手续费。</w:t>
      </w:r>
    </w:p>
    <w:p w14:paraId="1E4E47B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打包者:奖励、时间、手续费。</w:t>
      </w:r>
    </w:p>
    <w:p w14:paraId="49B5ED57">
      <w:pPr>
        <w:spacing w:line="240" w:lineRule="auto"/>
        <w:ind w:firstLine="0"/>
        <w:jc w:val="both"/>
      </w:pPr>
    </w:p>
    <w:p w14:paraId="703B39D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交易列表</w:t>
      </w:r>
    </w:p>
    <w:p w14:paraId="13FBB29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页面顶部:交易列表（中文改为交易）、共</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xx</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条记录。</w:t>
      </w:r>
    </w:p>
    <w:p w14:paraId="1B4B514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表格状态类型:已确认、打包中、成功、失败。</w:t>
      </w:r>
    </w:p>
    <w:p w14:paraId="7907C4D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结果:发送人、接收人、金额、手续费。</w:t>
      </w:r>
    </w:p>
    <w:p w14:paraId="5F79F4D8">
      <w:pPr>
        <w:spacing w:line="240" w:lineRule="auto"/>
        <w:ind w:firstLine="0"/>
        <w:jc w:val="both"/>
      </w:pPr>
    </w:p>
    <w:p w14:paraId="0278D44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4.6</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地址详情页</w:t>
      </w:r>
    </w:p>
    <w:p w14:paraId="6B4D8E0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表格:时间、从到、状态、金额、手续费。</w:t>
      </w:r>
    </w:p>
    <w:p w14:paraId="2E0F1482">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合约:合约概览、创建者、数量、其他资产、交易、基本信息、合约名称、合约代码、合约</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ABI</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、字节码。</w:t>
      </w:r>
    </w:p>
    <w:p w14:paraId="2E96E273">
      <w:pPr>
        <w:spacing w:line="240" w:lineRule="auto"/>
        <w:ind w:firstLine="0"/>
        <w:jc w:val="both"/>
      </w:pPr>
    </w:p>
    <w:p w14:paraId="25CD500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合约详情页</w:t>
      </w:r>
    </w:p>
    <w:p w14:paraId="46136A2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合约详情:基本信息、编译器版本、合约代码、合约</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ABI</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、字节码。</w:t>
      </w:r>
    </w:p>
    <w:p w14:paraId="1DFE1CB5">
      <w:pPr>
        <w:spacing w:line="240" w:lineRule="auto"/>
        <w:ind w:firstLine="0"/>
        <w:jc w:val="both"/>
      </w:pPr>
    </w:p>
    <w:p w14:paraId="54969EE7">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交易详情页</w:t>
      </w:r>
    </w:p>
    <w:p w14:paraId="430E0615">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概览:交易哈希值、发送人、时间、手续费、状态、接收人、转账金额、所在区块、</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GasPrice</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GasLimit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Nonce</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InputData</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04F00FB3">
      <w:pPr>
        <w:spacing w:line="240" w:lineRule="auto"/>
        <w:ind w:firstLine="0"/>
        <w:jc w:val="both"/>
      </w:pPr>
    </w:p>
    <w:p w14:paraId="537481B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4.9</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区块详情页</w:t>
      </w:r>
    </w:p>
    <w:p w14:paraId="0833F1E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区块详情:区块哈希值、区块大小、区块高度、出块奖励、创建时间、出块者、交易、</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Gas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消耗、</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GasLimit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67F98B94">
      <w:pPr>
        <w:spacing w:line="240" w:lineRule="auto"/>
        <w:ind w:firstLine="0"/>
        <w:jc w:val="both"/>
      </w:pPr>
    </w:p>
    <w:p w14:paraId="733CB91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4.10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代币详情页</w:t>
      </w:r>
    </w:p>
    <w:p w14:paraId="3BE5FD5F">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代币详情页:代币详情页比合约详情页增加‘持有者’部分、前</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500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名持有者、序号、地址、数量、占比、价值。</w:t>
      </w:r>
    </w:p>
    <w:p w14:paraId="3EF97F49">
      <w:pPr>
        <w:spacing w:line="240" w:lineRule="auto"/>
        <w:ind w:firstLine="0"/>
        <w:jc w:val="both"/>
        <w:rPr>
          <w:rFonts w:hint="eastAsia"/>
        </w:rPr>
      </w:pPr>
    </w:p>
    <w:p w14:paraId="22A0190C">
      <w:pPr>
        <w:spacing w:line="240" w:lineRule="auto"/>
        <w:ind w:firstLine="0"/>
        <w:jc w:val="both"/>
        <w:rPr>
          <w:rFonts w:hint="eastAsia"/>
        </w:rPr>
      </w:pPr>
      <w:r>
        <w:rPr>
          <w:rFonts w:hint="eastAsia"/>
        </w:rPr>
        <w:t>监管中心</w:t>
      </w:r>
    </w:p>
    <w:p w14:paraId="155C585C">
      <w:pPr>
        <w:outlineLvl w:val="9"/>
        <w:rPr>
          <w:rFonts w:hint="eastAsia"/>
          <w:lang w:val="en-US" w:eastAsia="zh-CN"/>
        </w:rPr>
      </w:pPr>
      <w:r>
        <w:rPr>
          <w:rFonts w:hint="eastAsia"/>
          <w:lang w:val="en-US" w:eastAsia="zh-CN"/>
        </w:rPr>
        <w:t>去中心化身份标识符 (DID) 生成器</w:t>
      </w:r>
    </w:p>
    <w:p w14:paraId="0582DDE4">
      <w:pPr>
        <w:outlineLvl w:val="9"/>
        <w:rPr>
          <w:rFonts w:hint="eastAsia"/>
          <w:lang w:val="en-US" w:eastAsia="zh-CN"/>
        </w:rPr>
      </w:pPr>
      <w:r>
        <w:rPr>
          <w:rFonts w:hint="eastAsia"/>
          <w:lang w:val="en-US" w:eastAsia="zh-CN"/>
        </w:rPr>
        <w:t>1. 系统概述</w:t>
      </w:r>
    </w:p>
    <w:p w14:paraId="4CDE6D15">
      <w:pPr>
        <w:outlineLvl w:val="9"/>
        <w:rPr>
          <w:rFonts w:hint="eastAsia"/>
          <w:lang w:val="en-US" w:eastAsia="zh-CN"/>
        </w:rPr>
      </w:pPr>
      <w:r>
        <w:rPr>
          <w:rFonts w:hint="eastAsia"/>
          <w:lang w:val="en-US" w:eastAsia="zh-CN"/>
        </w:rPr>
        <w:t>目的：创建一个去中心化的身份标识符（DID），用于在不获取手机号码的情况下，为用户或实体提供一个唯一且可验证的身份。</w:t>
      </w:r>
    </w:p>
    <w:p w14:paraId="6DE9AA1F">
      <w:pPr>
        <w:outlineLvl w:val="9"/>
        <w:rPr>
          <w:rFonts w:hint="eastAsia"/>
          <w:lang w:val="en-US" w:eastAsia="zh-CN"/>
        </w:rPr>
      </w:pPr>
      <w:r>
        <w:rPr>
          <w:rFonts w:hint="eastAsia"/>
          <w:lang w:val="en-US" w:eastAsia="zh-CN"/>
        </w:rPr>
        <w:t>应用：适用于需要半实名制验证的去中心化公链，确保用户身份的真实性同时保护隐私。</w:t>
      </w:r>
    </w:p>
    <w:p w14:paraId="1A3C530A">
      <w:pPr>
        <w:outlineLvl w:val="9"/>
        <w:rPr>
          <w:rFonts w:hint="eastAsia"/>
          <w:lang w:val="en-US" w:eastAsia="zh-CN"/>
        </w:rPr>
      </w:pPr>
      <w:r>
        <w:rPr>
          <w:rFonts w:hint="eastAsia"/>
          <w:lang w:val="en-US" w:eastAsia="zh-CN"/>
        </w:rPr>
        <w:t>2. 数据收集与处理（不包括手机号码）</w:t>
      </w:r>
    </w:p>
    <w:p w14:paraId="25295209">
      <w:pPr>
        <w:outlineLvl w:val="9"/>
        <w:rPr>
          <w:rFonts w:hint="eastAsia"/>
          <w:lang w:val="en-US" w:eastAsia="zh-CN"/>
        </w:rPr>
      </w:pPr>
      <w:r>
        <w:rPr>
          <w:rFonts w:hint="eastAsia"/>
          <w:lang w:val="en-US" w:eastAsia="zh-CN"/>
        </w:rPr>
        <w:t>设备标识符：自动获取IMEI、MEID、UUID、ANDROID_ID等，为设备提供唯一标识。</w:t>
      </w:r>
    </w:p>
    <w:p w14:paraId="40976668">
      <w:pPr>
        <w:outlineLvl w:val="9"/>
        <w:rPr>
          <w:rFonts w:hint="eastAsia"/>
          <w:lang w:val="en-US" w:eastAsia="zh-CN"/>
        </w:rPr>
      </w:pPr>
      <w:r>
        <w:rPr>
          <w:rFonts w:hint="eastAsia"/>
          <w:lang w:val="en-US" w:eastAsia="zh-CN"/>
        </w:rPr>
        <w:t>SIM卡信息：仅限于提取ICCID，不涉及手机号码，关联SIM卡与运营商信息。</w:t>
      </w:r>
    </w:p>
    <w:p w14:paraId="7F0789CF">
      <w:pPr>
        <w:outlineLvl w:val="9"/>
        <w:rPr>
          <w:rFonts w:hint="eastAsia"/>
          <w:lang w:val="en-US" w:eastAsia="zh-CN"/>
        </w:rPr>
      </w:pPr>
      <w:r>
        <w:rPr>
          <w:rFonts w:hint="eastAsia"/>
          <w:lang w:val="en-US" w:eastAsia="zh-CN"/>
        </w:rPr>
        <w:t>手机唯一序列号：收集序列号（Serial Number），为设备提供硬件层面的唯一标识。</w:t>
      </w:r>
    </w:p>
    <w:p w14:paraId="3DC60D57">
      <w:pPr>
        <w:outlineLvl w:val="9"/>
        <w:rPr>
          <w:rFonts w:hint="eastAsia"/>
          <w:lang w:val="en-US" w:eastAsia="zh-CN"/>
        </w:rPr>
      </w:pPr>
      <w:r>
        <w:rPr>
          <w:rFonts w:hint="eastAsia"/>
          <w:lang w:val="en-US" w:eastAsia="zh-CN"/>
        </w:rPr>
        <w:t>位置信息：整合GPS位置、IP地址归属地、Wi-Fi热点信息，用于定位用户设备。</w:t>
      </w:r>
    </w:p>
    <w:p w14:paraId="0F77D242">
      <w:pPr>
        <w:outlineLvl w:val="9"/>
        <w:rPr>
          <w:rFonts w:hint="eastAsia"/>
          <w:lang w:val="en-US" w:eastAsia="zh-CN"/>
        </w:rPr>
      </w:pPr>
      <w:r>
        <w:rPr>
          <w:rFonts w:hint="eastAsia"/>
          <w:lang w:val="en-US" w:eastAsia="zh-CN"/>
        </w:rPr>
        <w:t>网络信息：识别运营商信息与网络类型（如Wi-Fi、4G、5G），以识别网络环境。</w:t>
      </w:r>
    </w:p>
    <w:p w14:paraId="501003B9">
      <w:pPr>
        <w:outlineLvl w:val="9"/>
        <w:rPr>
          <w:rFonts w:hint="eastAsia"/>
          <w:lang w:val="en-US" w:eastAsia="zh-CN"/>
        </w:rPr>
      </w:pPr>
      <w:r>
        <w:rPr>
          <w:rFonts w:hint="eastAsia"/>
          <w:lang w:val="en-US" w:eastAsia="zh-CN"/>
        </w:rPr>
        <w:t>设备硬件信息：收集制造商、型号、操作系统版本等，了解设备硬件配置。</w:t>
      </w:r>
    </w:p>
    <w:p w14:paraId="60252E16">
      <w:pPr>
        <w:outlineLvl w:val="9"/>
        <w:rPr>
          <w:rFonts w:hint="eastAsia"/>
          <w:lang w:val="en-US" w:eastAsia="zh-CN"/>
        </w:rPr>
      </w:pPr>
      <w:r>
        <w:rPr>
          <w:rFonts w:hint="eastAsia"/>
          <w:lang w:val="en-US" w:eastAsia="zh-CN"/>
        </w:rPr>
        <w:t>系统和应用信息：获取操作系统发行版与正在运行的应用列表，以识别软件环境。</w:t>
      </w:r>
    </w:p>
    <w:p w14:paraId="72BF1FA3">
      <w:pPr>
        <w:outlineLvl w:val="9"/>
        <w:rPr>
          <w:rFonts w:hint="eastAsia"/>
          <w:lang w:val="en-US" w:eastAsia="zh-CN"/>
        </w:rPr>
      </w:pPr>
      <w:r>
        <w:rPr>
          <w:rFonts w:hint="eastAsia"/>
          <w:lang w:val="en-US" w:eastAsia="zh-CN"/>
        </w:rPr>
        <w:t>3. 时间戳与交易信息</w:t>
      </w:r>
    </w:p>
    <w:p w14:paraId="5ED07ECD">
      <w:pPr>
        <w:outlineLvl w:val="9"/>
        <w:rPr>
          <w:rFonts w:hint="eastAsia"/>
          <w:lang w:val="en-US" w:eastAsia="zh-CN"/>
        </w:rPr>
      </w:pPr>
      <w:r>
        <w:rPr>
          <w:rFonts w:hint="eastAsia"/>
          <w:lang w:val="en-US" w:eastAsia="zh-CN"/>
        </w:rPr>
        <w:t>时间戳：记录注册和交易的时间戳，确保事件的顺序与不可篡改性。</w:t>
      </w:r>
    </w:p>
    <w:p w14:paraId="59C24D46">
      <w:pPr>
        <w:outlineLvl w:val="9"/>
        <w:rPr>
          <w:rFonts w:hint="eastAsia"/>
          <w:lang w:val="en-US" w:eastAsia="zh-CN"/>
        </w:rPr>
      </w:pPr>
      <w:r>
        <w:rPr>
          <w:rFonts w:hint="eastAsia"/>
          <w:lang w:val="en-US" w:eastAsia="zh-CN"/>
        </w:rPr>
        <w:t>交易信息：整合数字货币钱包地址与交易哈希值，用于追踪和管理交易。</w:t>
      </w:r>
    </w:p>
    <w:p w14:paraId="45F47CC7">
      <w:pPr>
        <w:outlineLvl w:val="9"/>
        <w:rPr>
          <w:rFonts w:hint="eastAsia"/>
          <w:lang w:val="en-US" w:eastAsia="zh-CN"/>
        </w:rPr>
      </w:pPr>
      <w:r>
        <w:rPr>
          <w:rFonts w:hint="eastAsia"/>
          <w:lang w:val="en-US" w:eastAsia="zh-CN"/>
        </w:rPr>
        <w:t>4. 用户行为与环境特征</w:t>
      </w:r>
    </w:p>
    <w:p w14:paraId="4A4346E4">
      <w:pPr>
        <w:outlineLvl w:val="9"/>
        <w:rPr>
          <w:rFonts w:hint="eastAsia"/>
          <w:lang w:val="en-US" w:eastAsia="zh-CN"/>
        </w:rPr>
      </w:pPr>
      <w:r>
        <w:rPr>
          <w:rFonts w:hint="eastAsia"/>
          <w:lang w:val="en-US" w:eastAsia="zh-CN"/>
        </w:rPr>
        <w:t>用户行为数据：分析行为模式，如交易频率、时间偏好等，以识别用户习惯。</w:t>
      </w:r>
    </w:p>
    <w:p w14:paraId="79A1228D">
      <w:pPr>
        <w:outlineLvl w:val="9"/>
        <w:rPr>
          <w:rFonts w:hint="eastAsia"/>
          <w:lang w:val="en-US" w:eastAsia="zh-CN"/>
        </w:rPr>
      </w:pPr>
      <w:r>
        <w:rPr>
          <w:rFonts w:hint="eastAsia"/>
          <w:lang w:val="en-US" w:eastAsia="zh-CN"/>
        </w:rPr>
        <w:t>环境特征：收集语言和地区设置、时区信息，以适应不同用户环境。</w:t>
      </w:r>
    </w:p>
    <w:p w14:paraId="3D2D875B">
      <w:pPr>
        <w:outlineLvl w:val="9"/>
        <w:rPr>
          <w:rFonts w:hint="eastAsia"/>
          <w:lang w:val="en-US" w:eastAsia="zh-CN"/>
        </w:rPr>
      </w:pPr>
      <w:r>
        <w:rPr>
          <w:rFonts w:hint="eastAsia"/>
          <w:lang w:val="en-US" w:eastAsia="zh-CN"/>
        </w:rPr>
        <w:t>5. 安全与风险评估</w:t>
      </w:r>
    </w:p>
    <w:p w14:paraId="7B9B3F2D">
      <w:pPr>
        <w:outlineLvl w:val="9"/>
        <w:rPr>
          <w:rFonts w:hint="eastAsia"/>
          <w:lang w:val="en-US" w:eastAsia="zh-CN"/>
        </w:rPr>
      </w:pPr>
      <w:r>
        <w:rPr>
          <w:rFonts w:hint="eastAsia"/>
          <w:lang w:val="en-US" w:eastAsia="zh-CN"/>
        </w:rPr>
        <w:t>设备安全状态：评估设备是否越狱或Root，以确定设备安全等级。</w:t>
      </w:r>
    </w:p>
    <w:p w14:paraId="07F69829">
      <w:pPr>
        <w:outlineLvl w:val="9"/>
        <w:rPr>
          <w:rFonts w:hint="eastAsia"/>
          <w:lang w:val="en-US" w:eastAsia="zh-CN"/>
        </w:rPr>
      </w:pPr>
      <w:r>
        <w:rPr>
          <w:rFonts w:hint="eastAsia"/>
          <w:lang w:val="en-US" w:eastAsia="zh-CN"/>
        </w:rPr>
        <w:t>异常行为检测：监控与分析异常行为，增强系统安全性。</w:t>
      </w:r>
    </w:p>
    <w:p w14:paraId="39EF3B79">
      <w:pPr>
        <w:outlineLvl w:val="9"/>
        <w:rPr>
          <w:rFonts w:hint="eastAsia"/>
          <w:lang w:val="en-US" w:eastAsia="zh-CN"/>
        </w:rPr>
      </w:pPr>
      <w:r>
        <w:rPr>
          <w:rFonts w:hint="eastAsia"/>
          <w:lang w:val="en-US" w:eastAsia="zh-CN"/>
        </w:rPr>
        <w:t>6. 其他标识符</w:t>
      </w:r>
    </w:p>
    <w:p w14:paraId="006904BF">
      <w:pPr>
        <w:outlineLvl w:val="9"/>
        <w:rPr>
          <w:rFonts w:hint="eastAsia"/>
          <w:lang w:val="en-US" w:eastAsia="zh-CN"/>
        </w:rPr>
      </w:pPr>
      <w:r>
        <w:rPr>
          <w:rFonts w:hint="eastAsia"/>
          <w:lang w:val="en-US" w:eastAsia="zh-CN"/>
        </w:rPr>
        <w:t>蓝牙MAC地址：收集已连接设备的标识符，扩展设备间的互联互通。</w:t>
      </w:r>
    </w:p>
    <w:p w14:paraId="028EA11D">
      <w:pPr>
        <w:outlineLvl w:val="9"/>
        <w:rPr>
          <w:rFonts w:hint="eastAsia"/>
          <w:lang w:val="en-US" w:eastAsia="zh-CN"/>
        </w:rPr>
      </w:pPr>
      <w:r>
        <w:rPr>
          <w:rFonts w:hint="eastAsia"/>
          <w:lang w:val="en-US" w:eastAsia="zh-CN"/>
        </w:rPr>
        <w:t>连接设备标识符：整合其他可能的标识符，如蓝牙MAC地址，增强识别精度。</w:t>
      </w:r>
    </w:p>
    <w:p w14:paraId="70365002">
      <w:pPr>
        <w:outlineLvl w:val="9"/>
        <w:rPr>
          <w:rFonts w:hint="eastAsia"/>
          <w:lang w:val="en-US" w:eastAsia="zh-CN"/>
        </w:rPr>
      </w:pPr>
      <w:r>
        <w:rPr>
          <w:rFonts w:hint="eastAsia"/>
          <w:lang w:val="en-US" w:eastAsia="zh-CN"/>
        </w:rPr>
        <w:t>7. 去中心化身份生成</w:t>
      </w:r>
    </w:p>
    <w:p w14:paraId="7A412EBB">
      <w:pPr>
        <w:outlineLvl w:val="9"/>
        <w:rPr>
          <w:rFonts w:hint="eastAsia"/>
          <w:lang w:val="en-US" w:eastAsia="zh-CN"/>
        </w:rPr>
      </w:pPr>
      <w:r>
        <w:rPr>
          <w:rFonts w:hint="eastAsia"/>
          <w:lang w:val="en-US" w:eastAsia="zh-CN"/>
        </w:rPr>
        <w:t>DID生成：将收集的数据加密并打包，生成DID文档，并存储于去中心化网络。</w:t>
      </w:r>
    </w:p>
    <w:p w14:paraId="2A6113C8">
      <w:pPr>
        <w:outlineLvl w:val="9"/>
        <w:rPr>
          <w:rFonts w:hint="eastAsia"/>
          <w:lang w:val="en-US" w:eastAsia="zh-CN"/>
        </w:rPr>
      </w:pPr>
      <w:r>
        <w:rPr>
          <w:rFonts w:hint="eastAsia"/>
          <w:lang w:val="en-US" w:eastAsia="zh-CN"/>
        </w:rPr>
        <w:t>DID控制：用户通过私钥控制DID，实现身份的自主管理。</w:t>
      </w:r>
    </w:p>
    <w:p w14:paraId="21CEDB2A">
      <w:pPr>
        <w:outlineLvl w:val="9"/>
        <w:rPr>
          <w:rFonts w:hint="eastAsia"/>
          <w:lang w:val="en-US" w:eastAsia="zh-CN"/>
        </w:rPr>
      </w:pPr>
      <w:r>
        <w:rPr>
          <w:rFonts w:hint="eastAsia"/>
          <w:lang w:val="en-US" w:eastAsia="zh-CN"/>
        </w:rPr>
        <w:t>8. 监管与合规</w:t>
      </w:r>
    </w:p>
    <w:p w14:paraId="0D7CE6F4">
      <w:pPr>
        <w:outlineLvl w:val="9"/>
        <w:rPr>
          <w:rFonts w:hint="eastAsia"/>
          <w:lang w:val="en-US" w:eastAsia="zh-CN"/>
        </w:rPr>
      </w:pPr>
      <w:r>
        <w:rPr>
          <w:rFonts w:hint="eastAsia"/>
          <w:lang w:val="en-US" w:eastAsia="zh-CN"/>
        </w:rPr>
        <w:t>数据同步：所有数据自动同步至监管系统，确保合规性。</w:t>
      </w:r>
    </w:p>
    <w:p w14:paraId="7134D5EA">
      <w:pPr>
        <w:outlineLvl w:val="9"/>
        <w:rPr>
          <w:rFonts w:hint="eastAsia"/>
          <w:lang w:val="en-US" w:eastAsia="zh-CN"/>
        </w:rPr>
      </w:pPr>
      <w:r>
        <w:rPr>
          <w:rFonts w:hint="eastAsia"/>
          <w:lang w:val="en-US" w:eastAsia="zh-CN"/>
        </w:rPr>
        <w:t>隐私保护：设计隐私保护机制，确保用户敏感信息不被公开。</w:t>
      </w:r>
    </w:p>
    <w:p w14:paraId="681FE1A2">
      <w:pPr>
        <w:outlineLvl w:val="9"/>
        <w:rPr>
          <w:rFonts w:hint="eastAsia"/>
          <w:lang w:val="en-US" w:eastAsia="zh-CN"/>
        </w:rPr>
      </w:pPr>
      <w:r>
        <w:rPr>
          <w:rFonts w:hint="eastAsia"/>
          <w:lang w:val="en-US" w:eastAsia="zh-CN"/>
        </w:rPr>
        <w:t>9. 系统优势</w:t>
      </w:r>
    </w:p>
    <w:p w14:paraId="78B9B28C">
      <w:pPr>
        <w:outlineLvl w:val="9"/>
        <w:rPr>
          <w:rFonts w:hint="eastAsia"/>
          <w:lang w:val="en-US" w:eastAsia="zh-CN"/>
        </w:rPr>
      </w:pPr>
      <w:r>
        <w:rPr>
          <w:rFonts w:hint="eastAsia"/>
          <w:lang w:val="en-US" w:eastAsia="zh-CN"/>
        </w:rPr>
        <w:t>去中心化：不依赖中心化实体，增强系统的抗审查性和抗攻击性。</w:t>
      </w:r>
    </w:p>
    <w:p w14:paraId="21602437">
      <w:pPr>
        <w:outlineLvl w:val="9"/>
        <w:rPr>
          <w:rFonts w:hint="eastAsia"/>
          <w:lang w:val="en-US" w:eastAsia="zh-CN"/>
        </w:rPr>
      </w:pPr>
      <w:r>
        <w:rPr>
          <w:rFonts w:hint="eastAsia"/>
          <w:lang w:val="en-US" w:eastAsia="zh-CN"/>
        </w:rPr>
        <w:t>身份自主：用户完全控制自己的身份信息，保护个人隐私。</w:t>
      </w:r>
    </w:p>
    <w:p w14:paraId="5F6FCAF4">
      <w:pPr>
        <w:outlineLvl w:val="9"/>
        <w:rPr>
          <w:rFonts w:hint="eastAsia"/>
          <w:lang w:val="en-US" w:eastAsia="zh-CN"/>
        </w:rPr>
      </w:pPr>
      <w:r>
        <w:rPr>
          <w:rFonts w:hint="eastAsia"/>
          <w:lang w:val="en-US" w:eastAsia="zh-CN"/>
        </w:rPr>
        <w:t>数据真实性：通过区块链技术确保数据的不可篡改性和真实性。</w:t>
      </w:r>
    </w:p>
    <w:p w14:paraId="0059659F">
      <w:pPr>
        <w:outlineLvl w:val="9"/>
        <w:rPr>
          <w:rFonts w:hint="eastAsia"/>
          <w:lang w:val="en-US" w:eastAsia="zh-CN"/>
        </w:rPr>
      </w:pPr>
      <w:r>
        <w:rPr>
          <w:rFonts w:hint="eastAsia"/>
          <w:lang w:val="en-US" w:eastAsia="zh-CN"/>
        </w:rPr>
        <w:t>该系统通过综合利用多种设备信息和用户行为数据，生成一个去中心化的身份标识符，既满足了监管要求，又保护了用户的隐私安全，且不涉及手机号码的获取。</w:t>
      </w:r>
    </w:p>
    <w:p w14:paraId="12A06FD5">
      <w:pPr>
        <w:outlineLvl w:val="9"/>
        <w:rPr>
          <w:rFonts w:hint="eastAsia"/>
          <w:lang w:val="en-US" w:eastAsia="zh-CN"/>
        </w:rPr>
      </w:pPr>
    </w:p>
    <w:p w14:paraId="5808346A">
      <w:pPr>
        <w:numPr>
          <w:ilvl w:val="0"/>
          <w:numId w:val="0"/>
        </w:numPr>
        <w:outlineLvl w:val="1"/>
        <w:rPr>
          <w:rFonts w:hint="eastAsia"/>
        </w:rPr>
      </w:pPr>
      <w:r>
        <w:rPr>
          <w:rFonts w:hint="eastAsia"/>
        </w:rPr>
        <w:t>L1节点 - 智能数据处理与调度中心</w:t>
      </w:r>
    </w:p>
    <w:p w14:paraId="31262EB8">
      <w:pPr>
        <w:rPr>
          <w:rFonts w:hint="eastAsia"/>
        </w:rPr>
      </w:pPr>
      <w:r>
        <w:rPr>
          <w:rFonts w:hint="eastAsia"/>
        </w:rPr>
        <w:t>功能名称：</w:t>
      </w:r>
    </w:p>
    <w:p w14:paraId="3FCBD142">
      <w:pPr>
        <w:rPr>
          <w:rFonts w:hint="eastAsia"/>
        </w:rPr>
      </w:pPr>
      <w:r>
        <w:rPr>
          <w:rFonts w:hint="eastAsia"/>
        </w:rPr>
        <w:t>L1节点智能数据处理与调度系统（L1 Intelligent Data Processing and Scheduling System, L1IDPSS）</w:t>
      </w:r>
    </w:p>
    <w:p w14:paraId="6CCAED4C">
      <w:pPr>
        <w:rPr>
          <w:rFonts w:hint="eastAsia"/>
        </w:rPr>
      </w:pPr>
      <w:r>
        <w:rPr>
          <w:rFonts w:hint="eastAsia"/>
        </w:rPr>
        <w:t>主要职责：</w:t>
      </w:r>
    </w:p>
    <w:p w14:paraId="5B0771EF">
      <w:pPr>
        <w:rPr>
          <w:rFonts w:hint="eastAsia"/>
        </w:rPr>
      </w:pPr>
      <w:r>
        <w:rPr>
          <w:rFonts w:hint="eastAsia"/>
        </w:rPr>
        <w:t>1. 全局监控：持续监控网络状态，包括节点性能、网络流量和系统负载。</w:t>
      </w:r>
    </w:p>
    <w:p w14:paraId="5599511E">
      <w:pPr>
        <w:rPr>
          <w:rFonts w:hint="eastAsia"/>
        </w:rPr>
      </w:pPr>
      <w:r>
        <w:rPr>
          <w:rFonts w:hint="eastAsia"/>
        </w:rPr>
        <w:t>2. 资源管理：动态分配计算和存储资源，以优化网络性能和响应速度。</w:t>
      </w:r>
    </w:p>
    <w:p w14:paraId="25935D11">
      <w:pPr>
        <w:rPr>
          <w:rFonts w:hint="eastAsia"/>
        </w:rPr>
      </w:pPr>
      <w:r>
        <w:rPr>
          <w:rFonts w:hint="eastAsia"/>
        </w:rPr>
        <w:t>3. 智能任务调度：根据L2节点的负载、地理位置和任务特性，智能选择最合适的节点执行任务。</w:t>
      </w:r>
    </w:p>
    <w:p w14:paraId="52DF7B13">
      <w:pPr>
        <w:rPr>
          <w:rFonts w:hint="eastAsia"/>
        </w:rPr>
      </w:pPr>
      <w:r>
        <w:rPr>
          <w:rFonts w:hint="eastAsia"/>
        </w:rPr>
        <w:t>4. 安全合规性检查：在任务执行前，对用户请求进行安全审查，确保符合法律法规和网络策略。</w:t>
      </w:r>
    </w:p>
    <w:p w14:paraId="0EE0EDAF">
      <w:pPr>
        <w:rPr>
          <w:rFonts w:hint="eastAsia"/>
        </w:rPr>
      </w:pPr>
      <w:r>
        <w:rPr>
          <w:rFonts w:hint="eastAsia"/>
        </w:rPr>
        <w:t>5. 数据同步管理：确保跨节点的数据同步，保障数据的一致性和完整性。</w:t>
      </w:r>
    </w:p>
    <w:p w14:paraId="2D0D308C">
      <w:pPr>
        <w:rPr>
          <w:rFonts w:hint="eastAsia"/>
        </w:rPr>
      </w:pPr>
      <w:r>
        <w:rPr>
          <w:rFonts w:hint="eastAsia"/>
        </w:rPr>
        <w:t>6. 性能优化：通过收集用户反馈和监控数据，不断调整和优化系统性能。</w:t>
      </w:r>
    </w:p>
    <w:p w14:paraId="79C6E989">
      <w:pPr>
        <w:rPr>
          <w:rFonts w:hint="eastAsia"/>
        </w:rPr>
      </w:pPr>
      <w:r>
        <w:rPr>
          <w:rFonts w:hint="eastAsia"/>
        </w:rPr>
        <w:t>协作流程：</w:t>
      </w:r>
    </w:p>
    <w:p w14:paraId="0436E609">
      <w:pPr>
        <w:outlineLvl w:val="1"/>
        <w:rPr>
          <w:rFonts w:hint="eastAsia"/>
        </w:rPr>
      </w:pPr>
      <w:bookmarkStart w:id="0" w:name="_Toc648"/>
      <w:bookmarkStart w:id="1" w:name="_Toc28210"/>
      <w:bookmarkStart w:id="2" w:name="_Toc9623"/>
      <w:bookmarkStart w:id="3" w:name="_Toc26745"/>
      <w:bookmarkStart w:id="4" w:name="_Toc19787"/>
      <w:bookmarkStart w:id="5" w:name="_Toc20423"/>
      <w:bookmarkStart w:id="6" w:name="_Toc25077"/>
      <w:bookmarkStart w:id="7" w:name="_Toc22108"/>
      <w:bookmarkStart w:id="8" w:name="_Toc28248"/>
      <w:bookmarkStart w:id="9" w:name="_Toc30840"/>
      <w:bookmarkStart w:id="10" w:name="_Toc1943"/>
      <w:bookmarkStart w:id="11" w:name="_Toc30782"/>
      <w:bookmarkStart w:id="12" w:name="_Toc6542"/>
      <w:bookmarkStart w:id="13" w:name="_Toc31810"/>
      <w:bookmarkStart w:id="14" w:name="_Toc29169"/>
      <w:bookmarkStart w:id="15" w:name="_Toc26294"/>
      <w:bookmarkStart w:id="16" w:name="_Toc4906"/>
      <w:bookmarkStart w:id="17" w:name="_Toc15474"/>
      <w:r>
        <w:rPr>
          <w:rFonts w:hint="eastAsia"/>
        </w:rPr>
        <w:t>1. 用户请求：用户通过客户端发起对数据的请求。</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DF2E1EB">
      <w:pPr>
        <w:rPr>
          <w:rFonts w:hint="eastAsia"/>
        </w:rPr>
      </w:pPr>
      <w:r>
        <w:rPr>
          <w:rFonts w:hint="eastAsia"/>
        </w:rPr>
        <w:t>2. 请求接收与解析：L1节点接收请求并进行解析，确定请求类型和所需数据。</w:t>
      </w:r>
    </w:p>
    <w:p w14:paraId="274408B9">
      <w:pPr>
        <w:rPr>
          <w:rFonts w:hint="eastAsia"/>
        </w:rPr>
      </w:pPr>
      <w:r>
        <w:rPr>
          <w:rFonts w:hint="eastAsia"/>
        </w:rPr>
        <w:t>3. 任务调度：L1节点分析请求内容，根据L2节点的状态和特性，智能地分配任务。</w:t>
      </w:r>
    </w:p>
    <w:p w14:paraId="5F45002D">
      <w:pPr>
        <w:rPr>
          <w:rFonts w:hint="eastAsia"/>
        </w:rPr>
      </w:pPr>
      <w:r>
        <w:rPr>
          <w:rFonts w:hint="eastAsia"/>
        </w:rPr>
        <w:t>4. 数据检索与分发指令：L1节点向选定的L2节点发送数据检索和分发指令。</w:t>
      </w:r>
    </w:p>
    <w:p w14:paraId="15FA6AA5">
      <w:pPr>
        <w:rPr>
          <w:rFonts w:hint="eastAsia"/>
        </w:rPr>
      </w:pPr>
      <w:r>
        <w:rPr>
          <w:rFonts w:hint="eastAsia"/>
        </w:rPr>
        <w:t>5. 数据传输监控：L1节点监控数据从L2节点到用户的传输过程，确保数据准确送达。</w:t>
      </w:r>
    </w:p>
    <w:p w14:paraId="0EF05DD5">
      <w:pPr>
        <w:rPr>
          <w:rFonts w:hint="eastAsia"/>
        </w:rPr>
      </w:pPr>
      <w:r>
        <w:rPr>
          <w:rFonts w:hint="eastAsia"/>
        </w:rPr>
        <w:t>6. 用户接收与反馈：用户接收数据后，通过客户端提供反馈，如加载时间、数据完整性等。</w:t>
      </w:r>
    </w:p>
    <w:p w14:paraId="00D255F1">
      <w:pPr>
        <w:spacing w:line="240" w:lineRule="auto"/>
        <w:ind w:firstLine="0"/>
        <w:jc w:val="both"/>
        <w:rPr>
          <w:rFonts w:hint="eastAsia"/>
        </w:rPr>
      </w:pPr>
      <w:r>
        <w:rPr>
          <w:rFonts w:hint="eastAsia"/>
        </w:rPr>
        <w:t>7. 系统优化：L1节点利用用户反馈和监控分析结果，调整调度算法和资源分配策略，以提高系统效率和响应速度。</w:t>
      </w:r>
    </w:p>
    <w:p w14:paraId="4255493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5.L2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节点</w:t>
      </w:r>
    </w:p>
    <w:p w14:paraId="77074748">
      <w:pPr>
        <w:spacing w:line="240" w:lineRule="auto"/>
        <w:ind w:firstLine="0"/>
        <w:jc w:val="both"/>
      </w:pPr>
    </w:p>
    <w:p w14:paraId="6F8E033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扩展节点</w:t>
      </w:r>
    </w:p>
    <w:p w14:paraId="01D0BBC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功能描述:处理快速结算与数据缓存。</w:t>
      </w:r>
    </w:p>
    <w:p w14:paraId="64B086DA">
      <w:pPr>
        <w:spacing w:line="240" w:lineRule="auto"/>
        <w:ind w:firstLine="0"/>
        <w:jc w:val="both"/>
      </w:pPr>
    </w:p>
    <w:p w14:paraId="62AD9F6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调用Uto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lang w:val="en-US"/>
        </w:rPr>
        <w:t xml:space="preserve">  </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PCDN（P2P内容分发网络）主要涉及以下几个步骤和接口：</w:t>
      </w:r>
    </w:p>
    <w:p w14:paraId="2A492E97">
      <w:pPr>
        <w:spacing w:line="240" w:lineRule="auto"/>
        <w:ind w:firstLine="0"/>
        <w:jc w:val="both"/>
      </w:pPr>
    </w:p>
    <w:p w14:paraId="17087017">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 开通PCDN服务：首先需要</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在Uto</w:t>
      </w:r>
      <w:r>
        <w:rPr>
          <w:rFonts w:hint="eastAsia"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申请开通PCDN服务。开通后，需要提供Uto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CDN域名和URL给后台进行匹配规则配置。</w:t>
      </w:r>
    </w:p>
    <w:p w14:paraId="7FFF56D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 集成SDK：用户需要在应用中集成PCDN的SDK。SDK提供了几个简单的接口，主要包括启动、停止和地址转换三个核心接口。启动APP时启动SDK，并传入token，播放器获取到URL地址后，调用SDK获取PCDN本地播放地址并播放。退出应用程序时停止PCDN服务。</w:t>
      </w:r>
    </w:p>
    <w:p w14:paraId="4038BAC4">
      <w:pPr>
        <w:spacing w:line="240" w:lineRule="auto"/>
        <w:ind w:firstLine="0"/>
        <w:jc w:val="both"/>
      </w:pPr>
    </w:p>
    <w:p w14:paraId="1A4B9148">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 API调用：Uto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CDN提供了丰富的API接口，用户可以通过发送HTTP GET请求调用API，并在请求中加入相应请求参数。CDN支持通过HTTP或HTTPS通道进行请求通信，推荐使用HTTPS通道发送请求以获得更高的安全性。</w:t>
      </w:r>
    </w:p>
    <w:p w14:paraId="08894C8B">
      <w:pPr>
        <w:spacing w:line="240" w:lineRule="auto"/>
        <w:ind w:firstLine="0"/>
        <w:jc w:val="both"/>
      </w:pPr>
    </w:p>
    <w:p w14:paraId="34CCC06A">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 SDK调用：为了简化API调用过程，Uto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CDN提供了多语言的SDK工具包。SDK里封装了接口，会自动计算签名，免去了自己计算签名的困扰。用户可以直接在OpenAPI Explorer中运行接口，填写接口私有参数运行成功后，OpenAPI Explorer可以自动生成SDK代码示例，集成SDK以后调用示例代码即可。</w:t>
      </w:r>
    </w:p>
    <w:p w14:paraId="5CBFF81A">
      <w:pPr>
        <w:spacing w:line="240" w:lineRule="auto"/>
        <w:ind w:firstLine="0"/>
        <w:jc w:val="both"/>
      </w:pPr>
    </w:p>
    <w:p w14:paraId="1641E74E">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 控制台查看接口参数：如果对于调试时调用接口的参数有疑问，可以通过CDN控制台先去设置相关的功能，然后通过浏览器的Network功能查看控制台具体调用了什么接口，传了什么参数。</w:t>
      </w:r>
    </w:p>
    <w:p w14:paraId="1EADC239">
      <w:pPr>
        <w:spacing w:line="240" w:lineRule="auto"/>
        <w:ind w:firstLine="0"/>
        <w:jc w:val="both"/>
      </w:pPr>
    </w:p>
    <w:p w14:paraId="165CD27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6. CLI集成：Uto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CLI（Alibaba Cloud Command Line Interface）是基于OpenAPI构建的通用命令行工具，可以通过Uto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CLI实现自动化管理和维护CDN。</w:t>
      </w:r>
    </w:p>
    <w:p w14:paraId="5B34A846">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通过这些步骤和接口，用户可以方便地调用Uto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PCDN服务，实现内容的快速分发和成本的优化。</w:t>
      </w:r>
    </w:p>
    <w:p w14:paraId="5E20ED1D">
      <w:pPr>
        <w:spacing w:line="240" w:lineRule="auto"/>
        <w:ind w:firstLine="0"/>
        <w:jc w:val="both"/>
      </w:pPr>
    </w:p>
    <w:p w14:paraId="52E2D0D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业务池任务机制</w:t>
      </w:r>
    </w:p>
    <w:p w14:paraId="3CEBBB2E">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功能介绍</w:t>
      </w:r>
    </w:p>
    <w:p w14:paraId="022FFD6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业务池是</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6BE5185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特点分析</w:t>
      </w:r>
    </w:p>
    <w:p w14:paraId="1BAC4C91">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58332AB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任务创建流程</w:t>
      </w:r>
    </w:p>
    <w:p w14:paraId="7D94AEF7">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任务创建始于用户或企业向业务池注入奖金需求，并定义任务目标和规格，包括任务内容、执行要求和完成时间。任务创建后，业务池负责发布任务，并提供详细信息给有兴趣的资源提供者。</w:t>
      </w:r>
    </w:p>
    <w:p w14:paraId="2523C7D4">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资源贡献者角色</w:t>
      </w:r>
    </w:p>
    <w:p w14:paraId="6894FDF1">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资源贡献者在业务池中作为执行者，提供算力、存储和带宽等资源支持任务执行。通过</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API</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界面与业务池交互，贡献资源，参与任务执行，并根据贡献获得奖励。</w:t>
      </w:r>
    </w:p>
    <w:p w14:paraId="25219D6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资金注入者职责</w:t>
      </w:r>
    </w:p>
    <w:p w14:paraId="425CE63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资金注入者通常是上游公司或投资者，负责为业务池提供资金支持，支付资源提供者的报酬和费用。根据任务性质和预期结果，向业务池注入资金，并在任务完成后根据表现支付报酬。</w:t>
      </w:r>
    </w:p>
    <w:p w14:paraId="42746287">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6</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任务执行与撤回</w:t>
      </w:r>
    </w:p>
    <w:p w14:paraId="30DD92B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业务池监督任务执行过程，确保任务按既定目标和规格完成。若任务执行中出现问题或需求变更，提供任务撤回机制，允许任务创建者撤回和调整任务。</w:t>
      </w:r>
    </w:p>
    <w:p w14:paraId="6D9B7CF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应用领域</w:t>
      </w:r>
    </w:p>
    <w:p w14:paraId="054BA275">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业务池应用领域广泛，包括</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PCDN</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加速、服务器加速与深度计算、人工智能等。在不同领域中，业务池通过提高资源管理效率，支持创新和发展。</w:t>
      </w:r>
    </w:p>
    <w:p w14:paraId="2A60F86E">
      <w:pPr>
        <w:spacing w:line="240" w:lineRule="auto"/>
        <w:ind w:firstLine="0"/>
        <w:jc w:val="both"/>
      </w:pPr>
    </w:p>
    <w:p w14:paraId="6518D55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双向挂单匹配系统（</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BidirectionalOrderMatchingSystem,BOMS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2A245E0C">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运行原理</w:t>
      </w:r>
    </w:p>
    <w:p w14:paraId="4023EE6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用户界面设计:系统提供界面，允许需求者和节点提供者输入报价和需求。</w:t>
      </w:r>
    </w:p>
    <w:p w14:paraId="3181EE97">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需求发布:需求者发布任务，明确要求、期望时间和支付价格。</w:t>
      </w:r>
    </w:p>
    <w:p w14:paraId="40C2E6F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节点报价:节点提供者根据资源情况提交价格报价。</w:t>
      </w:r>
    </w:p>
    <w:p w14:paraId="2A64BCB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智能匹配算法:系统根据需求者价格和节点提供者报价进行匹配。</w:t>
      </w:r>
    </w:p>
    <w:p w14:paraId="3297EF8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双向报价机制:需求者和节点提供者可以双向报价。</w:t>
      </w:r>
    </w:p>
    <w:p w14:paraId="35455B70">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实时更新与通知:系统实时更新挂单状态，并在匹配成功或新报价时通知用户。</w:t>
      </w:r>
    </w:p>
    <w:p w14:paraId="29B9F70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交易确认与执行:匹配成功后，双方确认交易细节，智能合约自动执行任务分配和资金划拨。</w:t>
      </w:r>
    </w:p>
    <w:p w14:paraId="194A68E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任务进度跟踪:需求者跟踪任务执行进度。</w:t>
      </w:r>
    </w:p>
    <w:p w14:paraId="0F5D01A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评价与反馈机制:任务完成后双方互评。</w:t>
      </w:r>
    </w:p>
    <w:p w14:paraId="7B3681A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智能合约保障:所有交易通过区块链智能合约执行，确保透明性、安全性和不可篡改性。</w:t>
      </w:r>
    </w:p>
    <w:p w14:paraId="6456CE7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纠纷解决机制:提供纠纷解决机制，确保双方权益。</w:t>
      </w:r>
    </w:p>
    <w:p w14:paraId="3C99C94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BOMS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通过提供一个高效、透明的任务分配和资源匹配平台，促进需求者和节点提供者之间的交易，提高网络运作效率。</w:t>
      </w:r>
    </w:p>
    <w:p w14:paraId="0F4B9BB0">
      <w:pPr>
        <w:spacing w:line="240" w:lineRule="auto"/>
        <w:ind w:firstLine="0"/>
        <w:jc w:val="both"/>
      </w:pPr>
    </w:p>
    <w:p w14:paraId="483E334F">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自定义</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计费规则系统（</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Customized95BillingRuleSystem,C95BRS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31065ED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运行原理:</w:t>
      </w:r>
    </w:p>
    <w:p w14:paraId="40DBE690">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任务池与资金池独立管理:</w:t>
      </w:r>
    </w:p>
    <w:p w14:paraId="2D67399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每个项目方拥有独立的任务池和任务资金池，确保资金的专款专用和任务的独立管理。</w:t>
      </w:r>
    </w:p>
    <w:p w14:paraId="78AF5A9A">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时段定义与权重分配:</w:t>
      </w:r>
    </w:p>
    <w:p w14:paraId="0F70838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项目方可以根据自身业务特点定义不同的高峰时段，并为这些时段分配不同的权重，以反映不同时间段的重要性和成本。</w:t>
      </w:r>
    </w:p>
    <w:p w14:paraId="0FA86C26">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带宽使用量记录与处理:</w:t>
      </w:r>
    </w:p>
    <w:p w14:paraId="3D32D29C">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系统会定期记录带宽使用量，并在高峰时段进行特别的处理，如降序排列和数据筛选，以确定计费带宽量。</w:t>
      </w:r>
    </w:p>
    <w:p w14:paraId="18914D9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自定义计费公式编写:</w:t>
      </w:r>
    </w:p>
    <w:p w14:paraId="4A1BE554">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项目方可以根据自己的需求编写计费公式，以适应不同的业务模式和成本结构。</w:t>
      </w:r>
    </w:p>
    <w:p w14:paraId="6D84916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系数应用与日积分计算:</w:t>
      </w:r>
    </w:p>
    <w:p w14:paraId="073D129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使用项目方定义的运营商系数和设备系数，结合设备在线时长，计算日积分。</w:t>
      </w:r>
    </w:p>
    <w:p w14:paraId="22752757">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6.</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收益计算与分配:</w:t>
      </w:r>
    </w:p>
    <w:p w14:paraId="23EB56D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根据日积分和高峰时段的权重，计算项目方在高峰时段的收益，并按照自定义规则进行分配。</w:t>
      </w:r>
    </w:p>
    <w:p w14:paraId="6435D714">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在线时长要求:</w:t>
      </w:r>
    </w:p>
    <w:p w14:paraId="5C0D368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为了保证计费的准确性，设备需要保持全天在线。</w:t>
      </w:r>
    </w:p>
    <w:p w14:paraId="0E230B1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灵活的计费策略:</w:t>
      </w:r>
    </w:p>
    <w:p w14:paraId="3A22221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项目方可以根据自身业务的高峰时段和需求，灵活设置限速和结算比例，如</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30%~50%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的收益分配。</w:t>
      </w:r>
    </w:p>
    <w:p w14:paraId="76E501BC">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风险与收益评估:</w:t>
      </w:r>
    </w:p>
    <w:p w14:paraId="7713114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项目方需要评估自定义计费规则可能带来的风险和收益，确保计费系统的可持续性和公平性。</w:t>
      </w:r>
    </w:p>
    <w:p w14:paraId="09A7F6B4">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用户界面与反馈:</w:t>
      </w:r>
    </w:p>
    <w:p w14:paraId="59E3DAD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提供用户界面，使项目方能够轻松设置和管理自己的</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计费规则，并接收用户反馈以优化计费策略。</w:t>
      </w:r>
    </w:p>
    <w:p w14:paraId="737BA87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通过</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C95BRS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Uto</w:t>
      </w:r>
      <w:r>
        <w:rPr>
          <w:rFonts w:hint="eastAsia" w:eastAsia="宋体" w:cs="Calibri"/>
          <w:b w:val="0"/>
          <w:bCs w:val="0"/>
          <w:i w:val="0"/>
          <w:iCs w:val="0"/>
          <w:color w:val="auto"/>
          <w:spacing w:val="0"/>
          <w:position w:val="0"/>
          <w:sz w:val="21"/>
          <w:szCs w:val="22"/>
          <w:highlight w:val="none"/>
          <w:shd w:val="clear" w:color="FFFFFF" w:fill="auto"/>
          <w:vertAlign w:val="baseline"/>
          <w:lang w:eastAsia="zh-CN"/>
        </w:rPr>
        <w:t>OS</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网络为不同的项目方提供了高度定制化的计费解决方案，以适应多样化的业务需求和市场条件。</w:t>
      </w:r>
    </w:p>
    <w:p w14:paraId="17B4EB72">
      <w:pPr>
        <w:spacing w:line="240" w:lineRule="auto"/>
        <w:ind w:firstLine="0"/>
        <w:jc w:val="both"/>
      </w:pPr>
    </w:p>
    <w:p w14:paraId="536E8F6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区块链云盘板块</w:t>
      </w:r>
    </w:p>
    <w:p w14:paraId="0BC2A2C1">
      <w:pPr>
        <w:spacing w:line="240" w:lineRule="auto"/>
        <w:ind w:firstLine="0"/>
        <w:jc w:val="both"/>
      </w:pPr>
    </w:p>
    <w:p w14:paraId="6E421898">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功能描述</w:t>
      </w:r>
    </w:p>
    <w:p w14:paraId="57B4EF32">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上传:用户可以将本地文件上传到云盘，支持断点续传和大文件上传。</w:t>
      </w:r>
    </w:p>
    <w:p w14:paraId="6DBA13BB">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下载:用户可以下载云盘中的文件，支持多线程下载以提高速度。</w:t>
      </w:r>
    </w:p>
    <w:p w14:paraId="436E49E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播放视频:云盘内的视频文件可以直接在线播放，无需下载。</w:t>
      </w:r>
    </w:p>
    <w:p w14:paraId="6D1264B7">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外链分享:用户可以生成文件的外链，方便分享给其他人。</w:t>
      </w:r>
    </w:p>
    <w:p w14:paraId="26BF731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版本控制:云盘支持文件版本控制，可以查看和恢复旧版本的文件。</w:t>
      </w:r>
    </w:p>
    <w:p w14:paraId="0C333B46">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加密存储:所有文件在上传前都会进行加密处理，确保数据安全。</w:t>
      </w:r>
    </w:p>
    <w:p w14:paraId="10305D83">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智能分类:云盘可以自动识别文件类型，并进行智能分类。</w:t>
      </w:r>
    </w:p>
    <w:p w14:paraId="4E886EC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多设备同步:</w:t>
      </w:r>
    </w:p>
    <w:p w14:paraId="5589EFB4">
      <w:pPr>
        <w:spacing w:line="240" w:lineRule="auto"/>
        <w:ind w:firstLine="0"/>
        <w:jc w:val="both"/>
      </w:pPr>
    </w:p>
    <w:p w14:paraId="4CC2B5F7">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智能搜索:提供强大的搜索功能，可以快速找到需要的文件。</w:t>
      </w:r>
    </w:p>
    <w:p w14:paraId="6CC651FA">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多媒体预览:支持图片、音频和视频文件的预览功能。</w:t>
      </w:r>
    </w:p>
    <w:p w14:paraId="009C8FBE">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回收站:删除的文件会被放入回收站，用户可以在一定时间内恢复。</w:t>
      </w:r>
    </w:p>
    <w:p w14:paraId="0CE2D6F1">
      <w:pPr>
        <w:spacing w:line="240" w:lineRule="auto"/>
        <w:ind w:firstLine="0"/>
        <w:jc w:val="both"/>
      </w:pPr>
    </w:p>
    <w:p w14:paraId="02226588">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8.Uto</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铸造合约</w:t>
      </w:r>
    </w:p>
    <w:p w14:paraId="225F0EEE">
      <w:pPr>
        <w:spacing w:line="240" w:lineRule="auto"/>
        <w:ind w:firstLine="0"/>
        <w:jc w:val="both"/>
      </w:pPr>
    </w:p>
    <w:p w14:paraId="562BF2B2">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晚高峰日</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计费系统</w:t>
      </w:r>
    </w:p>
    <w:p w14:paraId="6D8D0BA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运行原理:</w:t>
      </w:r>
    </w:p>
    <w:p w14:paraId="54AD3DA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时段定义:系统将每天的</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18:00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至</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23:59</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定义为晚高峰时段，共计</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小时。</w:t>
      </w:r>
    </w:p>
    <w:p w14:paraId="55AF947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取样点记录:系统每</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分钟记录一次带宽使用量，全天共记录</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288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个点，晚高峰时段记录</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个点。</w:t>
      </w:r>
    </w:p>
    <w:p w14:paraId="2B2AE552">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晚高峰时段处理:在晚高峰时段的</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个带宽使用量点中，进行降序排列。</w:t>
      </w:r>
    </w:p>
    <w:p w14:paraId="520456B7">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数据筛选:从晚高峰时段的带宽使用量点中，去掉前</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（即</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个点）。</w:t>
      </w:r>
    </w:p>
    <w:p w14:paraId="494E8525">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计费带宽量确定:在剩余的带宽使用量点中，选择最高的一个点的带宽使用量作为计费带宽量</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5C31F36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6.</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系数应用:使用运营商系数</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C</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和设备系数</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D</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，以及设备在线时长</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，来计算日积分。</w:t>
      </w:r>
    </w:p>
    <w:p w14:paraId="58F73651">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日积分计算:根据日</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计费公式</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\text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日积分</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=B\timesC\timesD\times\left(\frac</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24</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\right)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进行计算。</w:t>
      </w:r>
    </w:p>
    <w:p w14:paraId="3C1CA35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权重分配:晚高峰时段的权重设置为最高，通常超过</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，以确保收益最大化。</w:t>
      </w:r>
    </w:p>
    <w:p w14:paraId="60CD4EEC">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9.</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在线时长要求:设备需要保持全天在线，以确保计费的准确性。</w:t>
      </w:r>
    </w:p>
    <w:p w14:paraId="75F6D74D">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具体计算步骤:</w:t>
      </w:r>
    </w:p>
    <w:p w14:paraId="70D4AF1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记录带宽使用量:系统每</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分钟记录一次带宽使用量，全天共记录</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288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次。</w:t>
      </w:r>
    </w:p>
    <w:p w14:paraId="26D78C2D">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晚高峰时段记录:在晚高峰时段（</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18:00</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至</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23:59</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）内，记录</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次带宽使用量。</w:t>
      </w:r>
    </w:p>
    <w:p w14:paraId="482EBC03">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3.</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排序带宽使用量:将晚高峰时段的</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个带宽使用量点按照降序排列。</w:t>
      </w:r>
    </w:p>
    <w:p w14:paraId="703C8FCB">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去除前</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点:从排列好的带宽使用量点中去除前</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4</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个点。</w:t>
      </w:r>
    </w:p>
    <w:p w14:paraId="55C202F6">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5.</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选择最大带宽使用量:选择去除后的带宽使用量点中的最大值作为</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w:t>
      </w:r>
    </w:p>
    <w:p w14:paraId="4BD4AF7F">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6.</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计算日积分:使用公式</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\text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日积分</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=B\timesC\timesD\times\left(\frac</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T</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24</w:t>
      </w: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eastAsia="zh-CN"/>
        </w:rPr>
        <w:t>)</w:t>
      </w: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\right)</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计算日积分。</w:t>
      </w:r>
    </w:p>
    <w:p w14:paraId="0CDA401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7.</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计算收益:根据日积分和晚高峰权重，计算设备在晚高峰时段的收益。</w:t>
      </w:r>
    </w:p>
    <w:p w14:paraId="7F459939">
      <w:pPr>
        <w:spacing w:line="240" w:lineRule="auto"/>
        <w:ind w:firstLine="0"/>
        <w:jc w:val="both"/>
      </w:pPr>
      <w:r>
        <w:rPr>
          <w:rFonts w:hint="default" w:ascii="Calibri" w:hAnsi="Calibri" w:eastAsia="Calibri" w:cs="Calibri"/>
          <w:b w:val="0"/>
          <w:bCs w:val="0"/>
          <w:i w:val="0"/>
          <w:iCs w:val="0"/>
          <w:color w:val="auto"/>
          <w:spacing w:val="0"/>
          <w:position w:val="0"/>
          <w:sz w:val="21"/>
          <w:szCs w:val="22"/>
          <w:highlight w:val="none"/>
          <w:shd w:val="clear" w:color="FFFFFF" w:fill="auto"/>
          <w:vertAlign w:val="baseline"/>
        </w:rPr>
        <w:t>8.</w:t>
      </w: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 xml:space="preserve"> 保持在线:确保设备在非晚高峰时段也保持在线，以满足计费需求。</w:t>
      </w:r>
    </w:p>
    <w:p w14:paraId="45BD8C2B">
      <w:pPr>
        <w:spacing w:line="240" w:lineRule="auto"/>
        <w:ind w:firstLine="0"/>
        <w:jc w:val="both"/>
      </w:pPr>
    </w:p>
    <w:p w14:paraId="56135FA8">
      <w:pPr>
        <w:spacing w:line="240" w:lineRule="auto"/>
        <w:ind w:firstLine="0"/>
        <w:jc w:val="both"/>
      </w:pPr>
      <w:r>
        <w:rPr>
          <w:rFonts w:hint="default" w:ascii="宋体" w:hAnsi="宋体" w:eastAsia="宋体" w:cs="宋体"/>
          <w:b w:val="0"/>
          <w:bCs w:val="0"/>
          <w:i w:val="0"/>
          <w:iCs w:val="0"/>
          <w:color w:val="auto"/>
          <w:spacing w:val="0"/>
          <w:position w:val="0"/>
          <w:sz w:val="21"/>
          <w:szCs w:val="22"/>
          <w:highlight w:val="none"/>
          <w:shd w:val="clear" w:color="FFFFFF" w:fill="auto"/>
          <w:vertAlign w:val="baseline"/>
        </w:rPr>
        <w:t>显示节点当天现金收益</w:t>
      </w:r>
    </w:p>
    <w:p w14:paraId="7C5B0CB4">
      <w:pPr>
        <w:spacing w:line="240" w:lineRule="auto"/>
        <w:ind w:firstLine="0"/>
        <w:jc w:val="both"/>
      </w:pPr>
    </w:p>
    <w:p w14:paraId="7E1D976D">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PCDN节点任务池机制</w:t>
      </w:r>
    </w:p>
    <w:p w14:paraId="225FFEB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 节点贡献聚合 (Node Contribution Aggregation)</w:t>
      </w:r>
    </w:p>
    <w:p w14:paraId="0F6456D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运行原理：在PCDN节点任务池中，各个节点将其储存、带宽和算力资源贡献给企业，企业根据资源使用情况向节点支付现金奖励。这些奖励被汇集到任务池中，用于购买代币，从而将个体贡献转换为集体价值。</w:t>
      </w:r>
    </w:p>
    <w:p w14:paraId="15F875A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2. 累计奖励池 (Cumulative Reward Pool)</w:t>
      </w:r>
    </w:p>
    <w:p w14:paraId="5A010AED">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运行原理：任务池持续累积节点的现金奖励，直到总额达到可以购买一枚或多枚代币的价值。此过程体现了集体贡献的力量，使得小额奖励也能参与到代币经济中。</w:t>
      </w:r>
    </w:p>
    <w:p w14:paraId="03C33022">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3. 代币购买计算 (Token Purchase Calculation)</w:t>
      </w:r>
    </w:p>
    <w:p w14:paraId="38AECB86">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运行原理：当累计奖励池的金额达到代币购买阈值时，任务池将使用这些资金购买代币。购买的代币数量将根据市场汇率和累计金额决定。</w:t>
      </w:r>
    </w:p>
    <w:p w14:paraId="3377FDEA">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4. 奖励分配机制 (Reward Distribution Mechanism)</w:t>
      </w:r>
    </w:p>
    <w:p w14:paraId="2E5F1C7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运行原理：购买的代币将根据每个节点对累计奖励池的贡献比例进行分配。这种机制确保了贡献越多的节点获得的代币奖励也越多，体现了公平性。</w:t>
      </w:r>
    </w:p>
    <w:p w14:paraId="1A6DCD7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5. 时间节点提取 (Time-Node Withdrawal)</w:t>
      </w:r>
    </w:p>
    <w:p w14:paraId="65E0F3A1">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运行原理：任务池设定每日为一个时间节点，节点可以根据自己每天的贡献价值计算应得的代币份额，并选择在时间节点上一次性提取自己的份额。</w:t>
      </w:r>
    </w:p>
    <w:p w14:paraId="079291D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计算公式</w:t>
      </w:r>
    </w:p>
    <w:p w14:paraId="3C85637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1. 节点贡献价值计算 (Node Contribution Value Calculation)</w:t>
      </w:r>
    </w:p>
    <w:p w14:paraId="037668DE">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\text{节点贡献价值} = \alpha \times \text{储存资源贡献} + \beta \times \text{带宽资源贡献} + \gamma \times \text{算力资源贡献}</w:t>
      </w:r>
    </w:p>
    <w:p w14:paraId="6479D8EB">
      <w:pPr>
        <w:spacing w:line="240" w:lineRule="auto"/>
        <w:ind w:firstLine="0"/>
        <w:jc w:val="both"/>
      </w:pPr>
    </w:p>
    <w:p w14:paraId="1378445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其中，\alpha、\beta、\gamma 分别代表储存、带宽和算力资源的权重系数。</w:t>
      </w:r>
    </w:p>
    <w:p w14:paraId="14D7D760">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2. 累计奖励池总额 (Cumulative Reward Pool Total)</w:t>
      </w:r>
    </w:p>
    <w:p w14:paraId="18FDA416">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\text{累计奖励池总额} = \sum_{i=1}^{n} \text{节点贡献价值}_i</w:t>
      </w:r>
    </w:p>
    <w:p w14:paraId="0E88CE08">
      <w:pPr>
        <w:spacing w:line="240" w:lineRule="auto"/>
        <w:ind w:firstLine="0"/>
        <w:jc w:val="both"/>
      </w:pPr>
    </w:p>
    <w:p w14:paraId="0701FF8B">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其中，\text{节点贡献价值}_i 表示第 i 个节点的贡献价值。</w:t>
      </w:r>
    </w:p>
    <w:p w14:paraId="1F9482F5">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3. 代币购买数量 (Token Purchase Quantity)</w:t>
      </w:r>
    </w:p>
    <w:p w14:paraId="18811AA8">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\text{代币购买数量} = \frac{\text{累计奖励池总额}}{\text{代币市场价格}}</w:t>
      </w:r>
    </w:p>
    <w:p w14:paraId="6065FE61">
      <w:pPr>
        <w:spacing w:line="240" w:lineRule="auto"/>
        <w:ind w:firstLine="0"/>
        <w:jc w:val="both"/>
      </w:pPr>
    </w:p>
    <w:p w14:paraId="1593A93F">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其中，代币市场价格是指在购买时点的代币价格。</w:t>
      </w:r>
    </w:p>
    <w:p w14:paraId="0A11A9AD">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4. 节点奖励份额 (Node Reward Share)</w:t>
      </w:r>
    </w:p>
    <w:p w14:paraId="6A64EA91">
      <w:pPr>
        <w:spacing w:line="240" w:lineRule="auto"/>
        <w:ind w:firstLine="0"/>
        <w:jc w:val="both"/>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\text{节点奖励份额} = \left( \frac{\text{节点贡献价值}}{\text{累计奖励池总额}} \right) \times \text{代币购买数量}</w:t>
      </w:r>
    </w:p>
    <w:p w14:paraId="4BBA8F32">
      <w:pPr>
        <w:spacing w:line="240" w:lineRule="auto"/>
        <w:ind w:firstLine="0"/>
        <w:jc w:val="both"/>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r>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t>通过上述机制和公式，PCDN节点任务池能够高效地运作，并确保用户的资源贡献得到公正的回报。</w:t>
      </w:r>
    </w:p>
    <w:p w14:paraId="1E861356">
      <w:pPr>
        <w:spacing w:line="240" w:lineRule="auto"/>
        <w:ind w:firstLine="0"/>
        <w:jc w:val="both"/>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p>
    <w:p w14:paraId="710897FF">
      <w:pPr>
        <w:spacing w:line="240" w:lineRule="auto"/>
        <w:ind w:firstLine="0"/>
        <w:jc w:val="both"/>
        <w:rPr>
          <w:rFonts w:hint="default" w:ascii="Calibri" w:hAnsi="Calibri" w:eastAsia="宋体" w:cs="Calibri"/>
          <w:b w:val="0"/>
          <w:bCs w:val="0"/>
          <w:i w:val="0"/>
          <w:iCs w:val="0"/>
          <w:color w:val="auto"/>
          <w:spacing w:val="0"/>
          <w:position w:val="0"/>
          <w:sz w:val="21"/>
          <w:szCs w:val="22"/>
          <w:highlight w:val="none"/>
          <w:shd w:val="clear" w:color="FFFFFF" w:fill="auto"/>
          <w:vertAlign w:val="baseline"/>
          <w:lang w:val="en-US" w:eastAsia="zh-CN"/>
        </w:rPr>
      </w:pPr>
    </w:p>
    <w:p w14:paraId="0052DEFB">
      <w:pPr>
        <w:rPr>
          <w:rFonts w:hint="eastAsia"/>
          <w:lang w:eastAsia="zh-CN"/>
        </w:rPr>
      </w:pPr>
      <w:r>
        <w:rPr>
          <w:rFonts w:hint="eastAsia"/>
          <w:lang w:eastAsia="zh-CN"/>
        </w:rPr>
        <w:t>全球节点流量可视化监控系统（Global Node Traffic Visualization and Monitoring System, GNTVMS）</w:t>
      </w:r>
    </w:p>
    <w:p w14:paraId="06AE2F13">
      <w:pPr>
        <w:rPr>
          <w:rFonts w:hint="eastAsia"/>
          <w:lang w:eastAsia="zh-CN"/>
        </w:rPr>
      </w:pPr>
      <w:r>
        <w:rPr>
          <w:rFonts w:hint="eastAsia"/>
          <w:lang w:eastAsia="zh-CN"/>
        </w:rPr>
        <w:t>运行原理：</w:t>
      </w:r>
    </w:p>
    <w:p w14:paraId="091F6713">
      <w:pPr>
        <w:rPr>
          <w:rFonts w:hint="eastAsia"/>
          <w:lang w:eastAsia="zh-CN"/>
        </w:rPr>
      </w:pPr>
      <w:r>
        <w:rPr>
          <w:rFonts w:hint="eastAsia"/>
          <w:lang w:eastAsia="zh-CN"/>
        </w:rPr>
        <w:t>1. 数据采集与处理：</w:t>
      </w:r>
    </w:p>
    <w:p w14:paraId="2C1F37C6">
      <w:pPr>
        <w:rPr>
          <w:rFonts w:hint="eastAsia"/>
        </w:rPr>
      </w:pPr>
    </w:p>
    <w:p w14:paraId="21997C6C">
      <w:pPr>
        <w:rPr>
          <w:rFonts w:hint="eastAsia"/>
          <w:lang w:eastAsia="zh-CN"/>
        </w:rPr>
      </w:pPr>
      <w:r>
        <w:rPr>
          <w:rFonts w:hint="eastAsia"/>
          <w:lang w:eastAsia="zh-CN"/>
        </w:rPr>
        <w:t>系统通过API接口实时采集全球节点的流量数据，包括上下行流量、节点状态等。</w:t>
      </w:r>
    </w:p>
    <w:p w14:paraId="271B07E0">
      <w:pPr>
        <w:rPr>
          <w:rFonts w:hint="eastAsia"/>
          <w:lang w:eastAsia="zh-CN"/>
        </w:rPr>
      </w:pPr>
      <w:r>
        <w:rPr>
          <w:rFonts w:hint="eastAsia"/>
          <w:lang w:eastAsia="zh-CN"/>
        </w:rPr>
        <w:t>利用大数据分析技术对采集到的数据进行处理和分析，提取关键流量指标。</w:t>
      </w:r>
    </w:p>
    <w:p w14:paraId="2A29AE37">
      <w:pPr>
        <w:rPr>
          <w:rFonts w:hint="eastAsia"/>
          <w:lang w:eastAsia="zh-CN"/>
        </w:rPr>
      </w:pPr>
      <w:r>
        <w:rPr>
          <w:rFonts w:hint="eastAsia"/>
          <w:lang w:eastAsia="zh-CN"/>
        </w:rPr>
        <w:t>2. 可视化展示：</w:t>
      </w:r>
    </w:p>
    <w:p w14:paraId="031F1ED0">
      <w:pPr>
        <w:rPr>
          <w:rFonts w:hint="eastAsia"/>
        </w:rPr>
      </w:pPr>
    </w:p>
    <w:p w14:paraId="14F766E6">
      <w:pPr>
        <w:rPr>
          <w:rFonts w:hint="eastAsia"/>
          <w:lang w:eastAsia="zh-CN"/>
        </w:rPr>
      </w:pPr>
      <w:r>
        <w:rPr>
          <w:rFonts w:hint="eastAsia"/>
          <w:lang w:eastAsia="zh-CN"/>
        </w:rPr>
        <w:t>采用数据可视化技术，将流量数据以图表、地图等形式直观展示。</w:t>
      </w:r>
    </w:p>
    <w:p w14:paraId="0E3495DD">
      <w:pPr>
        <w:rPr>
          <w:rFonts w:hint="eastAsia"/>
          <w:lang w:eastAsia="zh-CN"/>
        </w:rPr>
      </w:pPr>
      <w:r>
        <w:rPr>
          <w:rFonts w:hint="eastAsia"/>
          <w:lang w:eastAsia="zh-CN"/>
        </w:rPr>
        <w:t>支持不同层级的数据展示，如全国、全省、全市节点的流量情况。</w:t>
      </w:r>
    </w:p>
    <w:p w14:paraId="06419B3E">
      <w:pPr>
        <w:rPr>
          <w:rFonts w:hint="eastAsia"/>
          <w:lang w:eastAsia="zh-CN"/>
        </w:rPr>
      </w:pPr>
      <w:r>
        <w:rPr>
          <w:rFonts w:hint="eastAsia"/>
          <w:lang w:eastAsia="zh-CN"/>
        </w:rPr>
        <w:t>3. 节点地图：</w:t>
      </w:r>
    </w:p>
    <w:p w14:paraId="7063C66A">
      <w:pPr>
        <w:rPr>
          <w:rFonts w:hint="eastAsia"/>
        </w:rPr>
      </w:pPr>
    </w:p>
    <w:p w14:paraId="67834EB0">
      <w:pPr>
        <w:rPr>
          <w:rFonts w:hint="eastAsia"/>
          <w:lang w:eastAsia="zh-CN"/>
        </w:rPr>
      </w:pPr>
      <w:r>
        <w:rPr>
          <w:rFonts w:hint="eastAsia"/>
          <w:lang w:eastAsia="zh-CN"/>
        </w:rPr>
        <w:t>开发交互式地球仪样式的节点地图，展示全球节点的分布情况。</w:t>
      </w:r>
    </w:p>
    <w:p w14:paraId="274D7623">
      <w:pPr>
        <w:rPr>
          <w:rFonts w:hint="eastAsia"/>
          <w:lang w:eastAsia="zh-CN"/>
        </w:rPr>
      </w:pPr>
      <w:r>
        <w:rPr>
          <w:rFonts w:hint="eastAsia"/>
          <w:lang w:eastAsia="zh-CN"/>
        </w:rPr>
        <w:t>用户可以通过点击地图上的特定区域，查看该区域的节点详细信息。</w:t>
      </w:r>
    </w:p>
    <w:p w14:paraId="32D2328D">
      <w:pPr>
        <w:rPr>
          <w:rFonts w:hint="eastAsia"/>
          <w:lang w:eastAsia="zh-CN"/>
        </w:rPr>
      </w:pPr>
      <w:r>
        <w:rPr>
          <w:rFonts w:hint="eastAsia"/>
          <w:lang w:eastAsia="zh-CN"/>
        </w:rPr>
        <w:t>4. 风险检测与警告：</w:t>
      </w:r>
    </w:p>
    <w:p w14:paraId="59505BE6">
      <w:pPr>
        <w:rPr>
          <w:rFonts w:hint="eastAsia"/>
        </w:rPr>
      </w:pPr>
    </w:p>
    <w:p w14:paraId="41060DE4">
      <w:pPr>
        <w:rPr>
          <w:rFonts w:hint="eastAsia"/>
          <w:lang w:eastAsia="zh-CN"/>
        </w:rPr>
      </w:pPr>
      <w:r>
        <w:rPr>
          <w:rFonts w:hint="eastAsia"/>
          <w:lang w:eastAsia="zh-CN"/>
        </w:rPr>
        <w:t>系统内置算法监测节点流量的异常波动，如大量节点下线等。</w:t>
      </w:r>
    </w:p>
    <w:p w14:paraId="0E064670">
      <w:pPr>
        <w:rPr>
          <w:rFonts w:hint="eastAsia"/>
          <w:lang w:eastAsia="zh-CN"/>
        </w:rPr>
      </w:pPr>
      <w:r>
        <w:rPr>
          <w:rFonts w:hint="eastAsia"/>
          <w:lang w:eastAsia="zh-CN"/>
        </w:rPr>
        <w:t>当检测到潜在风险时，系统会发出警告并提示用户关注特定地区。</w:t>
      </w:r>
    </w:p>
    <w:p w14:paraId="2C0210AE">
      <w:pPr>
        <w:rPr>
          <w:rFonts w:hint="eastAsia"/>
          <w:lang w:eastAsia="zh-CN"/>
        </w:rPr>
      </w:pPr>
      <w:r>
        <w:rPr>
          <w:rFonts w:hint="eastAsia"/>
          <w:lang w:eastAsia="zh-CN"/>
        </w:rPr>
        <w:t>5. 节点信息查询：</w:t>
      </w:r>
    </w:p>
    <w:p w14:paraId="4B768477">
      <w:pPr>
        <w:rPr>
          <w:rFonts w:hint="eastAsia"/>
        </w:rPr>
      </w:pPr>
    </w:p>
    <w:p w14:paraId="0EFA93C9">
      <w:pPr>
        <w:rPr>
          <w:rFonts w:hint="eastAsia"/>
          <w:lang w:eastAsia="zh-CN"/>
        </w:rPr>
      </w:pPr>
      <w:r>
        <w:rPr>
          <w:rFonts w:hint="eastAsia"/>
          <w:lang w:eastAsia="zh-CN"/>
        </w:rPr>
        <w:t>用户可以点击地图上的节点，查看该节点的详细信息，如流量使用情况、运行时间等。</w:t>
      </w:r>
    </w:p>
    <w:p w14:paraId="47D90286">
      <w:pPr>
        <w:rPr>
          <w:rFonts w:hint="eastAsia"/>
          <w:lang w:eastAsia="zh-CN"/>
        </w:rPr>
      </w:pPr>
      <w:r>
        <w:rPr>
          <w:rFonts w:hint="eastAsia"/>
          <w:lang w:eastAsia="zh-CN"/>
        </w:rPr>
        <w:t>6. 用户界面：</w:t>
      </w:r>
    </w:p>
    <w:p w14:paraId="0005BFD3">
      <w:pPr>
        <w:rPr>
          <w:rFonts w:hint="eastAsia"/>
        </w:rPr>
      </w:pPr>
    </w:p>
    <w:p w14:paraId="5911F5B8">
      <w:pPr>
        <w:rPr>
          <w:rFonts w:hint="eastAsia"/>
          <w:lang w:eastAsia="zh-CN"/>
        </w:rPr>
      </w:pPr>
      <w:r>
        <w:rPr>
          <w:rFonts w:hint="eastAsia"/>
          <w:lang w:eastAsia="zh-CN"/>
        </w:rPr>
        <w:t>设计简洁直观的用户界面，方便用户快速获取所需信息。</w:t>
      </w:r>
    </w:p>
    <w:p w14:paraId="26DB637E">
      <w:pPr>
        <w:rPr>
          <w:rFonts w:hint="eastAsia"/>
          <w:lang w:eastAsia="zh-CN"/>
        </w:rPr>
      </w:pPr>
      <w:r>
        <w:rPr>
          <w:rFonts w:hint="eastAsia"/>
          <w:lang w:eastAsia="zh-CN"/>
        </w:rPr>
        <w:t>提供多语言支持，满足全球用户的需求。</w:t>
      </w:r>
    </w:p>
    <w:p w14:paraId="74E2B106">
      <w:pPr>
        <w:rPr>
          <w:rFonts w:hint="eastAsia"/>
          <w:lang w:eastAsia="zh-CN"/>
        </w:rPr>
      </w:pPr>
      <w:r>
        <w:rPr>
          <w:rFonts w:hint="eastAsia"/>
          <w:lang w:eastAsia="zh-CN"/>
        </w:rPr>
        <w:t>7. 实时更新与反馈：</w:t>
      </w:r>
    </w:p>
    <w:p w14:paraId="167A4471">
      <w:pPr>
        <w:rPr>
          <w:rFonts w:hint="eastAsia"/>
        </w:rPr>
      </w:pPr>
    </w:p>
    <w:p w14:paraId="753EC69B">
      <w:pPr>
        <w:rPr>
          <w:rFonts w:hint="eastAsia"/>
          <w:lang w:eastAsia="zh-CN"/>
        </w:rPr>
      </w:pPr>
      <w:r>
        <w:rPr>
          <w:rFonts w:hint="eastAsia"/>
          <w:lang w:eastAsia="zh-CN"/>
        </w:rPr>
        <w:t>系统实时更新节点流量数据和地图展示，确保信息的时效性。</w:t>
      </w:r>
    </w:p>
    <w:p w14:paraId="12CFFD24">
      <w:pPr>
        <w:rPr>
          <w:rFonts w:hint="eastAsia"/>
          <w:lang w:eastAsia="zh-CN"/>
        </w:rPr>
      </w:pPr>
      <w:r>
        <w:rPr>
          <w:rFonts w:hint="eastAsia"/>
          <w:lang w:eastAsia="zh-CN"/>
        </w:rPr>
        <w:t>用户可以通过界面反馈功能，报告问题或提出改进建议。</w:t>
      </w:r>
    </w:p>
    <w:p w14:paraId="43DCD1C3">
      <w:pPr>
        <w:rPr>
          <w:rFonts w:hint="eastAsia"/>
          <w:lang w:eastAsia="zh-CN"/>
        </w:rPr>
      </w:pPr>
      <w:r>
        <w:rPr>
          <w:rFonts w:hint="eastAsia"/>
          <w:lang w:eastAsia="zh-CN"/>
        </w:rPr>
        <w:t>8. 安全性与隐私保护：</w:t>
      </w:r>
    </w:p>
    <w:p w14:paraId="1308E467">
      <w:pPr>
        <w:rPr>
          <w:rFonts w:hint="eastAsia"/>
        </w:rPr>
      </w:pPr>
    </w:p>
    <w:p w14:paraId="5EC26B83">
      <w:pPr>
        <w:rPr>
          <w:rFonts w:hint="eastAsia"/>
          <w:lang w:eastAsia="zh-CN"/>
        </w:rPr>
      </w:pPr>
      <w:r>
        <w:rPr>
          <w:rFonts w:hint="eastAsia"/>
          <w:lang w:eastAsia="zh-CN"/>
        </w:rPr>
        <w:t>确保所有数据传输和处理过程符合安全标准，保护用户隐私。</w:t>
      </w:r>
    </w:p>
    <w:p w14:paraId="6BB06DB0">
      <w:pPr>
        <w:rPr>
          <w:rFonts w:hint="eastAsia"/>
          <w:lang w:eastAsia="zh-CN"/>
        </w:rPr>
      </w:pPr>
      <w:r>
        <w:rPr>
          <w:rFonts w:hint="eastAsia"/>
          <w:lang w:eastAsia="zh-CN"/>
        </w:rPr>
        <w:t>9. 技术兼容性与扩展性：</w:t>
      </w:r>
    </w:p>
    <w:p w14:paraId="37D1A2D8">
      <w:pPr>
        <w:rPr>
          <w:rFonts w:hint="eastAsia"/>
        </w:rPr>
      </w:pPr>
    </w:p>
    <w:p w14:paraId="05E98D37">
      <w:pPr>
        <w:rPr>
          <w:rFonts w:hint="eastAsia"/>
          <w:lang w:eastAsia="zh-CN"/>
        </w:rPr>
      </w:pPr>
      <w:r>
        <w:rPr>
          <w:rFonts w:hint="eastAsia"/>
          <w:lang w:eastAsia="zh-CN"/>
        </w:rPr>
        <w:t>系统设计考虑技术兼容性，支持与现有系统的无缝集成。</w:t>
      </w:r>
    </w:p>
    <w:p w14:paraId="40C51FC6">
      <w:pPr>
        <w:rPr>
          <w:rFonts w:hint="eastAsia"/>
          <w:lang w:eastAsia="zh-CN"/>
        </w:rPr>
      </w:pPr>
      <w:r>
        <w:rPr>
          <w:rFonts w:hint="eastAsia"/>
          <w:lang w:eastAsia="zh-CN"/>
        </w:rPr>
        <w:t>考虑未来技术发展，确保系统具有良好的扩展性。</w:t>
      </w:r>
    </w:p>
    <w:p w14:paraId="01613FDB">
      <w:pPr>
        <w:rPr>
          <w:rFonts w:hint="eastAsia"/>
          <w:lang w:eastAsia="zh-CN"/>
        </w:rPr>
      </w:pPr>
      <w:r>
        <w:rPr>
          <w:rFonts w:hint="eastAsia"/>
          <w:lang w:eastAsia="zh-CN"/>
        </w:rPr>
        <w:t>通过GNTVMS，Uto OS网络能够为用户提供一个全面、直观、实时的全球节点流量监控平台，帮助用户更好地了解网络状态，及时发现并响应潜在风险。</w:t>
      </w:r>
    </w:p>
    <w:p w14:paraId="272816CD">
      <w:pPr>
        <w:rPr>
          <w:rFonts w:hint="eastAsia"/>
          <w:lang w:eastAsia="zh-CN"/>
        </w:rPr>
      </w:pPr>
    </w:p>
    <w:p w14:paraId="65F4229F">
      <w:pPr>
        <w:rPr>
          <w:rFonts w:hint="eastAsia"/>
          <w:lang w:eastAsia="zh-CN"/>
        </w:rPr>
      </w:pPr>
      <w:r>
        <w:rPr>
          <w:rFonts w:hint="eastAsia"/>
          <w:lang w:eastAsia="zh-CN"/>
        </w:rPr>
        <w:t>节点流量与连接可视化监控系统（Node Traffic and Connection Visualization Monitoring System, NTC-VMS）</w:t>
      </w:r>
    </w:p>
    <w:p w14:paraId="2443DAF9">
      <w:pPr>
        <w:rPr>
          <w:rFonts w:hint="eastAsia"/>
          <w:lang w:eastAsia="zh-CN"/>
        </w:rPr>
      </w:pPr>
      <w:r>
        <w:rPr>
          <w:rFonts w:hint="eastAsia"/>
          <w:lang w:eastAsia="zh-CN"/>
        </w:rPr>
        <w:t>运行原理：</w:t>
      </w:r>
    </w:p>
    <w:p w14:paraId="4AF3BFD0">
      <w:pPr>
        <w:rPr>
          <w:rFonts w:hint="eastAsia"/>
          <w:lang w:eastAsia="zh-CN"/>
        </w:rPr>
      </w:pPr>
      <w:r>
        <w:rPr>
          <w:rFonts w:hint="eastAsia"/>
          <w:lang w:eastAsia="zh-CN"/>
        </w:rPr>
        <w:t>1. 数据采集模块：</w:t>
      </w:r>
    </w:p>
    <w:p w14:paraId="7A40ADC4">
      <w:pPr>
        <w:rPr>
          <w:rFonts w:hint="eastAsia"/>
        </w:rPr>
      </w:pPr>
    </w:p>
    <w:p w14:paraId="252597D5">
      <w:pPr>
        <w:rPr>
          <w:rFonts w:hint="eastAsia"/>
          <w:lang w:eastAsia="zh-CN"/>
        </w:rPr>
      </w:pPr>
      <w:r>
        <w:rPr>
          <w:rFonts w:hint="eastAsia"/>
          <w:lang w:eastAsia="zh-CN"/>
        </w:rPr>
        <w:t>部署在每个网络节点上的代理程序，实时捕获节点的流量数据和连接日志。</w:t>
      </w:r>
    </w:p>
    <w:p w14:paraId="2E76E7EF">
      <w:pPr>
        <w:rPr>
          <w:rFonts w:hint="eastAsia"/>
          <w:lang w:eastAsia="zh-CN"/>
        </w:rPr>
      </w:pPr>
      <w:r>
        <w:rPr>
          <w:rFonts w:hint="eastAsia"/>
          <w:lang w:eastAsia="zh-CN"/>
        </w:rPr>
        <w:t>收集数据包括但不限于：连接协议类型、目的IP地址、连接数量、请求次数、上传流量等。</w:t>
      </w:r>
    </w:p>
    <w:p w14:paraId="328B9DD0">
      <w:pPr>
        <w:rPr>
          <w:rFonts w:hint="eastAsia"/>
          <w:lang w:eastAsia="zh-CN"/>
        </w:rPr>
      </w:pPr>
      <w:r>
        <w:rPr>
          <w:rFonts w:hint="eastAsia"/>
          <w:lang w:eastAsia="zh-CN"/>
        </w:rPr>
        <w:t>2. 数据处理与分析引擎：</w:t>
      </w:r>
    </w:p>
    <w:p w14:paraId="0E7E8D09">
      <w:pPr>
        <w:rPr>
          <w:rFonts w:hint="eastAsia"/>
        </w:rPr>
      </w:pPr>
    </w:p>
    <w:p w14:paraId="08835C5C">
      <w:pPr>
        <w:rPr>
          <w:rFonts w:hint="eastAsia"/>
          <w:lang w:eastAsia="zh-CN"/>
        </w:rPr>
      </w:pPr>
      <w:r>
        <w:rPr>
          <w:rFonts w:hint="eastAsia"/>
          <w:lang w:eastAsia="zh-CN"/>
        </w:rPr>
        <w:t>使用流处理技术对采集到的原始数据进行清洗、格式化和聚合，以便于分析和可视化展示。</w:t>
      </w:r>
    </w:p>
    <w:p w14:paraId="73E874BF">
      <w:pPr>
        <w:rPr>
          <w:rFonts w:hint="eastAsia"/>
          <w:lang w:eastAsia="zh-CN"/>
        </w:rPr>
      </w:pPr>
      <w:r>
        <w:rPr>
          <w:rFonts w:hint="eastAsia"/>
          <w:lang w:eastAsia="zh-CN"/>
        </w:rPr>
        <w:t>应用机器学习算法对流量模式进行识别，以区分正常流量与潜在的异常流量。</w:t>
      </w:r>
    </w:p>
    <w:p w14:paraId="421F0F97">
      <w:pPr>
        <w:rPr>
          <w:rFonts w:hint="eastAsia"/>
          <w:lang w:eastAsia="zh-CN"/>
        </w:rPr>
      </w:pPr>
      <w:r>
        <w:rPr>
          <w:rFonts w:hint="eastAsia"/>
          <w:lang w:eastAsia="zh-CN"/>
        </w:rPr>
        <w:t>3. 地理定位服务：</w:t>
      </w:r>
    </w:p>
    <w:p w14:paraId="1B92A4E2">
      <w:pPr>
        <w:rPr>
          <w:rFonts w:hint="eastAsia"/>
        </w:rPr>
      </w:pPr>
    </w:p>
    <w:p w14:paraId="73A29D2E">
      <w:pPr>
        <w:rPr>
          <w:rFonts w:hint="eastAsia"/>
          <w:lang w:eastAsia="zh-CN"/>
        </w:rPr>
      </w:pPr>
      <w:r>
        <w:rPr>
          <w:rFonts w:hint="eastAsia"/>
          <w:lang w:eastAsia="zh-CN"/>
        </w:rPr>
        <w:t>结合IP地址解析技术，确定每个连接请求的大致地理位置。</w:t>
      </w:r>
    </w:p>
    <w:p w14:paraId="11DF3A11">
      <w:pPr>
        <w:rPr>
          <w:rFonts w:hint="eastAsia"/>
          <w:lang w:eastAsia="zh-CN"/>
        </w:rPr>
      </w:pPr>
      <w:r>
        <w:rPr>
          <w:rFonts w:hint="eastAsia"/>
          <w:lang w:eastAsia="zh-CN"/>
        </w:rPr>
        <w:t>将地理位置信息与流量数据相结合，为用户提供更直观的网络活动视图。</w:t>
      </w:r>
    </w:p>
    <w:p w14:paraId="566BC0DF">
      <w:pPr>
        <w:rPr>
          <w:rFonts w:hint="eastAsia"/>
          <w:lang w:eastAsia="zh-CN"/>
        </w:rPr>
      </w:pPr>
      <w:r>
        <w:rPr>
          <w:rFonts w:hint="eastAsia"/>
          <w:lang w:eastAsia="zh-CN"/>
        </w:rPr>
        <w:t>4. 可视化展示平台：</w:t>
      </w:r>
    </w:p>
    <w:p w14:paraId="773D4341">
      <w:pPr>
        <w:rPr>
          <w:rFonts w:hint="eastAsia"/>
        </w:rPr>
      </w:pPr>
    </w:p>
    <w:p w14:paraId="3F0CC34B">
      <w:pPr>
        <w:rPr>
          <w:rFonts w:hint="eastAsia"/>
          <w:lang w:eastAsia="zh-CN"/>
        </w:rPr>
      </w:pPr>
      <w:r>
        <w:rPr>
          <w:rFonts w:hint="eastAsia"/>
          <w:lang w:eastAsia="zh-CN"/>
        </w:rPr>
        <w:t>开发一个交互式的Web界面，将处理后的数据以图表和地图的形式展示。</w:t>
      </w:r>
    </w:p>
    <w:p w14:paraId="78B3A0CC">
      <w:pPr>
        <w:rPr>
          <w:rFonts w:hint="eastAsia"/>
          <w:lang w:eastAsia="zh-CN"/>
        </w:rPr>
      </w:pPr>
      <w:r>
        <w:rPr>
          <w:rFonts w:hint="eastAsia"/>
          <w:lang w:eastAsia="zh-CN"/>
        </w:rPr>
        <w:t>提供多维度的数据视图，包括时间序列分析、协议分布、地理热点图等。</w:t>
      </w:r>
    </w:p>
    <w:p w14:paraId="19BC9AEA">
      <w:pPr>
        <w:rPr>
          <w:rFonts w:hint="eastAsia"/>
          <w:lang w:eastAsia="zh-CN"/>
        </w:rPr>
      </w:pPr>
      <w:r>
        <w:rPr>
          <w:rFonts w:hint="eastAsia"/>
          <w:lang w:eastAsia="zh-CN"/>
        </w:rPr>
        <w:t>5. 实时监控与报警系统：</w:t>
      </w:r>
    </w:p>
    <w:p w14:paraId="65639CF3">
      <w:pPr>
        <w:rPr>
          <w:rFonts w:hint="eastAsia"/>
        </w:rPr>
      </w:pPr>
    </w:p>
    <w:p w14:paraId="4C6E4B53">
      <w:pPr>
        <w:rPr>
          <w:rFonts w:hint="eastAsia"/>
          <w:lang w:eastAsia="zh-CN"/>
        </w:rPr>
      </w:pPr>
      <w:r>
        <w:rPr>
          <w:rFonts w:hint="eastAsia"/>
          <w:lang w:eastAsia="zh-CN"/>
        </w:rPr>
        <w:t>实现实时监控功能，动态展示网络流量和连接状态的变化。</w:t>
      </w:r>
    </w:p>
    <w:p w14:paraId="7CCD21EA">
      <w:pPr>
        <w:rPr>
          <w:rFonts w:hint="eastAsia"/>
          <w:lang w:eastAsia="zh-CN"/>
        </w:rPr>
      </w:pPr>
      <w:r>
        <w:rPr>
          <w:rFonts w:hint="eastAsia"/>
          <w:lang w:eastAsia="zh-CN"/>
        </w:rPr>
        <w:t>设定阈值，当流量异常或连接请求超过设定阈值时，系统自动触发报警机制。</w:t>
      </w:r>
    </w:p>
    <w:p w14:paraId="6C9937FF">
      <w:pPr>
        <w:rPr>
          <w:rFonts w:hint="eastAsia"/>
          <w:lang w:eastAsia="zh-CN"/>
        </w:rPr>
      </w:pPr>
      <w:r>
        <w:rPr>
          <w:rFonts w:hint="eastAsia"/>
          <w:lang w:eastAsia="zh-CN"/>
        </w:rPr>
        <w:t>6. 用户访问与权限控制：</w:t>
      </w:r>
    </w:p>
    <w:p w14:paraId="324CDAD3">
      <w:pPr>
        <w:rPr>
          <w:rFonts w:hint="eastAsia"/>
        </w:rPr>
      </w:pPr>
    </w:p>
    <w:p w14:paraId="71291549">
      <w:pPr>
        <w:rPr>
          <w:rFonts w:hint="eastAsia"/>
          <w:lang w:eastAsia="zh-CN"/>
        </w:rPr>
      </w:pPr>
      <w:r>
        <w:rPr>
          <w:rFonts w:hint="eastAsia"/>
          <w:lang w:eastAsia="zh-CN"/>
        </w:rPr>
        <w:t>实现用户登录和权限验证机制，确保数据的安全性和隐私性。</w:t>
      </w:r>
    </w:p>
    <w:p w14:paraId="7C942559">
      <w:pPr>
        <w:rPr>
          <w:rFonts w:hint="eastAsia"/>
          <w:lang w:eastAsia="zh-CN"/>
        </w:rPr>
      </w:pPr>
      <w:r>
        <w:rPr>
          <w:rFonts w:hint="eastAsia"/>
          <w:lang w:eastAsia="zh-CN"/>
        </w:rPr>
        <w:t>根据不同用户的权限，展示相应级别的数据视图和分析结果。</w:t>
      </w:r>
    </w:p>
    <w:p w14:paraId="1F4E2F9D">
      <w:pPr>
        <w:rPr>
          <w:rFonts w:hint="eastAsia"/>
          <w:lang w:eastAsia="zh-CN"/>
        </w:rPr>
      </w:pPr>
      <w:r>
        <w:rPr>
          <w:rFonts w:hint="eastAsia"/>
          <w:lang w:eastAsia="zh-CN"/>
        </w:rPr>
        <w:t>7. 数据存储与备份：</w:t>
      </w:r>
    </w:p>
    <w:p w14:paraId="3814742D">
      <w:pPr>
        <w:rPr>
          <w:rFonts w:hint="eastAsia"/>
        </w:rPr>
      </w:pPr>
    </w:p>
    <w:p w14:paraId="77C3A07E">
      <w:pPr>
        <w:rPr>
          <w:rFonts w:hint="eastAsia"/>
          <w:lang w:eastAsia="zh-CN"/>
        </w:rPr>
      </w:pPr>
      <w:r>
        <w:rPr>
          <w:rFonts w:hint="eastAsia"/>
          <w:lang w:eastAsia="zh-CN"/>
        </w:rPr>
        <w:t>将采集和处理的数据存储在高可用性的数据库系统中，并定期进行备份。</w:t>
      </w:r>
    </w:p>
    <w:p w14:paraId="02BA81F1">
      <w:pPr>
        <w:rPr>
          <w:rFonts w:hint="eastAsia"/>
          <w:lang w:eastAsia="zh-CN"/>
        </w:rPr>
      </w:pPr>
      <w:r>
        <w:rPr>
          <w:rFonts w:hint="eastAsia"/>
          <w:lang w:eastAsia="zh-CN"/>
        </w:rPr>
        <w:t>确保数据的持久化存储，以便于历史数据分析和审计。</w:t>
      </w:r>
    </w:p>
    <w:p w14:paraId="7570820A">
      <w:pPr>
        <w:rPr>
          <w:rFonts w:hint="eastAsia"/>
          <w:lang w:eastAsia="zh-CN"/>
        </w:rPr>
      </w:pPr>
      <w:r>
        <w:rPr>
          <w:rFonts w:hint="eastAsia"/>
          <w:lang w:eastAsia="zh-CN"/>
        </w:rPr>
        <w:t>8. 系统集成与扩展性：</w:t>
      </w:r>
    </w:p>
    <w:p w14:paraId="2B545ECB">
      <w:pPr>
        <w:rPr>
          <w:rFonts w:hint="eastAsia"/>
        </w:rPr>
      </w:pPr>
    </w:p>
    <w:p w14:paraId="07850F5D">
      <w:pPr>
        <w:rPr>
          <w:rFonts w:hint="eastAsia"/>
          <w:lang w:eastAsia="zh-CN"/>
        </w:rPr>
      </w:pPr>
      <w:r>
        <w:rPr>
          <w:rFonts w:hint="eastAsia"/>
          <w:lang w:eastAsia="zh-CN"/>
        </w:rPr>
        <w:t>设计系统时考虑与其他监控工具和数据平台的集成，以便于数据共享和功能扩展。</w:t>
      </w:r>
    </w:p>
    <w:p w14:paraId="63E82F47">
      <w:pPr>
        <w:rPr>
          <w:rFonts w:hint="eastAsia"/>
          <w:lang w:eastAsia="zh-CN"/>
        </w:rPr>
      </w:pPr>
      <w:r>
        <w:rPr>
          <w:rFonts w:hint="eastAsia"/>
          <w:lang w:eastAsia="zh-CN"/>
        </w:rPr>
        <w:t>采用模块化设计，方便未来添加新的数据源和分析工具。</w:t>
      </w:r>
    </w:p>
    <w:p w14:paraId="679BE668">
      <w:pPr>
        <w:rPr>
          <w:rFonts w:hint="eastAsia"/>
          <w:lang w:eastAsia="zh-CN"/>
        </w:rPr>
      </w:pPr>
      <w:r>
        <w:rPr>
          <w:rFonts w:hint="eastAsia"/>
          <w:lang w:eastAsia="zh-CN"/>
        </w:rPr>
        <w:t>9. 报告生成与导出：</w:t>
      </w:r>
    </w:p>
    <w:p w14:paraId="63468A40">
      <w:pPr>
        <w:rPr>
          <w:rFonts w:hint="eastAsia"/>
        </w:rPr>
      </w:pPr>
    </w:p>
    <w:p w14:paraId="18BB4FE8">
      <w:pPr>
        <w:rPr>
          <w:rFonts w:hint="eastAsia"/>
          <w:lang w:eastAsia="zh-CN"/>
        </w:rPr>
      </w:pPr>
      <w:r>
        <w:rPr>
          <w:rFonts w:hint="eastAsia"/>
          <w:lang w:eastAsia="zh-CN"/>
        </w:rPr>
        <w:t>提供报告生成工具，允许用户根据需求生成定制化的分析报告。</w:t>
      </w:r>
    </w:p>
    <w:p w14:paraId="06E2D0EB">
      <w:pPr>
        <w:rPr>
          <w:rFonts w:hint="eastAsia"/>
          <w:lang w:eastAsia="zh-CN"/>
        </w:rPr>
      </w:pPr>
      <w:r>
        <w:rPr>
          <w:rFonts w:hint="eastAsia"/>
          <w:lang w:eastAsia="zh-CN"/>
        </w:rPr>
        <w:t>支持报告的导出功能，包括PDF、Excel等格式，便于用户进行离线分析和分享。</w:t>
      </w:r>
    </w:p>
    <w:p w14:paraId="514B8F8A">
      <w:pPr>
        <w:rPr>
          <w:rFonts w:hint="eastAsia"/>
          <w:lang w:eastAsia="zh-CN"/>
        </w:rPr>
      </w:pPr>
      <w:r>
        <w:rPr>
          <w:rFonts w:hint="eastAsia"/>
          <w:lang w:eastAsia="zh-CN"/>
        </w:rPr>
        <w:t>10. 帮助与文档支持：</w:t>
      </w:r>
    </w:p>
    <w:p w14:paraId="171986CA">
      <w:pPr>
        <w:rPr>
          <w:rFonts w:hint="eastAsia"/>
        </w:rPr>
      </w:pPr>
    </w:p>
    <w:p w14:paraId="70A99C49">
      <w:pPr>
        <w:rPr>
          <w:rFonts w:hint="eastAsia"/>
          <w:lang w:eastAsia="zh-CN"/>
        </w:rPr>
      </w:pPr>
      <w:r>
        <w:rPr>
          <w:rFonts w:hint="eastAsia"/>
          <w:lang w:eastAsia="zh-CN"/>
        </w:rPr>
        <w:t>提供详细的用户手册和在线帮助文档，指导用户如何使用系统。</w:t>
      </w:r>
    </w:p>
    <w:p w14:paraId="2735BAA8">
      <w:pPr>
        <w:rPr>
          <w:rFonts w:hint="eastAsia"/>
          <w:lang w:eastAsia="zh-CN"/>
        </w:rPr>
      </w:pPr>
      <w:r>
        <w:rPr>
          <w:rFonts w:hint="eastAsia"/>
          <w:lang w:eastAsia="zh-CN"/>
        </w:rPr>
        <w:t>定期更新文档，以反映系统的最新功能和最佳实践。</w:t>
      </w:r>
    </w:p>
    <w:p w14:paraId="2324EC0E">
      <w:pPr>
        <w:rPr>
          <w:rFonts w:hint="eastAsia"/>
          <w:lang w:eastAsia="zh-CN"/>
        </w:rPr>
      </w:pPr>
      <w:r>
        <w:rPr>
          <w:rFonts w:hint="eastAsia"/>
          <w:lang w:eastAsia="zh-CN"/>
        </w:rPr>
        <w:t>通过NTC-VMS，Uto OS网络能够为用户提供一个全面、实时、高度可视化的网络流量和连接监控解决方案，帮助用户深入了解其网络活动，优化资源分配，并提高网络安全性。</w:t>
      </w:r>
    </w:p>
    <w:p w14:paraId="70AF0544">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p>
    <w:p w14:paraId="75A8D1DA">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基于区块链的网络安全日志综合管理系统（Blockchain-based Network Security Log Management System, BNSLMS）</w:t>
      </w:r>
    </w:p>
    <w:p w14:paraId="27DE30F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23B5A59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自动化日志收集： 系统自动收集网络中所有关键设备的日志信息，包括但不限于路由器、交换机、防火墙等。</w:t>
      </w:r>
    </w:p>
    <w:p w14:paraId="0E3489C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区块链分布式存储： 收集的日志信息通过区块链技术进行分布式存储，每个区块包含时间戳和前一个区块的哈希值，确保数据的不可篡改性和完整性。</w:t>
      </w:r>
    </w:p>
    <w:p w14:paraId="06386EC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数据加密与安全： 所有存储的日志数据使用强加密算法加密，保障数据的安全性和保密性。</w:t>
      </w:r>
    </w:p>
    <w:p w14:paraId="38F1558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数据备份与冗余： 系统设计为在多个节点上进行数据备份，确保数据的高可用性和灾难恢复能力。</w:t>
      </w:r>
    </w:p>
    <w:p w14:paraId="6B8BCAA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日志信息索引与检索： 所有日志信息被索引，关键字段如时间戳、IP地址、事件类型等，实现快速检索。</w:t>
      </w:r>
    </w:p>
    <w:p w14:paraId="1E0BAA9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访问控制与审计： 系统实施严格的访问控制，确保只有授权人员可以访问日志数据，并对所有访问尝试和操作进行记录和审计。</w:t>
      </w:r>
    </w:p>
    <w:p w14:paraId="5CEE089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数据保留策略： 根据网络安全要求，系统设计为至少保留所有日志数据六个月，满足法律和监管要求。</w:t>
      </w:r>
    </w:p>
    <w:p w14:paraId="3215AD4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日志数据完整性校验： 定期进行数据完整性校验，确保日志数据未被篡改或损坏。</w:t>
      </w:r>
    </w:p>
    <w:p w14:paraId="1989B1A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合规性监控： 系统监控并确保日志保留政策符合当前的网络安全法规和标准。</w:t>
      </w:r>
    </w:p>
    <w:p w14:paraId="515219A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用户界面与查询工具： 提供用户友好的界面和查询工具，使授权用户能够轻松检索和分析日志数据。</w:t>
      </w:r>
    </w:p>
    <w:p w14:paraId="2D50DCA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日志数据可视化： 系统提供日志数据可视化功能，帮助用户快速识别网络活动模式和潜在的安全威胁。</w:t>
      </w:r>
    </w:p>
    <w:p w14:paraId="149BF12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智能警报系统： 当检测到可疑或异常的网络活动时，系统自动触发警报并通知网络安全团队。</w:t>
      </w:r>
    </w:p>
    <w:p w14:paraId="58718AF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定期安全评估： 系统定期进行安全评估，确保日志保留策略和实践的有效性，并根据需要进行调整。</w:t>
      </w:r>
    </w:p>
    <w:p w14:paraId="6252645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应保留的日志内容列表：</w:t>
      </w:r>
    </w:p>
    <w:p w14:paraId="52E4137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访问日志：记录用户登录尝试、成功和失败的登录事件。</w:t>
      </w:r>
    </w:p>
    <w:p w14:paraId="75DC78C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系统日志：记录操作系统级别的事件，如启动、关闭、更新和错误信息。</w:t>
      </w:r>
    </w:p>
    <w:p w14:paraId="2F58F7B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应用程序日志：记录应用程序的运行状况、错误、异常和关键操作。</w:t>
      </w:r>
    </w:p>
    <w:p w14:paraId="5A9D563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网络流量日志：记录所有网络流量的详细信息，包括源和目的IP地址、端口号、协议类型等。</w:t>
      </w:r>
    </w:p>
    <w:p w14:paraId="70F2C2C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防火墙日志：记录所有通过防火墙的流量，包括允许和拒绝的连接。</w:t>
      </w:r>
    </w:p>
    <w:p w14:paraId="03EEBF8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入侵检测系统（IDS）日志：记录所有检测到的潜在入侵和异常行为。</w:t>
      </w:r>
    </w:p>
    <w:p w14:paraId="30885B1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入侵防御系统（IPS）日志：记录所有被防御的入侵尝试和采取的防御措施。</w:t>
      </w:r>
    </w:p>
    <w:p w14:paraId="4029428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端点防护日志：记录在用户设备上检测到的安全事件和采取的响应措施。</w:t>
      </w:r>
    </w:p>
    <w:p w14:paraId="434F603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数据访问和操作日志：记录对敏感数据的访问和修改操作。</w:t>
      </w:r>
    </w:p>
    <w:p w14:paraId="4B3C2F6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用户活动日志：记录用户在系统中的活动，包括文件访问、数据更改等。</w:t>
      </w:r>
    </w:p>
    <w:p w14:paraId="3CC850D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配置更改日志：记录网络设备和系统的配置更改。</w:t>
      </w:r>
    </w:p>
    <w:p w14:paraId="3C5509C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审计日志：记录对系统进行的审计活动和发现的问题。</w:t>
      </w:r>
    </w:p>
    <w:p w14:paraId="4E7964A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会话日志：记录用户会话的开始、结束和持续时间。</w:t>
      </w:r>
    </w:p>
    <w:p w14:paraId="7CE180E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14. API调用日志：记录所有API调用的详细信息，包括时间、调用者、操作和结果。</w:t>
      </w:r>
    </w:p>
    <w:p w14:paraId="4662269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15. 数据库日志：记录对数据库的所有查询和更改操作。</w:t>
      </w:r>
    </w:p>
    <w:p w14:paraId="26F448B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16. 备份日志：记录所有备份活动的详细信息，包括备份的时间、类型和范围。</w:t>
      </w:r>
    </w:p>
    <w:p w14:paraId="3951625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17. 恢复日志：记录所有数据恢复活动的细节。</w:t>
      </w:r>
    </w:p>
    <w:p w14:paraId="6AAF04D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18. 硬件状态日志：记录硬件的状态变化，如故障、更换和维护。</w:t>
      </w:r>
    </w:p>
    <w:p w14:paraId="01D4B81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19. 软件更新日志：记录软件更新和补丁的应用情况。</w:t>
      </w:r>
    </w:p>
    <w:p w14:paraId="7385F86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20. 权限变更日志：记录用户权限的变更，包括新增、修改和删除用户权限。</w:t>
      </w:r>
    </w:p>
    <w:p w14:paraId="391304B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21. 资源使用日志：记录系统资源的使用情况，如CPU、内存和存储的使用率。</w:t>
      </w:r>
    </w:p>
    <w:p w14:paraId="65BC2B9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22. 安全事件响应日志：记录对安全事件的响应措施和处理结果。</w:t>
      </w:r>
    </w:p>
    <w:p w14:paraId="1EBAD9E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23. 物理访问日志：如果适用，记录对数据中心或服务器房间的物理访问。</w:t>
      </w:r>
    </w:p>
    <w:p w14:paraId="281EFA2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24. 视频监控日志：如果有视频监控，记录相关的视频访问和存储信息。</w:t>
      </w:r>
    </w:p>
    <w:p w14:paraId="00A03CC5">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25. 第三方服务日志：如果使用了第三方服务，记录服务的使用情况和任何相关的安全事件。</w:t>
      </w:r>
    </w:p>
    <w:p w14:paraId="36959C1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通过采用区块链技术，BNSLMS 确保了日志数据的不可篡改性、完整性和透明度，同时提供了一个安全、可靠且高效的网络安全日志管理解决方案。</w:t>
      </w:r>
    </w:p>
    <w:p w14:paraId="3FE45890">
      <w:pPr>
        <w:spacing w:line="240" w:lineRule="auto"/>
        <w:ind w:firstLine="0"/>
        <w:jc w:val="both"/>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isplayHorizontalDrawingGridEvery w:val="1"/>
  <w:displayVerticalDrawingGridEvery w:val="1"/>
  <w:noPunctuationKerning w:val="1"/>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0DF43450"/>
    <w:rsid w:val="10825A04"/>
    <w:rsid w:val="167F33D5"/>
    <w:rsid w:val="27A44FCE"/>
    <w:rsid w:val="38CB12F7"/>
    <w:rsid w:val="5DB70BF5"/>
    <w:rsid w:val="664832F3"/>
    <w:rsid w:val="68FB4006"/>
    <w:rsid w:val="6E7C7255"/>
    <w:rsid w:val="73561F79"/>
    <w:rsid w:val="7AC73C35"/>
    <w:rsid w:val="7B693B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sz w:val="21"/>
      <w:szCs w:val="22"/>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10879</Words>
  <Characters>12582</Characters>
  <Paragraphs>878</Paragraphs>
  <TotalTime>0</TotalTime>
  <ScaleCrop>false</ScaleCrop>
  <LinksUpToDate>false</LinksUpToDate>
  <CharactersWithSpaces>12842</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2024-10-08T03:04:00Z</dcterms:created>
  <dc:creator>Administrator</dc:creator>
  <cp:lastModifiedBy>别当欧尼酱了</cp:lastModifiedBy>
  <dcterms:modified xsi:type="dcterms:W3CDTF">2024-12-07T11:58:53Z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777D6050453E4BFA8BC121DDA77A5973_13</vt:lpwstr>
  </property>
</Properties>
</file>