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line="500" w:lineRule="atLeast"/>
        <w:jc w:val="center"/>
      </w:pPr>
      <w:r>
        <w:rPr>
          <w:rFonts w:ascii="Times New Roman" w:eastAsia="SimHei"/>
          <w:b/>
          <w:bCs/>
          <w:color w:val="0F2419"/>
          <w:sz w:val="36"/>
          <w:szCs w:val="36"/>
        </w:rPr>
        <w:t xml:space="preserve">参赛作品声明</w:t>
      </w:r>
    </w:p>
    <w:p>
      <w:pPr>
        <w:pBdr>
          <w:bottom w:val="single" w:color="0E9F6E" w:sz="4" w:space="10"/>
        </w:pBdr>
        <w:spacing w:after="160"/>
        <w:jc w:val="center"/>
      </w:pPr>
      <w:r>
        <w:rPr>
          <w:rFonts w:ascii="Times New Roman" w:eastAsia="SimHei"/>
          <w:color w:val="5C6E64"/>
          <w:sz w:val="22"/>
          <w:szCs w:val="22"/>
        </w:rPr>
        <w:t xml:space="preserve">声盾（ShieldEar）——面向 AI 语音诈骗的实时鉴伪反诈平台</w:t>
      </w:r>
    </w:p>
    <w:p>
      <w:pPr>
        <w:spacing w:after="60" w:line="312"/>
        <w:ind w:firstLine="480"/>
        <w:jc w:val="both"/>
      </w:pPr>
      <w:r>
        <w:rPr>
          <w:rFonts w:ascii="Times New Roman" w:eastAsia="SimSun"/>
          <w:b w:val="false"/>
          <w:bCs w:val="false"/>
          <w:color w:val="1A2420"/>
          <w:sz w:val="24"/>
          <w:szCs w:val="24"/>
        </w:rPr>
        <w:t xml:space="preserve">本声明适用于本团队（参赛队伍：你们说的对 · 大连理工大学）参加全国大学生信息安全竞赛作品赛的参赛作品「声盾（ShieldEar）——面向 AI 语音诈骗的实时鉴伪反诈平台」（以下简称「本作品」），就作品版权、原创性、技术公开与数据合规事项声明如下。</w:t>
      </w:r>
    </w:p>
    <w:p>
      <w:pPr>
        <w:pStyle w:val="Heading2"/>
        <w:spacing w:after="120" w:before="260" w:line="350" w:lineRule="atLeast"/>
      </w:pPr>
      <w:r>
        <w:rPr>
          <w:rFonts w:ascii="Times New Roman" w:eastAsia="SimHei"/>
          <w:b/>
          <w:bCs/>
          <w:color w:val="0F2419"/>
          <w:sz w:val="30"/>
          <w:szCs w:val="30"/>
        </w:rPr>
        <w:t xml:space="preserve">一、原创性声明</w:t>
      </w:r>
    </w:p>
    <w:p>
      <w:pPr>
        <w:spacing w:after="60" w:line="312"/>
        <w:ind w:firstLine="480"/>
        <w:jc w:val="both"/>
      </w:pPr>
      <w:r>
        <w:rPr>
          <w:rFonts w:ascii="Times New Roman" w:eastAsia="SimSun"/>
          <w:b w:val="false"/>
          <w:bCs w:val="false"/>
          <w:color w:val="1A2420"/>
          <w:sz w:val="24"/>
          <w:szCs w:val="24"/>
        </w:rPr>
        <w:t xml:space="preserve">本作品的检测引擎（含 DSP 工具库、八维声学特征提取、数据驱动校准与滑动窗口流式分析管线）、Web 平台（实时鉴听、文件检测、现场合成挑战、案例库、核验报告等全部功能模块）、存证与证据链路、测试套件与本次参赛全部文档（系统设计报告、系统测试报告、作品简介等）均为本团队独立设计、开发与撰写。作品中未抄袭、剪切或套用任何已发表的参赛作品、论文或他人未公开成果；若存在与其他作品的相似之处，均属于公开技术领域的通用常见实现。本团队对上述声明的真实性负法律责任。</w:t>
      </w:r>
    </w:p>
    <w:p>
      <w:pPr>
        <w:pStyle w:val="Heading2"/>
        <w:spacing w:after="120" w:before="260" w:line="350" w:lineRule="atLeast"/>
      </w:pPr>
      <w:r>
        <w:rPr>
          <w:rFonts w:ascii="Times New Roman" w:eastAsia="SimHei"/>
          <w:b/>
          <w:bCs/>
          <w:color w:val="0F2419"/>
          <w:sz w:val="30"/>
          <w:szCs w:val="30"/>
        </w:rPr>
        <w:t xml:space="preserve">二、版权归属声明</w:t>
      </w:r>
    </w:p>
    <w:p>
      <w:pPr>
        <w:spacing w:after="60" w:line="312"/>
        <w:ind w:firstLine="480"/>
        <w:jc w:val="both"/>
      </w:pPr>
      <w:r>
        <w:rPr>
          <w:rFonts w:ascii="Times New Roman" w:eastAsia="SimSun"/>
          <w:b w:val="false"/>
          <w:bCs w:val="false"/>
          <w:color w:val="1A2420"/>
          <w:sz w:val="24"/>
          <w:szCs w:val="24"/>
        </w:rPr>
        <w:t xml:space="preserve">本作品的著作权、软件代码及其修改权、文档与图表等相关权利均归属作品完成人（参赛团队成员及其所属单位按竞赛规章约定）。未经作品完成人书面许可，任何单位或个人不得将本作品全部或部分用于商业用途、申报其他奖项或以其他方式转让、许可第三方使用。</w:t>
      </w:r>
    </w:p>
    <w:p>
      <w:pPr>
        <w:pStyle w:val="Heading2"/>
        <w:spacing w:after="120" w:before="260" w:line="350" w:lineRule="atLeast"/>
      </w:pPr>
      <w:r>
        <w:rPr>
          <w:rFonts w:ascii="Times New Roman" w:eastAsia="SimHei"/>
          <w:b/>
          <w:bCs/>
          <w:color w:val="0F2419"/>
          <w:sz w:val="30"/>
          <w:szCs w:val="30"/>
        </w:rPr>
        <w:t xml:space="preserve">三、开源组件使用声明</w:t>
      </w:r>
    </w:p>
    <w:p>
      <w:pPr>
        <w:spacing w:after="60" w:line="312"/>
        <w:ind w:firstLine="480"/>
        <w:jc w:val="both"/>
      </w:pPr>
      <w:r>
        <w:rPr>
          <w:rFonts w:ascii="Times New Roman" w:eastAsia="SimSun"/>
          <w:b w:val="false"/>
          <w:bCs w:val="false"/>
          <w:color w:val="1A2420"/>
          <w:sz w:val="24"/>
          <w:szCs w:val="24"/>
        </w:rPr>
        <w:t xml:space="preserve">本作品工程实现建立在开源生态之上，使用了 Next.js、React、Tailwind CSS、shadcn/ui、Prisma、recharts 等开源框架与组件，均按其原始开源许可证（MIT、Apache-2.0 等）使用并保留原始版权与许可声明；检测引擎本身（特征提取、评分与流式分析管线）为本团队从零实现的原创代码，未引用任何第三方检测模型与权重。开源组件的完整映射清单见系统设计报告附录。</w:t>
      </w:r>
    </w:p>
    <w:p>
      <w:pPr>
        <w:pStyle w:val="Heading2"/>
        <w:spacing w:after="120" w:before="260" w:line="350" w:lineRule="atLeast"/>
      </w:pPr>
      <w:r>
        <w:rPr>
          <w:rFonts w:ascii="Times New Roman" w:eastAsia="SimHei"/>
          <w:b/>
          <w:bCs/>
          <w:color w:val="0F2419"/>
          <w:sz w:val="30"/>
          <w:szCs w:val="30"/>
        </w:rPr>
        <w:t xml:space="preserve">四、技术公开声明</w:t>
      </w:r>
    </w:p>
    <w:p>
      <w:pPr>
        <w:spacing w:after="60" w:line="312"/>
        <w:ind w:firstLine="480"/>
        <w:jc w:val="both"/>
      </w:pPr>
      <w:r>
        <w:rPr>
          <w:rFonts w:ascii="Times New Roman" w:eastAsia="SimSun"/>
          <w:b w:val="false"/>
          <w:bCs w:val="false"/>
          <w:color w:val="1A2420"/>
          <w:sz w:val="24"/>
          <w:szCs w:val="24"/>
        </w:rPr>
        <w:t xml:space="preserve">为满足竞赛对作品可执行程序与可复现性的评审要求，本团队将本作品源码与文档托管至 GitHub 开源仓库（https://github.com/43aquarius/ShieldEar）并向竞赛组织方开放查阅权限，同时随作品提交免安装可执行程序包；涉及本作品的核心算法、实现细节与实验数据均如实公开于仓库与文档，不含任何未公开的保密算法或技术秘密。作品中引用的第三方开源组件均为其公开发布版本，未包含任何未经授权的代码或模型。</w:t>
      </w:r>
    </w:p>
    <w:p>
      <w:pPr>
        <w:pStyle w:val="Heading2"/>
        <w:spacing w:after="120" w:before="260" w:line="350" w:lineRule="atLeast"/>
      </w:pPr>
      <w:r>
        <w:rPr>
          <w:rFonts w:ascii="Times New Roman" w:eastAsia="SimHei"/>
          <w:b/>
          <w:bCs/>
          <w:color w:val="0F2419"/>
          <w:sz w:val="30"/>
          <w:szCs w:val="30"/>
        </w:rPr>
        <w:t xml:space="preserve">五、数据合规声明</w:t>
      </w:r>
    </w:p>
    <w:p>
      <w:pPr>
        <w:spacing w:after="60" w:line="312"/>
        <w:ind w:firstLine="480"/>
        <w:jc w:val="both"/>
      </w:pPr>
      <w:r>
        <w:rPr>
          <w:rFonts w:ascii="Times New Roman" w:eastAsia="SimSun"/>
          <w:b w:val="false"/>
          <w:bCs w:val="false"/>
          <w:color w:val="1A2420"/>
          <w:sz w:val="24"/>
          <w:szCs w:val="24"/>
        </w:rPr>
        <w:t xml:space="preserve">本作品测试与校准所用音频样本均来自公开渠道：自然人声样本取自 wavesurfer.js 与 MDN 公开演示音频及公有领域（LibriVox）有声书；合成样本由授权 TTS 服务生成。全部样本不含可识别特定自然人的个人信息，不涉及个人信息与生物识别信息保护相关法律义务；平台用户产生的检测记录与证据仅存储于用户自部署的数据库中，不上传任何第三方服务器。</w:t>
      </w:r>
    </w:p>
    <w:p>
      <w:pPr>
        <w:pStyle w:val="Heading2"/>
        <w:spacing w:after="120" w:before="260" w:line="350" w:lineRule="atLeast"/>
      </w:pPr>
      <w:r>
        <w:rPr>
          <w:rFonts w:ascii="Times New Roman" w:eastAsia="SimHei"/>
          <w:b/>
          <w:bCs/>
          <w:color w:val="0F2419"/>
          <w:sz w:val="30"/>
          <w:szCs w:val="30"/>
        </w:rPr>
        <w:t xml:space="preserve">六、其他</w:t>
      </w:r>
    </w:p>
    <w:p>
      <w:pPr>
        <w:spacing w:after="60" w:line="312"/>
        <w:ind w:firstLine="480"/>
        <w:jc w:val="both"/>
      </w:pPr>
      <w:r>
        <w:rPr>
          <w:rFonts w:ascii="Times New Roman" w:eastAsia="SimSun"/>
          <w:b w:val="false"/>
          <w:bCs w:val="false"/>
          <w:color w:val="1A2420"/>
          <w:sz w:val="24"/>
          <w:szCs w:val="24"/>
        </w:rPr>
        <w:t xml:space="preserve">本团队已充分知晓并自愿遵守大赛组织方关于参赛作品的各项规章和办法，包括但不限于作品原创性审查、知识产权宣示等环节；如组织方对本声明中任何事项有异议，本团队愿意配合提交补充证明材料并接受组织方的处理决定。</w:t>
      </w:r>
    </w:p>
    <w:p>
      <w:pPr>
        <w:spacing w:before="400"/>
      </w:pPr>
    </w:p>
    <w:p>
      <w:pPr>
        <w:spacing w:after="60" w:line="312"/>
        <w:ind w:firstLine="480"/>
        <w:jc w:val="both"/>
      </w:pPr>
      <w:r>
        <w:rPr>
          <w:rFonts w:ascii="Times New Roman" w:eastAsia="SimSun"/>
          <w:b/>
          <w:bCs/>
          <w:color w:val="1A2420"/>
          <w:sz w:val="24"/>
          <w:szCs w:val="24"/>
        </w:rPr>
        <w:t xml:space="preserve">作品完成人（参赛团队全体成员）签字：</w:t>
      </w:r>
    </w:p>
    <w:p>
      <w:pPr>
        <w:spacing w:after="60" w:line="312"/>
        <w:ind w:firstLine="480"/>
        <w:jc w:val="both"/>
      </w:pPr>
      <w:r>
        <w:rPr>
          <w:rFonts w:ascii="Times New Roman" w:eastAsia="SimSun"/>
          <w:b w:val="false"/>
          <w:bCs w:val="false"/>
          <w:color w:val="1A2420"/>
          <w:sz w:val="24"/>
          <w:szCs w:val="24"/>
        </w:rPr>
        <w:t xml:space="preserve">队长 43aquarius：＿＿＿＿＿＿＿＿＿＿　　　队员 谭畅：＿＿＿＿＿＿＿＿＿＿</w:t>
      </w:r>
    </w:p>
    <w:p>
      <w:pPr>
        <w:spacing w:after="60" w:line="312"/>
        <w:ind w:firstLine="480"/>
        <w:jc w:val="both"/>
      </w:pPr>
      <w:r>
        <w:rPr>
          <w:rFonts w:ascii="Times New Roman" w:eastAsia="SimSun"/>
          <w:b/>
          <w:bCs/>
          <w:color w:val="1A2420"/>
          <w:sz w:val="24"/>
          <w:szCs w:val="24"/>
        </w:rPr>
        <w:t xml:space="preserve">指导教师签字：</w:t>
      </w:r>
    </w:p>
    <w:p>
      <w:pPr>
        <w:spacing w:after="60" w:line="312"/>
        <w:ind w:firstLine="480"/>
        <w:jc w:val="both"/>
      </w:pPr>
      <w:r>
        <w:rPr>
          <w:rFonts w:ascii="Times New Roman" w:eastAsia="SimSun"/>
          <w:b w:val="false"/>
          <w:bCs w:val="false"/>
          <w:color w:val="1A2420"/>
          <w:sz w:val="24"/>
          <w:szCs w:val="24"/>
        </w:rPr>
        <w:t xml:space="preserve">【指导教师签名】</w:t>
      </w:r>
    </w:p>
    <w:p>
      <w:pPr>
        <w:spacing w:after="60" w:line="312"/>
        <w:ind w:firstLine="480"/>
        <w:jc w:val="both"/>
      </w:pPr>
      <w:r>
        <w:rPr>
          <w:rFonts w:ascii="Times New Roman" w:eastAsia="SimSun"/>
          <w:b/>
          <w:bCs/>
          <w:color w:val="1A2420"/>
          <w:sz w:val="24"/>
          <w:szCs w:val="24"/>
        </w:rPr>
        <w:t xml:space="preserve">声明日期：</w:t>
      </w:r>
      <w:r>
        <w:rPr>
          <w:rFonts w:ascii="Times New Roman" w:eastAsia="SimSun"/>
          <w:b w:val="false"/>
          <w:bCs w:val="false"/>
          <w:color w:val="1A2420"/>
          <w:sz w:val="24"/>
          <w:szCs w:val="24"/>
        </w:rPr>
        <w:t xml:space="preserve">2026 年 10 月　日</w:t>
      </w:r>
    </w:p>
    <w:sectPr>
      <w:footerReference w:type="default" r:id="rId6"/>
      <w:pgSz w:w="11906" w:h="16838" w:orient="portrait"/>
      <w:pgMar w:top="1440" w:right="1417" w:bottom="1440"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声盾参赛作品声明</dc:title>
  <dc:creator>声盾 ShieldEar 团队</dc:creator>
  <cp:lastModifiedBy>Un-named</cp:lastModifiedBy>
  <cp:revision>1</cp:revision>
  <dcterms:created xsi:type="dcterms:W3CDTF">2026-10-28T10:54:25.116Z</dcterms:created>
  <dcterms:modified xsi:type="dcterms:W3CDTF">2026-10-28T10:54:25.116Z</dcterms:modified>
</cp:coreProperties>
</file>

<file path=docProps/custom.xml><?xml version="1.0" encoding="utf-8"?>
<Properties xmlns="http://schemas.openxmlformats.org/officeDocument/2006/custom-properties" xmlns:vt="http://schemas.openxmlformats.org/officeDocument/2006/docPropsVTypes"/>
</file>