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480" w:lineRule="atLeast"/>
        <w:jc w:val="center"/>
      </w:pPr>
      <w:r>
        <w:rPr>
          <w:rFonts w:ascii="Calibri" w:eastAsia="SimHei"/>
          <w:b/>
          <w:bCs/>
          <w:color w:val="1A1A1A"/>
          <w:sz w:val="36"/>
          <w:szCs w:val="36"/>
        </w:rPr>
        <w:t xml:space="preserve">《同和钱庄》</w:t>
      </w:r>
    </w:p>
    <w:p>
      <w:pPr>
        <w:spacing w:after="60" w:line="360"/>
        <w:jc w:val="center"/>
      </w:pPr>
      <w:r>
        <w:rPr>
          <w:rFonts w:ascii="Calibri" w:eastAsia="Microsoft YaHei"/>
          <w:color w:val="666666"/>
          <w:sz w:val="24"/>
          <w:szCs w:val="24"/>
        </w:rPr>
        <w:t xml:space="preserve">一个关于「银行挤兑」的经济学寓言 · 抖音视频文字稿</w:t>
      </w:r>
    </w:p>
    <w:p>
      <w:pPr>
        <w:pBdr>
          <w:bottom w:val="single" w:color="D8C8BE" w:sz="4" w:space="8"/>
        </w:pBdr>
        <w:spacing w:after="200" w:line="320"/>
        <w:jc w:val="center"/>
      </w:pPr>
      <w:r>
        <w:rPr>
          <w:rFonts w:ascii="Calibri" w:eastAsia="Microsoft YaHei"/>
          <w:color w:val="666666"/>
          <w:sz w:val="20"/>
          <w:szCs w:val="20"/>
        </w:rPr>
        <w:t xml:space="preserve">时长 5:17 ｜ 竖屏 1080×1920 ｜ 30fps ｜ 配音 xiaochen×1.08 ｜ 全片字幕已烧制 ｜ 横竖屏双封面 ｜ 动画讲解 + 真实素材</w:t>
      </w:r>
    </w:p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一、口播全文（与视频逐字一致）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〔0:00 开场钩子 · 市镇清晨〕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江南有个青石镇，镇上的同和钱庄，掌柜厚道，账目干净，放出去的款子笔笔收得回。就是这么一家好钱庄，三天，倒了。没有坏账，没有亏空，也没有贼。扳倒它的，是一句</w:t>
      </w:r>
      <w:r>
        <w:rPr>
          <w:rFonts w:ascii="Calibri" w:eastAsia="Microsoft YaHei"/>
          <w:b/>
          <w:bCs/>
          <w:color w:val="B0712A"/>
          <w:sz w:val="24"/>
          <w:szCs w:val="24"/>
        </w:rPr>
        <w:t xml:space="preserve">没影儿的话。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〔0:17 正文 · 钱庄的生意经〕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钱庄怎么赚钱？东街张婶存进一百两，钱庄不能让银子睡觉，转手借给酒坊，三年期，利钱高三成。存户的银子随时能取，贷出去的款三年才回。这门生意的命门，就卡在随时和三年中间。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老掌柜有分寸。柜上永远压着三成现银。天天有人存，天天有人取，进的多、出的少，账总转得开。二十年没出过岔子，镇上人存钱，跟把银子搁自家柜里一样放心。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出事那天，下着雨。米行的老板娘来取银子，跟柜上的人闲聊，说她听人讲：同和放给丝行的那笔大钱，收不回来了。她本是随口一说。可排在她后头的几个人，都听见了。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这话过三条街，进七家茶馆，只用半天。传话的人还自己添料：有人说丝行掌柜跑了，有人说钱庄亏了三万两，有人连官府要封账都编出来了。没人去查。查，要走路；信，只要点头。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绸缎庄的吴老板，头一个赶到。他其实不信。可他算了笔账：万一呢？今天不取，明天人人去取，我就取不出来了。取，顶多折几个利钱；不取，可能连本都捞不回。这笔账，傻子才不算。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第二天鸡叫，同和门口排起了队。挑担的、开铺的、当家的娘子，把一条街站满了。队里多数人，跟吴老板一样：不是怕钱庄坏，是怕别人怕。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〔2:54 正文 · 三天崩塌〕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老掌柜开柜，把三成现银全掏了出来，一炷香就见了底。可大头的银子在酒坊的窖里、丝行的机上，锁在三年期的契书里。柜上付不出，队尾开始砸门。到这一步，钱庄已经死了：它不是资不抵债，是拿不出今天的现钱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第三天，同和封了门板。掌柜变卖家产，赔了六成，酒坊的贷款烂在半路，存户折了四成本金。事后官府查账：同和的账，比镇上哪一家钱庄都干净。它是被怕倒本身，挤倒的。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复盘一下，这句没影儿的话，分两步杀人。第一步，让人怕。第二步，怕的人去取钱。取钱这个动作，把怕变成了真的。经济学管这叫自我实现的预言：你信它倒，它就真的倒。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后来镇上重开钱庄，规矩变了。十几家钱庄立了联保的约：一家遭挤兑，其余各家开柜，替它兑银子。官府再压一笔官银做底。从那以后，一句闲话，再没掀动过哪家钱庄。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因为人人都看明白了：真挤不动了。怕，退了潮；信，就跟着回来了。往后二十年，青石镇再没倒过一家钱庄。不是钱庄变乖了，是跑的理由没了。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〔3:58 揭晓 · 从钱庄到硅谷银行〕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故事讲完了。你以为这是古人的事？1933年大萧条，美国一年倒了四千家银行，罗斯福下令全国银行歇业整顿；2023年3月，硅谷银行，两天被挤倒。照片里那些排队的背影，跟同和门口的，是同一批人。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这个好银行也会得的猝死病，经济学里有个名字，叫</w:t>
      </w:r>
      <w:r>
        <w:rPr>
          <w:rFonts w:ascii="Calibri" w:eastAsia="Microsoft YaHei"/>
          <w:b/>
          <w:bCs/>
          <w:color w:val="B0712A"/>
          <w:sz w:val="24"/>
          <w:szCs w:val="24"/>
        </w:rPr>
        <w:t xml:space="preserve">银行挤兑。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〔4:26 概念拆解 · 对照讲解〕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拆开讲。储户的钱随取随用，贷款三年才回，这叫期限转换，是银行的本职。柜上压三成现银，这叫存款准备金。一句闲话搅动人心，这叫信心冲击。人人怕倒都去取钱，这叫个体理性。挤兑，就是个体理性凑出来的集体死局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门学问做到顶，是2022年的诺贝尔奖。戴蒙德和迪布维格把挤兑写成了数学：一家银行，天生有两个结局。好的那个，人人相安，钱生钱。坏的那个，人人抢跑，三天清盘。站到哪边，不看银行好坏，看大家信哪边。所以才需要那个局外人：中央银行，在人心塌的时候掏钱出来，名号就叫最后贷款人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今天的银行，站在三道闸后面。第一道，准备金，柜上先压一成现银。第二道，存款保险，五十万以内国家兜底，你不用跑，跑的理由就没了。第三道，最后贷款人，央行开柜。你手机银行里那串数字，全靠这三道闸撑着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〔5:43 结尾 · 金句与CTA〕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同和钱庄死于一句话，现代银行活在三道闸。信心这东西，聚起来要二十年，散掉，只要一个上午。关注我。下一期接着讲钱：最后贷款人掏出来的钱从哪来？印多了，会怎样？那叫通货膨胀。</w:t>
      </w:r>
    </w:p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二、概念解释与隐喻对照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银行挤兑（Bank Run）是金融经济学的核心现象：银行把随时可取的短期存款转换为长期贷款（期限转换），天然只保留部分准备金；一旦储户因恐慌集中提款，即使资产质量良好、资可抵债，也会因流动性枯竭而倒闭。挤兑存在多重均衡：人人相安则银行健康运转，人人抢跑则自我实现地摧毁银行。道格拉斯·戴蒙德与菲利普·迪布维格在1983年的经典模型中将其形式化（Diamond-Dybvig 模型），提出存款保险可以消除坏均衡；二人获2022年诺贝尔经济学奖（与本·伯南克同获）。研究生层面还会延伸讨论序贯服务约束、首达先得规则、协调博弈与全局博弈（global games）、最后贷款人（白芝浩规则）与央行流动性工具、以及 2023 年硅谷银行案例中数字化挤兑的新特征等议题。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本片的全部隐喻与概念的对应关系如下表，发布后可截取为评论区科普素材或下期回顾。</w:t>
      </w:r>
    </w:p>
    <w:p>
      <w:pPr>
        <w:keepNext/>
        <w:spacing w:after="120" w:before="240" w:line="360"/>
      </w:pPr>
      <w:r>
        <w:rPr>
          <w:rFonts w:ascii="Calibri" w:eastAsia="Microsoft YaHei"/>
          <w:b/>
          <w:bCs/>
          <w:color w:val="666666"/>
          <w:sz w:val="21"/>
          <w:szCs w:val="21"/>
        </w:rPr>
        <w:t xml:space="preserve">表 1 寓言元素与经济学概念对照</w:t>
      </w:r>
    </w:p>
    <w:tbl>
      <w:tblPr>
        <w:tblW w:type="pct" w:w="5000"/>
        <w:tblBorders>
          <w:top w:val="single" w:color="D8C8BE" w:sz="4"/>
          <w:left w:val="none"/>
          <w:bottom w:val="single" w:color="D8C8BE" w:sz="4"/>
          <w:right w:val="none"/>
          <w:insideH w:val="single" w:color="E5DCD3" w:sz="2"/>
          <w:insideV w:val="none"/>
        </w:tblBorders>
      </w:tblPr>
      <w:tblGrid>
        <w:gridCol w:w="2636"/>
        <w:gridCol w:w="2988"/>
        <w:gridCol w:w="3164"/>
      </w:tblGrid>
      <w:tr>
        <w:trPr>
          <w:cantSplit/>
          <w:tblHeader/>
        </w:trPr>
        <w:tc>
          <w:tcPr>
            <w:tcW w:type="pct" w:w="15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故事里</w:t>
            </w:r>
          </w:p>
        </w:tc>
        <w:tc>
          <w:tcPr>
            <w:tcW w:type="pct" w:w="17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经济学里</w:t>
            </w:r>
          </w:p>
        </w:tc>
        <w:tc>
          <w:tcPr>
            <w:tcW w:type="pct" w:w="18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一句话解释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同和钱庄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银行（商业银行）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期限转换的中介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存一百两，随时能取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活期存款 · 随时提取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流动性的供给方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借给酒坊，三年才回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长期贷款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流动性的需求方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柜上压三成现银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存款准备金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应对日常提现的缓冲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米行老板娘的闲话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信心冲击（恐慌信号）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挤兑的导火索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吴老板的账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个体理性（抢跑博弈）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先取先得的囚徒困境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一炷香见底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流动性枯竭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资不抵债之外的死法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钱庄联保 + 官银做底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最后贷款人 · 存款保险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现代三道闸的雏形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怕退了潮，信回来了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均衡切换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信心决定结局的理论核心</w:t>
            </w:r>
          </w:p>
        </w:tc>
      </w:tr>
    </w:tbl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三、分镜摘要（18 景）</w:t>
      </w:r>
    </w:p>
    <w:p>
      <w:pPr>
        <w:keepNext/>
        <w:spacing w:after="120" w:before="240" w:line="360"/>
      </w:pPr>
      <w:r>
        <w:rPr>
          <w:rFonts w:ascii="Calibri" w:eastAsia="Microsoft YaHei"/>
          <w:b/>
          <w:bCs/>
          <w:color w:val="666666"/>
          <w:sz w:val="21"/>
          <w:szCs w:val="21"/>
        </w:rPr>
        <w:t xml:space="preserve">表 2 分镜时间轴摘要</w:t>
      </w:r>
    </w:p>
    <w:tbl>
      <w:tblPr>
        <w:tblW w:type="pct" w:w="5000"/>
        <w:tblBorders>
          <w:top w:val="single" w:color="D8C8BE" w:sz="4"/>
          <w:left w:val="none"/>
          <w:bottom w:val="single" w:color="D8C8BE" w:sz="4"/>
          <w:right w:val="none"/>
          <w:insideH w:val="single" w:color="E5DCD3" w:sz="2"/>
          <w:insideV w:val="none"/>
        </w:tblBorders>
      </w:tblPr>
      <w:tblGrid>
        <w:gridCol w:w="1230"/>
        <w:gridCol w:w="3867"/>
        <w:gridCol w:w="3691"/>
      </w:tblGrid>
      <w:tr>
        <w:trPr>
          <w:cantSplit/>
          <w:tblHeader/>
        </w:trPr>
        <w:tc>
          <w:tcPr>
            <w:tcW w:type="pct" w:w="7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时间码</w:t>
            </w:r>
          </w:p>
        </w:tc>
        <w:tc>
          <w:tcPr>
            <w:tcW w:type="pct" w:w="22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画面</w:t>
            </w:r>
          </w:p>
        </w:tc>
        <w:tc>
          <w:tcPr>
            <w:tcW w:type="pct" w:w="21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剧情要点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0:00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水乡市镇清晨插画 + 开场大字钩子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一家好钱庄死于一句话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0:17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资金池动画：存入与借出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命门：随时和三年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0:35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准备金动画：三成现银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二十年没出过岔子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0:50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雨天巷口窃语插画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一句没影儿的话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1:06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谣言传播网络动画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过三条街，进七家茶馆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1:24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吴老板的账动画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取或不取：万一呢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1:41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钱庄门口长队插画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不是怕钱庄坏，是怕别人怕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1:54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资金池放干动画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三成见底，贷款锁死三年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2:14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封门插画 + 判词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不是资不抵债，是拿不出今天的现钱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2:30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自我实现循环动画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信它倒，它就真的倒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2:48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联保网络动画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其余各家开柜，替它兑银子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3:02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太平市镇插画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怕退了潮，信回来了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3:58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真实照片三连（1933/SVB人群/关门告示）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排队的背影是同一批人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4:18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银朱大印章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揭晓：银行挤兑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4:26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寓言对照表动画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四组映射 + 集体死局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4:35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双结局动画 + 2022诺奖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好结局坏结局，看大家信哪边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5:01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三道闸动画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准备金 / 存款保险 / 最后贷款人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5:43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金句 + 关注 CTA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下期预告：通货膨胀</w:t>
            </w:r>
          </w:p>
        </w:tc>
      </w:tr>
    </w:tbl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四、抖音标题方案</w:t>
      </w:r>
    </w:p>
    <w:p>
      <w:pPr>
        <w:keepNext/>
        <w:spacing w:after="120" w:before="240" w:line="360"/>
      </w:pPr>
      <w:r>
        <w:rPr>
          <w:rFonts w:ascii="Calibri" w:eastAsia="Microsoft YaHei"/>
          <w:b/>
          <w:bCs/>
          <w:color w:val="666666"/>
          <w:sz w:val="21"/>
          <w:szCs w:val="21"/>
        </w:rPr>
        <w:t xml:space="preserve">表 3 标题备选（均控制在 55 字内，附平台话题标签）</w:t>
      </w:r>
    </w:p>
    <w:tbl>
      <w:tblPr>
        <w:tblW w:type="pct" w:w="5000"/>
        <w:tblBorders>
          <w:top w:val="single" w:color="D8C8BE" w:sz="4"/>
          <w:left w:val="none"/>
          <w:bottom w:val="single" w:color="D8C8BE" w:sz="4"/>
          <w:right w:val="none"/>
          <w:insideH w:val="single" w:color="E5DCD3" w:sz="2"/>
          <w:insideV w:val="none"/>
        </w:tblBorders>
      </w:tblPr>
      <w:tblGrid>
        <w:gridCol w:w="2285"/>
        <w:gridCol w:w="6503"/>
      </w:tblGrid>
      <w:tr>
        <w:trPr>
          <w:cantSplit/>
          <w:tblHeader/>
        </w:trPr>
        <w:tc>
          <w:tcPr>
            <w:tcW w:type="pct" w:w="13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方案</w:t>
            </w:r>
          </w:p>
        </w:tc>
        <w:tc>
          <w:tcPr>
            <w:tcW w:type="pct" w:w="37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标题文案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方案一（悬念型·推荐）</w:t>
            </w:r>
          </w:p>
        </w:tc>
        <w:tc>
          <w:tcPr>
            <w:tcW w:type="pct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没坏账没亏空，这家好钱庄三天就倒了。#经济学 #涨知识 #诺贝尔奖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方案二（反差型）</w:t>
            </w:r>
          </w:p>
        </w:tc>
        <w:tc>
          <w:tcPr>
            <w:tcW w:type="pct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杀死一家好银行的，从来不是坏账。#金融 #经济学 #涨知识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方案三（共鸣型）</w:t>
            </w:r>
          </w:p>
        </w:tc>
        <w:tc>
          <w:tcPr>
            <w:tcW w:type="pct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你在银行门口排队的样子，1933 年和 2023 年都发生过。#银行 #历史 #科普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方案四（问题型）</w:t>
            </w:r>
          </w:p>
        </w:tc>
        <w:tc>
          <w:tcPr>
            <w:tcW w:type="pct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为什么存了保险的银行还会倒？诺奖模型两分钟讲透。#金融 #经济学 #科普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方案五（数字型）</w:t>
            </w:r>
          </w:p>
        </w:tc>
        <w:tc>
          <w:tcPr>
            <w:tcW w:type="pct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信心，聚起来要二十年，散掉只要一个上午。#思维 #经济学 #商业</w:t>
            </w:r>
          </w:p>
        </w:tc>
      </w:tr>
    </w:tbl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〔发布建议：优先方案一，悬念结构利于完播；金融/财经垂类账号可换方案二〕</w:t>
      </w:r>
    </w:p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五、发布与运营建议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发布时间：工作日 12:00-13:00 或 18:00-20:00，周末 10:00-12:00，避开深夜知识类低谷时段。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封面：竖版封面用于抖音主发布，横版封面（1920x1080）用于视频号、B站、小红书等横屏或方图场景，两版主标题文案保持一致。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置顶评论：可放「隐喻对照表」精简版文字，把科普价值沉淀在评论区，提升互动率与收藏量。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合集规划：本片为「经济学寓言」系列第五期，承接第四期（公地悲剧）片尾预告，片尾已预告第六期（通货膨胀），建议建立合集承接追更流量。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制作说明：机制段落（资金池、准备金、谣言传播、吴老板的账、池子放干、自我实现循环、联保网络、双结局、三道闸）为 Remotion 原生动画讲解，气氛段落保留 AI 插画，揭晓段落引入真实照片素材（大萧条银行挤兑、硅谷银行人群与关门告示）。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联动前四期：机器学习寓言《背题神童》（过拟合）、经济学寓言《月泉马市》（逆向选择）、《镖路》（道德风险）、《草洼村》（公地悲剧）可放合集互相引流，形成系列账号人设。</w:t>
      </w:r>
    </w:p>
    <w:p>
      <w:pPr>
        <w:spacing w:after="60" w:before="60" w:line="360"/>
      </w:pPr>
      <w:r>
        <w:rPr>
          <w:rFonts w:ascii="Calibri" w:eastAsia="Microsoft YaHei"/>
          <w:color w:val="666666"/>
          <w:sz w:val="20"/>
          <w:szCs w:val="20"/>
        </w:rPr>
        <w:t xml:space="preserve">注：视频、封面与全部工程文件已上传至 GitHub 仓库 43aquaris/fable-animation2，成品视频发布于该仓库 Release；本文字稿与视频旁白逐字一致，可直接用于复盘、二创或改编授权说明。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999999"/>
        <w:sz w:val="18"/>
        <w:szCs w:val="18"/>
      </w:rPr>
      <w:t xml:space="preserve">经济学寓言 · 第五期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4"/>
        <w:szCs w:val="24"/>
      </w:rPr>
    </w:rPrDefault>
    <w:pPrDefault>
      <w:pPr>
        <w:spacing w:line="4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2026-10-10T05:45:15.096Z</dcterms:created>
  <dcterms:modified xsi:type="dcterms:W3CDTF">2026-10-10T05:45:15.096Z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